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0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Praktyczna Nauka Języka Angielskiego - Konwersacje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English - Conversations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Literaturoznawstwo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Ewelina Bańka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III,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Kompetencja językowa na poziomie przynajmniej CEF: B1+.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3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 - Student nabywa zdolności płynnej i spontanicznej interakcji, która pozwala na stworzenie przejrzystej, szczegółowej wypowiedzi na szeroki wachlarz tematów. Zdolności te powinny być odzwierciedlone w szerokim zakresie struktur językowych, wysokim stopniu kontroli wyboru słownictwa i struktur gramatycznych, umiejętności dłuższej wypowiedzi w równym tempie, umiejętności udanej interakcji z współrozmówcą oraz w umiejętnym użyciu łączników umożliwiających spójną i jasną wypowiedź.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C2 -  Student potrafi precyzyjnie, poprawnie logicznie i językowo wyrażać swoje myśli, uczucia i poglądy na dany temat.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 - Student potrafi przygotować i prezentować wystąpienia ustne (zarówno indywidualne jaki i zespołowe) oraz inicjować dyskusje w grupie.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8"/>
        <w:gridCol w:w="2125"/>
        <w:tblGridChange w:id="0">
          <w:tblGrid>
            <w:gridCol w:w="1083"/>
            <w:gridCol w:w="5858"/>
            <w:gridCol w:w="2125"/>
          </w:tblGrid>
        </w:tblGridChange>
      </w:tblGrid>
      <w:tr>
        <w:trPr>
          <w:cantSplit w:val="0"/>
          <w:trHeight w:val="6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200" w:line="276" w:lineRule="auto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Student identyfikuje i różnicuje mechanizmy funkcjonowania języka w aspekcie komunikacji ustnej w szczegółowym odniesieniu do języka angielskiego i porównawczym odniesieniu do innych języków, głównie języka polskiego.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K_W01,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Student dokonuje rzeczowej analizy i interpretacji tekstów pisanych oraz materiałów audiowizualnych dobranych do tematyki kursu.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Student świadomie używa różnych rejestrów języka angielskiego adekwatnych do wymaganej sytuacji.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K_W06,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Student w sposób precyzyjny i logiczny wyraża swoje myśli oraz  poglądy w języku angielskim.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K_U04, K_U05,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Student przygotowuje i prezentuje indywidualne i zespołowe wystąpienia w języku angielskim.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K_U08, K_U09,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Student inicjuje i aktywnie uczestniczy w dyskusjach oraz debatach.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K_U03, K_U07,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Student aktywnie współpracuje w różnych grupach, praktykując postawę otwartości wobec innych kultur i tradycji.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K_K04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3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 każdym semestrze nauczyciel przygotowuje i dostarcza studentom materiały  audiowizualne (zdjęcia, filmy, wideoklipy, podcasty, itp.)  oraz bieżące artykuły i wycinki prasowe, które stanowią bazę do ćwiczeń i prac domowych. Tematy realizowane podczas zajęć nawiązują do treści zawartych w książkach do nauki języka angielskiego używanych przez nauczycieli prowadzących kurs Praktyczna Nauka Języka Angielskiego – sprawności zintegrowane.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komunikacyjna , ćwiczenia asocjacyjne, ćwiczenia tematyczne, kategoryzacyjne, słownikowe itp.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/zaliczenie ustne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zwrotna/protokół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na podstawie quizów, sondaży, krótkich tekstów, fragmentów filmów itd., formowania opinii;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/zaliczenie ustne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zwrotna/ protokół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komunikacyjna , ćwiczenia asocjacyjne, ćwiczenia tematyczne, kategoryzacyjne, słownikowe itp.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/zaliczenie ustne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zwrotna/ protokół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na podstawie quizów, sondaży, krótkich tekstów, fragmentów filmów itd., formowania opinii;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/zaliczenie ustne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zwrotna/ protokół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w grupach w różnych rolach (lidera, sprawozdawcy, uczestnika)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 pracy w grupie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Odgrywanie ról (drama)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Informacja zwrotna/ 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widowControl w:val="0"/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6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ocenę końcową składają się następujące elementy:</w:t>
      </w:r>
    </w:p>
    <w:p w:rsidR="00000000" w:rsidDel="00000000" w:rsidP="00000000" w:rsidRDefault="00000000" w:rsidRPr="00000000" w14:paraId="000000A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Obecność</w:t>
      </w:r>
    </w:p>
    <w:p w:rsidR="00000000" w:rsidDel="00000000" w:rsidP="00000000" w:rsidRDefault="00000000" w:rsidRPr="00000000" w14:paraId="000000B0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Aktywność podczas zajęć</w:t>
      </w:r>
    </w:p>
    <w:p w:rsidR="00000000" w:rsidDel="00000000" w:rsidP="00000000" w:rsidRDefault="00000000" w:rsidRPr="00000000" w14:paraId="000000B1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Przygotowanie prac domowych</w:t>
      </w:r>
    </w:p>
    <w:p w:rsidR="00000000" w:rsidDel="00000000" w:rsidP="00000000" w:rsidRDefault="00000000" w:rsidRPr="00000000" w14:paraId="000000B2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Prezentacja grupowa</w:t>
      </w:r>
    </w:p>
    <w:p w:rsidR="00000000" w:rsidDel="00000000" w:rsidP="00000000" w:rsidRDefault="00000000" w:rsidRPr="00000000" w14:paraId="000000B3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Próbny egzamin ustny</w:t>
      </w:r>
    </w:p>
    <w:p w:rsidR="00000000" w:rsidDel="00000000" w:rsidP="00000000" w:rsidRDefault="00000000" w:rsidRPr="00000000" w14:paraId="000000B4">
      <w:pPr>
        <w:spacing w:after="0" w:line="240" w:lineRule="auto"/>
        <w:ind w:left="714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Podczas każdej wypowiedzi studenta oceniane są następujące elementy: słownictwo, gramatyka, wymowa, płynność, umiejętność interakcji, logika wypowiedzi.</w:t>
      </w:r>
    </w:p>
    <w:p w:rsidR="00000000" w:rsidDel="00000000" w:rsidP="00000000" w:rsidRDefault="00000000" w:rsidRPr="00000000" w14:paraId="000000B6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Kurs kończy się egzaminem ustnym w sesji letniej roku akademickiego.</w:t>
      </w:r>
    </w:p>
    <w:p w:rsidR="00000000" w:rsidDel="00000000" w:rsidP="00000000" w:rsidRDefault="00000000" w:rsidRPr="00000000" w14:paraId="000000B7">
      <w:pPr>
        <w:spacing w:after="200" w:line="276" w:lineRule="auto"/>
        <w:ind w:firstLine="360"/>
        <w:rPr>
          <w:rFonts w:ascii="Times New Roman" w:cs="Times New Roman" w:eastAsia="Times New Roman" w:hAnsi="Times New Roman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200" w:line="276" w:lineRule="auto"/>
        <w:ind w:firstLine="360"/>
        <w:rPr>
          <w:rFonts w:ascii="Times New Roman" w:cs="Times New Roman" w:eastAsia="Times New Roman" w:hAnsi="Times New Roman"/>
        </w:rPr>
      </w:pPr>
      <w:bookmarkStart w:colFirst="0" w:colLast="0" w:name="_heading=h.mgblc5a3i4co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Ocena:</w:t>
      </w:r>
    </w:p>
    <w:p w:rsidR="00000000" w:rsidDel="00000000" w:rsidP="00000000" w:rsidRDefault="00000000" w:rsidRPr="00000000" w14:paraId="000000B9">
      <w:pPr>
        <w:spacing w:after="0" w:line="276" w:lineRule="auto"/>
        <w:ind w:left="3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Próbny egzamin ustny       30%  </w:t>
      </w:r>
    </w:p>
    <w:p w:rsidR="00000000" w:rsidDel="00000000" w:rsidP="00000000" w:rsidRDefault="00000000" w:rsidRPr="00000000" w14:paraId="000000BA">
      <w:pPr>
        <w:spacing w:after="0" w:line="276" w:lineRule="auto"/>
        <w:ind w:left="3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Prezentacja grupowa         20%</w:t>
      </w:r>
    </w:p>
    <w:p w:rsidR="00000000" w:rsidDel="00000000" w:rsidP="00000000" w:rsidRDefault="00000000" w:rsidRPr="00000000" w14:paraId="000000BB">
      <w:pPr>
        <w:spacing w:after="0" w:line="276" w:lineRule="auto"/>
        <w:ind w:left="3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Aktywność na zajęciach    20%</w:t>
      </w:r>
    </w:p>
    <w:p w:rsidR="00000000" w:rsidDel="00000000" w:rsidP="00000000" w:rsidRDefault="00000000" w:rsidRPr="00000000" w14:paraId="000000BC">
      <w:pPr>
        <w:spacing w:after="0" w:line="276" w:lineRule="auto"/>
        <w:ind w:left="3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Praca domowa                   20%</w:t>
      </w:r>
    </w:p>
    <w:p w:rsidR="00000000" w:rsidDel="00000000" w:rsidP="00000000" w:rsidRDefault="00000000" w:rsidRPr="00000000" w14:paraId="000000BD">
      <w:pPr>
        <w:spacing w:after="0" w:line="276" w:lineRule="auto"/>
        <w:ind w:left="3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Obecność                           10%</w:t>
      </w:r>
    </w:p>
    <w:p w:rsidR="00000000" w:rsidDel="00000000" w:rsidP="00000000" w:rsidRDefault="00000000" w:rsidRPr="00000000" w14:paraId="000000BE">
      <w:pPr>
        <w:spacing w:after="0" w:line="276" w:lineRule="auto"/>
        <w:ind w:left="35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Total:                                 100%</w:t>
      </w:r>
    </w:p>
    <w:p w:rsidR="00000000" w:rsidDel="00000000" w:rsidP="00000000" w:rsidRDefault="00000000" w:rsidRPr="00000000" w14:paraId="000000BF">
      <w:pPr>
        <w:numPr>
          <w:ilvl w:val="0"/>
          <w:numId w:val="8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Obciążenie pracą studenta</w:t>
      </w:r>
    </w:p>
    <w:tbl>
      <w:tblPr>
        <w:tblStyle w:val="Table10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C6">
      <w:pPr>
        <w:spacing w:after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9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Literatura</w:t>
      </w:r>
    </w:p>
    <w:tbl>
      <w:tblPr>
        <w:tblStyle w:val="Table11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podstawowa:</w:t>
            </w:r>
          </w:p>
        </w:tc>
      </w:tr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Materiały audiowizualne (filmy, wideoklipy, fotografie, podcasty, itp.)  oraz bieżące artykuły i wycinki z prasy.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Eales F., Oakes S., 2016.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Speakout. Upper-Intermediate Students’ 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2nd ed. Pearson.</w:t>
            </w:r>
          </w:p>
          <w:p w:rsidR="00000000" w:rsidDel="00000000" w:rsidP="00000000" w:rsidRDefault="00000000" w:rsidRPr="00000000" w14:paraId="000000CC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Eales F., Oakes S., Harrison L., 2016.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Speakout. Upper-Intermediate Workbook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2nd ed. Pearson.</w:t>
            </w:r>
          </w:p>
          <w:p w:rsidR="00000000" w:rsidDel="00000000" w:rsidP="00000000" w:rsidRDefault="00000000" w:rsidRPr="00000000" w14:paraId="000000CD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Clare A., Wilson J.J., 2016.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Speakout. Advanced Students’ 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Pearson Education Limited.</w:t>
            </w:r>
          </w:p>
          <w:p w:rsidR="00000000" w:rsidDel="00000000" w:rsidP="00000000" w:rsidRDefault="00000000" w:rsidRPr="00000000" w14:paraId="000000CE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Clare A., Wilson J.J., 2016.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Speakout. Advanced Worbook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Pearson Education Limited.</w:t>
            </w:r>
          </w:p>
          <w:p w:rsidR="00000000" w:rsidDel="00000000" w:rsidP="00000000" w:rsidRDefault="00000000" w:rsidRPr="00000000" w14:paraId="000000CF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Cambridge Advanced Learner’s Dictionary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Cambridge (CD ROM attached).</w:t>
            </w:r>
          </w:p>
          <w:p w:rsidR="00000000" w:rsidDel="00000000" w:rsidP="00000000" w:rsidRDefault="00000000" w:rsidRPr="00000000" w14:paraId="000000D0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Collins Cobuilt Advanced Learner’s English Dictionary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Express Publishing (CD ROM attached).</w:t>
            </w:r>
          </w:p>
          <w:p w:rsidR="00000000" w:rsidDel="00000000" w:rsidP="00000000" w:rsidRDefault="00000000" w:rsidRPr="00000000" w14:paraId="000000D1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J.C.Wells, 2000. Longman Pronunciation Dictionary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Second edition. Harlow: Pearson Education Limited. (CD ROM attached).</w:t>
            </w:r>
          </w:p>
          <w:p w:rsidR="00000000" w:rsidDel="00000000" w:rsidP="00000000" w:rsidRDefault="00000000" w:rsidRPr="00000000" w14:paraId="000000D2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Longman Dictionary of Contemporary English.The Living Dictionary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Longman (CD ROM attached).</w:t>
            </w:r>
          </w:p>
          <w:p w:rsidR="00000000" w:rsidDel="00000000" w:rsidP="00000000" w:rsidRDefault="00000000" w:rsidRPr="00000000" w14:paraId="000000D3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Oxford Advanced Learner’s Dictionary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Oxford (CD ROM attached).</w:t>
            </w:r>
          </w:p>
          <w:p w:rsidR="00000000" w:rsidDel="00000000" w:rsidP="00000000" w:rsidRDefault="00000000" w:rsidRPr="00000000" w14:paraId="000000D4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PWN Oxford Dictionary, Polish-English/ English-Polish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Oxford University Press (CD ROM dictionary and hardback are separate)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widowControl w:val="0"/>
        <w:spacing w:after="20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Załącznik nr.5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714" w:hanging="35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22" w:hanging="345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30" w:hanging="26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38" w:hanging="321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46" w:hanging="308.999999999999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4" w:hanging="2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62" w:hanging="28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70" w:hanging="27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302" w:hanging="120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lowerLetter"/>
      <w:lvlText w:val="%1)"/>
      <w:lvlJc w:val="left"/>
      <w:pPr>
        <w:ind w:left="714" w:hanging="35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22" w:hanging="345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30" w:hanging="28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38" w:hanging="321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46" w:hanging="308.999999999999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4" w:hanging="246.0000000000004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62" w:hanging="28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70" w:hanging="27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288" w:hanging="120"/>
      </w:pPr>
      <w:rPr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10"/>
      </w:numPr>
    </w:pPr>
  </w:style>
  <w:style w:type="paragraph" w:styleId="Stopka">
    <w:name w:val="footer"/>
    <w:basedOn w:val="Normalny"/>
    <w:link w:val="StopkaZnak"/>
    <w:uiPriority w:val="99"/>
    <w:unhideWhenUsed w:val="1"/>
    <w:rsid w:val="0096286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6286E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no8ioStFfgqdLhAnT1QdkTLOg==">AMUW2mWB4BNdQV32PO6oPR53GgsSTsCdmdXs+zUVAb2IToSGuYj4huM9zmCFrR4QZOJOfkPxFB21NY+bEDeG9DO7sefY+zW8BkmVAwJA9rJdvMvKEgYXGGhR3fsLGgJYmw/K8117WowvyF+NpTmFX/GYUbWB9LltJ8joF3J3fjsAuc83F9PqiV8=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2021-09-17T08:16:00Z</dcterms:created>
</cp:coreProperties>
</file>