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2021/22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21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Literatura a film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Literature and film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literaturoznawstwo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Dr hab. Barbara Klonowska, prof. KUL</w:t>
            </w:r>
          </w:p>
        </w:tc>
      </w:tr>
    </w:tbl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after="0" w:line="240" w:lineRule="auto"/>
        <w:ind w:left="108" w:hanging="108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35"/>
        <w:gridCol w:w="6977"/>
        <w:tblGridChange w:id="0">
          <w:tblGrid>
            <w:gridCol w:w="2235"/>
            <w:gridCol w:w="6977"/>
          </w:tblGrid>
        </w:tblGridChange>
      </w:tblGrid>
      <w:tr>
        <w:trPr>
          <w:cantSplit w:val="0"/>
          <w:trHeight w:val="18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Znajomość języka angielskiego przynajmniej na poziomie średniozaawansowanym (B2)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znajomość podstawowych dzieł i okresów literatury angielskiej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podstawowa znajomość terminologii z dziedziny literaturoznawstwa i teorii literatury oraz umiejętność analizy dzieła literackiego z uwzględnieniem jego elementów formalnych</w:t>
            </w:r>
          </w:p>
        </w:tc>
      </w:tr>
    </w:tbl>
    <w:p w:rsidR="00000000" w:rsidDel="00000000" w:rsidP="00000000" w:rsidRDefault="00000000" w:rsidRPr="00000000" w14:paraId="0000005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C1 zapoznanie studentów z podstawowymi teoriami dotyczącymi filmowych adaptacji literatury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C2 nauczenie umiejętności analizy filmowych adaptacji literatury z wykorzystaniem modeli teoretycznych i terminologii naukowej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C3 wprowadzenie podstawowych wiadomości dotyczących języka filmu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C4 eksploracja zagadnień sytuujących się na przecięciu literatury i filmu</w:t>
            </w:r>
          </w:p>
        </w:tc>
      </w:tr>
    </w:tbl>
    <w:p w:rsidR="00000000" w:rsidDel="00000000" w:rsidP="00000000" w:rsidRDefault="00000000" w:rsidRPr="00000000" w14:paraId="0000005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948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69"/>
        <w:gridCol w:w="5782"/>
        <w:gridCol w:w="2097"/>
        <w:tblGridChange w:id="0">
          <w:tblGrid>
            <w:gridCol w:w="1069"/>
            <w:gridCol w:w="5782"/>
            <w:gridCol w:w="2097"/>
          </w:tblGrid>
        </w:tblGridChange>
      </w:tblGrid>
      <w:tr>
        <w:trPr>
          <w:cantSplit w:val="0"/>
          <w:trHeight w:val="7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WIEDZA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 definiuje teorie służące do opisu zjawiska adaptacji i analizy filmowych adaptacji literatury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K_W01, K_W04, K_W07,</w:t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Student opisuje elementy języka filmu i jego różnic i podobieństw do języka literatury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K_W01</w:t>
            </w:r>
          </w:p>
        </w:tc>
      </w:tr>
      <w:tr>
        <w:trPr>
          <w:cantSplit w:val="0"/>
          <w:trHeight w:val="9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Student omawia wybrane przykłady adaptacji powieści literatury angielskiej i ich związek z teorią adaptacji i innymi tekstami kultury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K_W08, K_W04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Student analizuje adaptacje filmowe literatury używając odpowiednich modeli teoretycznych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K_U01, K_U02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Student porównuje i ocenia filmowe adaptacje literatury oraz ich relacje z innymi rodzajami adaptacji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K_U01, K_U07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Student jest gotów do analizy i dyskusji na temat literatury i filmów reprezentujących różne postawy i tradycje kulturowe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K_K04</w:t>
            </w:r>
          </w:p>
        </w:tc>
      </w:tr>
    </w:tbl>
    <w:p w:rsidR="00000000" w:rsidDel="00000000" w:rsidP="00000000" w:rsidRDefault="00000000" w:rsidRPr="00000000" w14:paraId="0000007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39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390"/>
        <w:tblGridChange w:id="0">
          <w:tblGrid>
            <w:gridCol w:w="9390"/>
          </w:tblGrid>
        </w:tblGridChange>
      </w:tblGrid>
      <w:tr>
        <w:trPr>
          <w:cantSplit w:val="0"/>
          <w:trHeight w:val="1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Celem kursu jest analiza teorii i praktyki filmowych adaptacji literatury. Jego przedmiotem jest też eksploracja zjawisk sytuujących się na przecięciu filmu, literatury i teorii literatury, ze szczególnym uwzględnieniem adaptacji literatury anglojęzycznej. Kurs analizuje relacje pomiędzy filmem a literaturą jako mediami narracyjnymi, teorie adaptacji, gatunki i konwencje literackie i ich filmowe ekwiwalenty oraz konkretne przykłady adaptacji filmowych znanych i mniej znanych tekstów literackich.</w:t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06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83"/>
        <w:gridCol w:w="2649"/>
        <w:gridCol w:w="2790"/>
        <w:gridCol w:w="2544"/>
        <w:tblGridChange w:id="0">
          <w:tblGrid>
            <w:gridCol w:w="1083"/>
            <w:gridCol w:w="2649"/>
            <w:gridCol w:w="2790"/>
            <w:gridCol w:w="2544"/>
          </w:tblGrid>
        </w:tblGridChange>
      </w:tblGrid>
      <w:tr>
        <w:trPr>
          <w:cantSplit w:val="0"/>
          <w:trHeight w:val="6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WIEDZA</w:t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Mini-wykład wprowadzający, praca z tekstem, 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Obserwacja, monitorowanie i informacja zwrotna, 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Karta oceny prezentacji</w:t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Mini-wykład wprowadzający, praca z tekstem, 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Obserwacja, monitorowanie i informacja zwrotna, 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Karta oceny prezentacji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Mini-wykład wprowadzający, praca z tekstem, 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Obserwacja, monitorowanie i informacja zwrotna, 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Karta oceny prezentacji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Analiza tekstu, dyskusja, metoda projektu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Obserwacja, monitorowanie i informacja zwrotna, 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Karta oceny prezentacji</w:t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Analiza tekstu, dyskusja, metoda projektu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Obserwacja, monitorowanie i informacja zwrotna, 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Karta oceny prezentacji</w:t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Analiza tekstu, dyskusja, metoda projektu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Obserwacja, monitorowanie i informacja zwrotna, 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Karta oceny prezentacji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Dyskusja, praca w parach i grupach, metoda projektu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Obserwacja, 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Karta oceny prezentacji</w:t>
            </w:r>
          </w:p>
        </w:tc>
      </w:tr>
    </w:tbl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</w:t>
      </w:r>
    </w:p>
    <w:p w:rsidR="00000000" w:rsidDel="00000000" w:rsidP="00000000" w:rsidRDefault="00000000" w:rsidRPr="00000000" w14:paraId="000000AB">
      <w:pPr>
        <w:spacing w:line="240" w:lineRule="auto"/>
        <w:rPr/>
      </w:pPr>
      <w:r w:rsidDel="00000000" w:rsidR="00000000" w:rsidRPr="00000000">
        <w:rPr>
          <w:rtl w:val="0"/>
        </w:rPr>
        <w:t xml:space="preserve">- obecność na zajęciach (dopuszczalne trzy nieobecności w semestrze) – 20%, </w:t>
      </w:r>
    </w:p>
    <w:p w:rsidR="00000000" w:rsidDel="00000000" w:rsidP="00000000" w:rsidRDefault="00000000" w:rsidRPr="00000000" w14:paraId="000000AC">
      <w:pPr>
        <w:spacing w:line="240" w:lineRule="auto"/>
        <w:rPr/>
      </w:pPr>
      <w:r w:rsidDel="00000000" w:rsidR="00000000" w:rsidRPr="00000000">
        <w:rPr>
          <w:rtl w:val="0"/>
        </w:rPr>
        <w:t xml:space="preserve">- aktywne uczestnictwo w dyskusjach – 20%</w:t>
      </w:r>
    </w:p>
    <w:p w:rsidR="00000000" w:rsidDel="00000000" w:rsidP="00000000" w:rsidRDefault="00000000" w:rsidRPr="00000000" w14:paraId="000000AD">
      <w:pPr>
        <w:spacing w:line="240" w:lineRule="auto"/>
        <w:rPr/>
      </w:pPr>
      <w:r w:rsidDel="00000000" w:rsidR="00000000" w:rsidRPr="00000000">
        <w:rPr>
          <w:rtl w:val="0"/>
        </w:rPr>
        <w:t xml:space="preserve">- prezentacja wybranych zagadnień w czasie zajęć – 20%</w:t>
      </w:r>
    </w:p>
    <w:p w:rsidR="00000000" w:rsidDel="00000000" w:rsidP="00000000" w:rsidRDefault="00000000" w:rsidRPr="00000000" w14:paraId="000000AE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  <w:t xml:space="preserve">- przygotowanie prezentacji semestralnej analizującej wybraną adaptację filmową z wykorzystaniem teorii omawianych na zajęciach (40%).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21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21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McFarlane, Brian. </w:t>
            </w:r>
            <w:r w:rsidDel="00000000" w:rsidR="00000000" w:rsidRPr="00000000">
              <w:rPr>
                <w:i w:val="1"/>
                <w:rtl w:val="0"/>
              </w:rPr>
              <w:t xml:space="preserve">Novel to Film. An Introduction to the Theory of Adaptation</w:t>
            </w:r>
            <w:r w:rsidDel="00000000" w:rsidR="00000000" w:rsidRPr="00000000">
              <w:rPr>
                <w:rtl w:val="0"/>
              </w:rPr>
              <w:t xml:space="preserve">. Oxford: Clarendon Press, 1996.</w:t>
              <w:br w:type="textWrapping"/>
              <w:t xml:space="preserve">Seger, Linda. </w:t>
            </w:r>
            <w:r w:rsidDel="00000000" w:rsidR="00000000" w:rsidRPr="00000000">
              <w:rPr>
                <w:i w:val="1"/>
                <w:rtl w:val="0"/>
              </w:rPr>
              <w:t xml:space="preserve">The Art of Adaptation: Turning Fact and Fiction into Film</w:t>
            </w:r>
            <w:r w:rsidDel="00000000" w:rsidR="00000000" w:rsidRPr="00000000">
              <w:rPr>
                <w:rtl w:val="0"/>
              </w:rPr>
              <w:t xml:space="preserve">. New York: Henry Holt, 1992.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Waugh, Patricia. “What is metafiction and why are they saying such awful things about it?” </w:t>
            </w:r>
            <w:r w:rsidDel="00000000" w:rsidR="00000000" w:rsidRPr="00000000">
              <w:rPr>
                <w:i w:val="1"/>
                <w:rtl w:val="0"/>
              </w:rPr>
              <w:t xml:space="preserve">Metafiction</w:t>
            </w:r>
            <w:r w:rsidDel="00000000" w:rsidR="00000000" w:rsidRPr="00000000">
              <w:rPr>
                <w:rtl w:val="0"/>
              </w:rPr>
              <w:t xml:space="preserve">. Ed. Mark Currie. London: Longman, 1995. 39-54.</w:t>
            </w:r>
          </w:p>
        </w:tc>
      </w:tr>
    </w:tbl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1"/>
        <w:tblW w:w="921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35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Cartmell, Deborah and Imelda Whelehan, eds. </w:t>
            </w:r>
            <w:r w:rsidDel="00000000" w:rsidR="00000000" w:rsidRPr="00000000">
              <w:rPr>
                <w:i w:val="1"/>
                <w:rtl w:val="0"/>
              </w:rPr>
              <w:t xml:space="preserve">Adaptations. From Text to Screen, Screen to Text</w:t>
            </w:r>
            <w:r w:rsidDel="00000000" w:rsidR="00000000" w:rsidRPr="00000000">
              <w:rPr>
                <w:rtl w:val="0"/>
              </w:rPr>
              <w:t xml:space="preserve">. London: Routledge, 2004.</w:t>
              <w:br w:type="textWrapping"/>
              <w:t xml:space="preserve">Helman, Alicja. </w:t>
            </w:r>
            <w:r w:rsidDel="00000000" w:rsidR="00000000" w:rsidRPr="00000000">
              <w:rPr>
                <w:i w:val="1"/>
                <w:rtl w:val="0"/>
              </w:rPr>
              <w:t xml:space="preserve">Twórcza zdrada. Filmowe adaptacje literatury</w:t>
            </w:r>
            <w:r w:rsidDel="00000000" w:rsidR="00000000" w:rsidRPr="00000000">
              <w:rPr>
                <w:rtl w:val="0"/>
              </w:rPr>
              <w:t xml:space="preserve">. Poznań: Ars Nova, 1998.</w:t>
              <w:br w:type="textWrapping"/>
              <w:t xml:space="preserve">Helman, Alicja i Bartosz Kazana, red. </w:t>
            </w:r>
            <w:r w:rsidDel="00000000" w:rsidR="00000000" w:rsidRPr="00000000">
              <w:rPr>
                <w:i w:val="1"/>
                <w:rtl w:val="0"/>
              </w:rPr>
              <w:t xml:space="preserve">Od Jane Austen do Iana McEwana. Adaptacje literatury brytyjskiej</w:t>
            </w:r>
            <w:r w:rsidDel="00000000" w:rsidR="00000000" w:rsidRPr="00000000">
              <w:rPr>
                <w:rtl w:val="0"/>
              </w:rPr>
              <w:t xml:space="preserve">. Kraków: Rabid, 2011.</w:t>
              <w:br w:type="textWrapping"/>
              <w:t xml:space="preserve">Hopfinger, Maryla. </w:t>
            </w:r>
            <w:r w:rsidDel="00000000" w:rsidR="00000000" w:rsidRPr="00000000">
              <w:rPr>
                <w:i w:val="1"/>
                <w:rtl w:val="0"/>
              </w:rPr>
              <w:t xml:space="preserve">Adaptacje filmowe utworów literackich. Problemy teorii i interpretacji</w:t>
            </w:r>
            <w:r w:rsidDel="00000000" w:rsidR="00000000" w:rsidRPr="00000000">
              <w:rPr>
                <w:rtl w:val="0"/>
              </w:rPr>
              <w:t xml:space="preserve">. Wrocław: Ossolineum, 1974.</w:t>
              <w:br w:type="textWrapping"/>
              <w:t xml:space="preserve">Hutcheon, Linda. </w:t>
            </w:r>
            <w:r w:rsidDel="00000000" w:rsidR="00000000" w:rsidRPr="00000000">
              <w:rPr>
                <w:i w:val="1"/>
                <w:rtl w:val="0"/>
              </w:rPr>
              <w:t xml:space="preserve">A Theory of Adaptation</w:t>
            </w:r>
            <w:r w:rsidDel="00000000" w:rsidR="00000000" w:rsidRPr="00000000">
              <w:rPr>
                <w:rtl w:val="0"/>
              </w:rPr>
              <w:t xml:space="preserve">. New York: Routledge, 2006.</w:t>
              <w:br w:type="textWrapping"/>
              <w:t xml:space="preserve">Naremore, James, ed. </w:t>
            </w:r>
            <w:r w:rsidDel="00000000" w:rsidR="00000000" w:rsidRPr="00000000">
              <w:rPr>
                <w:i w:val="1"/>
                <w:rtl w:val="0"/>
              </w:rPr>
              <w:t xml:space="preserve">Film Adaptation</w:t>
            </w:r>
            <w:r w:rsidDel="00000000" w:rsidR="00000000" w:rsidRPr="00000000">
              <w:rPr>
                <w:rtl w:val="0"/>
              </w:rPr>
              <w:t xml:space="preserve">. New Brunswick: Rutgers UP, 2000.</w:t>
              <w:br w:type="textWrapping"/>
              <w:t xml:space="preserve">Stam, Robert and Alessandra Raengo, eds. </w:t>
            </w:r>
            <w:r w:rsidDel="00000000" w:rsidR="00000000" w:rsidRPr="00000000">
              <w:rPr>
                <w:i w:val="1"/>
                <w:rtl w:val="0"/>
              </w:rPr>
              <w:t xml:space="preserve">Literature and Film. A Guide to the Theory and Practice of Film Adaptation</w:t>
            </w:r>
            <w:r w:rsidDel="00000000" w:rsidR="00000000" w:rsidRPr="00000000">
              <w:rPr>
                <w:rtl w:val="0"/>
              </w:rPr>
              <w:t xml:space="preserve">. Oxford: Blackwell, 2004.</w:t>
              <w:br w:type="textWrapping"/>
              <w:t xml:space="preserve">Weseliński, Andrzej. </w:t>
            </w:r>
            <w:r w:rsidDel="00000000" w:rsidR="00000000" w:rsidRPr="00000000">
              <w:rPr>
                <w:i w:val="1"/>
                <w:rtl w:val="0"/>
              </w:rPr>
              <w:t xml:space="preserve">The Modern Novel and Film</w:t>
            </w:r>
            <w:r w:rsidDel="00000000" w:rsidR="00000000" w:rsidRPr="00000000">
              <w:rPr>
                <w:rtl w:val="0"/>
              </w:rPr>
              <w:t xml:space="preserve">. Warszawa: Wydawnictwa Uniwersytetu Warszawskiego, 1999.</w:t>
            </w:r>
          </w:p>
        </w:tc>
      </w:tr>
    </w:tbl>
    <w:p w:rsidR="00000000" w:rsidDel="00000000" w:rsidP="00000000" w:rsidRDefault="00000000" w:rsidRPr="00000000" w14:paraId="000000B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jc w:val="right"/>
      <w:rPr/>
    </w:pPr>
    <w:r w:rsidDel="00000000" w:rsidR="00000000" w:rsidRPr="00000000">
      <w:rPr>
        <w:i w:val="1"/>
        <w:rtl w:val="0"/>
      </w:rPr>
      <w:t xml:space="preserve">Załącznik nr. 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72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66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72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72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66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72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72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66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72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66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72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72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66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72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72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66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72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66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72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72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66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72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72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66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72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66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72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72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66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72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72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66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72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66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72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72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66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72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72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66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72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66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72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72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66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72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72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66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sid w:val="00C903D9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sid w:val="00C903D9"/>
    <w:rPr>
      <w:u w:val="single"/>
    </w:rPr>
  </w:style>
  <w:style w:type="table" w:styleId="TableNormal" w:customStyle="1">
    <w:name w:val="Table Normal"/>
    <w:rsid w:val="00C903D9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rsid w:val="00C903D9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HeaderFooter" w:customStyle="1">
    <w:name w:val="Header &amp; Footer"/>
    <w:rsid w:val="00C903D9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rsid w:val="00C903D9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rsid w:val="00C903D9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semiHidden w:val="1"/>
    <w:unhideWhenUsed w:val="1"/>
    <w:rsid w:val="00870941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 w:val="1"/>
    <w:rsid w:val="00870941"/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OZXr1bHeBLVzaOn8aQ3+mT0YTw==">AMUW2mVQYfBGVTx7n+BPMUoqhJdqGEldv2aTO9q4oy3Vl46ZDaujy3URTYG/LqLcMjMYzC7Qsx3Oz9wsKNJbI/ydCZ1MXMiSEnkqADgMjaec+X0dglBSSHg=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2021-10-06T09:05:00Z</dcterms:created>
</cp:coreProperties>
</file>