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C8D" w:rsidRPr="00EB1FE1" w:rsidRDefault="00B34751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EB1FE1">
        <w:rPr>
          <w:rFonts w:ascii="Times New Roman" w:hAnsi="Times New Roman" w:cs="Times New Roman"/>
          <w:b/>
          <w:bCs/>
        </w:rPr>
        <w:t xml:space="preserve">KARTA PRZEDMIOTU </w:t>
      </w:r>
    </w:p>
    <w:p w:rsidR="00417C8D" w:rsidRPr="00EB1FE1" w:rsidRDefault="00B347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B1FE1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EB1FE1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Nazwa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Gramatyka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kontrastywna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angielsko-polska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B1FE1">
              <w:rPr>
                <w:rFonts w:ascii="Times New Roman" w:hAnsi="Times New Roman" w:cs="Times New Roman"/>
                <w:lang w:val="pl-PL"/>
              </w:rPr>
              <w:t>Nazwa przedmiotu w j</w:t>
            </w:r>
            <w:r w:rsidRPr="00EB1FE1">
              <w:rPr>
                <w:rFonts w:ascii="Times New Roman" w:hAnsi="Times New Roman" w:cs="Times New Roman"/>
                <w:lang w:val="pl-PL"/>
              </w:rPr>
              <w:t>ę</w:t>
            </w:r>
            <w:r w:rsidRPr="00EB1FE1">
              <w:rPr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EB1FE1" w:rsidP="00EB1FE1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English-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Polish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c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ontrastive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grammar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Kierunek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studi</w:t>
            </w:r>
            <w:proofErr w:type="spellEnd"/>
            <w:r w:rsidRPr="00EB1FE1">
              <w:rPr>
                <w:rFonts w:ascii="Times New Roman" w:hAnsi="Times New Roman" w:cs="Times New Roman"/>
                <w:lang w:val="es-ES_tradnl"/>
              </w:rPr>
              <w:t>ó</w:t>
            </w:r>
            <w:r w:rsidRPr="00EB1FE1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B1FE1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EB1FE1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EB1FE1">
              <w:rPr>
                <w:rFonts w:ascii="Times New Roman" w:hAnsi="Times New Roman" w:cs="Times New Roman"/>
                <w:lang w:val="es-ES_tradnl"/>
              </w:rPr>
              <w:t>ó</w:t>
            </w:r>
            <w:r w:rsidRPr="00EB1FE1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it-IT"/>
              </w:rPr>
              <w:t>Forma studi</w:t>
            </w:r>
            <w:r w:rsidRPr="00EB1FE1">
              <w:rPr>
                <w:rFonts w:ascii="Times New Roman" w:hAnsi="Times New Roman" w:cs="Times New Roman"/>
                <w:lang w:val="es-ES_tradnl"/>
              </w:rPr>
              <w:t>ó</w:t>
            </w:r>
            <w:r w:rsidRPr="00EB1FE1">
              <w:rPr>
                <w:rFonts w:ascii="Times New Roman" w:hAnsi="Times New Roman" w:cs="Times New Roman"/>
              </w:rPr>
              <w:t>w (</w:t>
            </w:r>
            <w:proofErr w:type="spellStart"/>
            <w:r w:rsidRPr="00EB1FE1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1FE1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EB1F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J</w:t>
            </w:r>
            <w:r w:rsidRPr="00EB1FE1">
              <w:rPr>
                <w:rFonts w:ascii="Times New Roman" w:hAnsi="Times New Roman" w:cs="Times New Roman"/>
              </w:rPr>
              <w:t>ę</w:t>
            </w:r>
            <w:r w:rsidRPr="00EB1FE1">
              <w:rPr>
                <w:rFonts w:ascii="Times New Roman" w:hAnsi="Times New Roman" w:cs="Times New Roman"/>
              </w:rPr>
              <w:t>zyk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wyk</w:t>
            </w:r>
            <w:r w:rsidRPr="00EB1FE1">
              <w:rPr>
                <w:rFonts w:ascii="Times New Roman" w:hAnsi="Times New Roman" w:cs="Times New Roman"/>
              </w:rPr>
              <w:t>ł</w:t>
            </w:r>
            <w:r w:rsidRPr="00EB1FE1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417C8D" w:rsidRPr="00EB1FE1" w:rsidRDefault="00417C8D">
      <w:pPr>
        <w:pStyle w:val="Akapitzlist"/>
        <w:widowControl w:val="0"/>
        <w:tabs>
          <w:tab w:val="left" w:pos="708"/>
        </w:tabs>
        <w:spacing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EB1FE1">
              <w:rPr>
                <w:rFonts w:ascii="Times New Roman" w:hAnsi="Times New Roman" w:cs="Times New Roman"/>
              </w:rPr>
              <w:t>/</w:t>
            </w:r>
            <w:proofErr w:type="spellStart"/>
            <w:r w:rsidRPr="00EB1FE1">
              <w:rPr>
                <w:rFonts w:ascii="Times New Roman" w:hAnsi="Times New Roman" w:cs="Times New Roman"/>
              </w:rPr>
              <w:t>osoba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dr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 w:rsidRPr="00EB1FE1">
              <w:rPr>
                <w:rFonts w:ascii="Times New Roman" w:hAnsi="Times New Roman" w:cs="Times New Roman"/>
              </w:rPr>
              <w:t>Sak-Wernicka</w:t>
            </w:r>
            <w:proofErr w:type="spellEnd"/>
          </w:p>
        </w:tc>
      </w:tr>
    </w:tbl>
    <w:p w:rsidR="00417C8D" w:rsidRPr="00EB1FE1" w:rsidRDefault="00417C8D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 w:rsidP="00EB1FE1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B1FE1">
              <w:rPr>
                <w:rFonts w:ascii="Times New Roman" w:hAnsi="Times New Roman" w:cs="Times New Roman"/>
                <w:lang w:val="pl-PL"/>
              </w:rPr>
              <w:t>Forma zaj</w:t>
            </w:r>
            <w:r w:rsidRPr="00EB1FE1">
              <w:rPr>
                <w:rFonts w:ascii="Times New Roman" w:hAnsi="Times New Roman" w:cs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Liczba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Punkty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wyk</w:t>
            </w:r>
            <w:r w:rsidRPr="00EB1FE1">
              <w:rPr>
                <w:rFonts w:ascii="Times New Roman" w:hAnsi="Times New Roman" w:cs="Times New Roman"/>
              </w:rPr>
              <w:t>ł</w:t>
            </w:r>
            <w:r w:rsidRPr="00EB1FE1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 w:rsidP="00EB1FE1">
            <w:pPr>
              <w:pStyle w:val="BodyA"/>
              <w:jc w:val="center"/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ć</w:t>
            </w:r>
            <w:r w:rsidRPr="00EB1FE1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zaj</w:t>
            </w:r>
            <w:r w:rsidRPr="00EB1FE1">
              <w:rPr>
                <w:rFonts w:ascii="Times New Roman" w:hAnsi="Times New Roman" w:cs="Times New Roman"/>
              </w:rPr>
              <w:t>ę</w:t>
            </w:r>
            <w:r w:rsidRPr="00EB1FE1">
              <w:rPr>
                <w:rFonts w:ascii="Times New Roman" w:hAnsi="Times New Roman" w:cs="Times New Roman"/>
              </w:rPr>
              <w:t>cia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pracownia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wizyta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17C8D" w:rsidRPr="00EB1FE1" w:rsidRDefault="00417C8D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Wymagania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wst</w:t>
            </w:r>
            <w:r w:rsidRPr="00EB1FE1">
              <w:rPr>
                <w:rFonts w:ascii="Times New Roman" w:hAnsi="Times New Roman" w:cs="Times New Roman"/>
              </w:rPr>
              <w:t>ę</w:t>
            </w:r>
            <w:r w:rsidRPr="00EB1FE1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Znajomość języka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angielskiego przynajmniej B2+</w:t>
            </w:r>
          </w:p>
        </w:tc>
      </w:tr>
    </w:tbl>
    <w:p w:rsidR="00417C8D" w:rsidRPr="00EB1FE1" w:rsidRDefault="00417C8D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417C8D" w:rsidRPr="00EB1FE1" w:rsidRDefault="00B347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EB1FE1">
        <w:rPr>
          <w:rFonts w:ascii="Times New Roman" w:hAnsi="Times New Roman" w:cs="Times New Roman"/>
          <w:b/>
          <w:bCs/>
        </w:rPr>
        <w:t>Cele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kszta</w:t>
      </w:r>
      <w:r w:rsidRPr="00EB1FE1">
        <w:rPr>
          <w:rFonts w:ascii="Times New Roman" w:hAnsi="Times New Roman" w:cs="Times New Roman"/>
          <w:b/>
          <w:bCs/>
        </w:rPr>
        <w:t>ł</w:t>
      </w:r>
      <w:r w:rsidRPr="00EB1FE1">
        <w:rPr>
          <w:rFonts w:ascii="Times New Roman" w:hAnsi="Times New Roman" w:cs="Times New Roman"/>
          <w:b/>
          <w:bCs/>
        </w:rPr>
        <w:t>cenia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dla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przedmiotu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lastRenderedPageBreak/>
              <w:t>C1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Nabycie wiedzy i umiejętności w zakresie podobieństw i różnic pomiędzy strukturalną organizacją język</w:t>
            </w:r>
            <w:r w:rsidRPr="00EB1FE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w: polskiego i angielskiego.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C2 Nabycie wiedzy i umiejętności w zakresie podobień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stw i różnic w funkcjonalno-komunikacyjnym wykorzystywaniu struktur językowych oraz na poziomie komunikacji tekstowej w językach: polskim i angielskim.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C3 Nabycie umiejętności wykorzystania zdobytej wiedzy dla potrzeb przekładu.</w:t>
            </w:r>
          </w:p>
        </w:tc>
      </w:tr>
    </w:tbl>
    <w:p w:rsidR="00417C8D" w:rsidRPr="00EB1FE1" w:rsidRDefault="00417C8D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417C8D" w:rsidRPr="00EB1FE1" w:rsidRDefault="00B34751" w:rsidP="00EB1F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EB1FE1">
        <w:rPr>
          <w:rFonts w:ascii="Times New Roman" w:hAnsi="Times New Roman" w:cs="Times New Roman"/>
          <w:b/>
          <w:bCs/>
          <w:lang w:val="pl-PL"/>
        </w:rPr>
        <w:t>Efekty uczenia si</w:t>
      </w:r>
      <w:r w:rsidRPr="00EB1FE1">
        <w:rPr>
          <w:rFonts w:ascii="Times New Roman" w:hAnsi="Times New Roman" w:cs="Times New Roman"/>
          <w:b/>
          <w:bCs/>
          <w:lang w:val="pl-PL"/>
        </w:rPr>
        <w:t xml:space="preserve">ę </w:t>
      </w:r>
      <w:r w:rsidRPr="00EB1FE1">
        <w:rPr>
          <w:rFonts w:ascii="Times New Roman" w:hAnsi="Times New Roman" w:cs="Times New Roman"/>
          <w:b/>
          <w:bCs/>
          <w:lang w:val="pl-PL"/>
        </w:rPr>
        <w:t>dla</w:t>
      </w:r>
      <w:r w:rsidRPr="00EB1FE1">
        <w:rPr>
          <w:rFonts w:ascii="Times New Roman" w:hAnsi="Times New Roman" w:cs="Times New Roman"/>
          <w:b/>
          <w:bCs/>
          <w:lang w:val="pl-PL"/>
        </w:rPr>
        <w:t xml:space="preserve"> przedmiotu wraz z odniesieniem do efekt</w:t>
      </w:r>
      <w:r w:rsidRPr="00EB1FE1">
        <w:rPr>
          <w:rFonts w:ascii="Times New Roman" w:hAnsi="Times New Roman" w:cs="Times New Roman"/>
          <w:b/>
          <w:bCs/>
          <w:lang w:val="es-ES_tradnl"/>
        </w:rPr>
        <w:t>ó</w:t>
      </w:r>
      <w:r w:rsidRPr="00EB1FE1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2"/>
        <w:gridCol w:w="2098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Opis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efektu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B1FE1">
              <w:rPr>
                <w:rFonts w:ascii="Times New Roman" w:hAnsi="Times New Roman" w:cs="Times New Roman"/>
              </w:rPr>
              <w:t>efektu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>WIEDZA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Student identyfikuje części mowy, części zdania, oraz kategorie leksykalno-gramatyczne w aspekcie kontrastywnym z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zastosowaniem różnych rejestr</w:t>
            </w:r>
            <w:r w:rsidRPr="00EB1FE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w języka oraz wyjaśnia różnice między językiem polskim i angielskim, mając świadomość </w:t>
            </w:r>
            <w:r w:rsidRPr="00EB1FE1">
              <w:rPr>
                <w:rFonts w:cs="Times New Roman"/>
                <w:sz w:val="22"/>
                <w:szCs w:val="22"/>
                <w:lang w:val="de-DE"/>
              </w:rPr>
              <w:t>ich z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łoż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it-IT"/>
              </w:rPr>
              <w:t>ono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ści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i znaczenia dla przekładu, leksykografii i nauczania język</w:t>
            </w:r>
            <w:r w:rsidRPr="00EB1FE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1FE1">
              <w:rPr>
                <w:rFonts w:ascii="Times New Roman" w:eastAsia="Calibri" w:hAnsi="Times New Roman" w:cs="Times New Roman"/>
                <w:sz w:val="22"/>
                <w:szCs w:val="22"/>
              </w:rPr>
              <w:t>K_W01, K_W03, K_W04, K_W05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Student wykazuje uporządkowaną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wiedzę 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og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lną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z zakresu językoznawstwa kontrastywnego obejmującą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łaściwą </w:t>
            </w:r>
            <w:r w:rsidRPr="00EB1FE1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ę, wiodą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ce nurty, r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óżnice między badaniami w kontekście diachronicznym i synchronicznym oraz wybrane teorie i stosowane metodologie oraz kierunki rozwoju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eastAsia="Calibri" w:cs="Times New Roman"/>
                <w:sz w:val="22"/>
                <w:szCs w:val="22"/>
                <w:lang w:val="pl-PL"/>
              </w:rPr>
              <w:t xml:space="preserve">K_W02, K_W06, </w:t>
            </w:r>
            <w:r w:rsidRPr="00EB1FE1">
              <w:rPr>
                <w:rFonts w:eastAsia="Calibri" w:cs="Times New Roman"/>
                <w:sz w:val="22"/>
                <w:szCs w:val="22"/>
                <w:lang w:val="pl-PL"/>
              </w:rPr>
              <w:t>K_W07, K_W08, K_W09, K_W10,</w:t>
            </w:r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fr-FR"/>
              </w:rPr>
              <w:t>UMIEJ</w:t>
            </w:r>
            <w:r w:rsidRPr="00EB1FE1">
              <w:rPr>
                <w:rFonts w:ascii="Times New Roman" w:hAnsi="Times New Roman" w:cs="Times New Roman"/>
              </w:rPr>
              <w:t>Ę</w:t>
            </w:r>
            <w:r w:rsidRPr="00EB1FE1">
              <w:rPr>
                <w:rFonts w:ascii="Times New Roman" w:hAnsi="Times New Roman" w:cs="Times New Roman"/>
              </w:rPr>
              <w:t>TNO</w:t>
            </w:r>
            <w:r w:rsidRPr="00EB1FE1">
              <w:rPr>
                <w:rFonts w:ascii="Times New Roman" w:hAnsi="Times New Roman" w:cs="Times New Roman"/>
              </w:rPr>
              <w:t>Ś</w:t>
            </w:r>
            <w:r w:rsidRPr="00EB1FE1">
              <w:rPr>
                <w:rFonts w:ascii="Times New Roman" w:hAnsi="Times New Roman" w:cs="Times New Roman"/>
              </w:rPr>
              <w:t>CI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Student interpretuje, analizuje, ocenia oraz dokonuje por</w:t>
            </w:r>
            <w:r w:rsidRPr="00EB1FE1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wnań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różnych struktur w języku angielskim i polskim oraz poszerza samodzielnie swoje kompetencje w zakresie językoznawstwa kontrastywnego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1FE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K_U01, </w:t>
            </w:r>
            <w:r w:rsidRPr="00EB1FE1">
              <w:rPr>
                <w:rFonts w:ascii="Times New Roman" w:eastAsia="Calibri" w:hAnsi="Times New Roman" w:cs="Times New Roman"/>
                <w:sz w:val="22"/>
                <w:szCs w:val="22"/>
              </w:rPr>
              <w:t>K_U08, K_U10, K_U13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Student stosuje specjalistyczną </w:t>
            </w:r>
            <w:r w:rsidRPr="00EB1FE1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ę w języku angielskim z zakresu językoznawstwa kontrastywnego oraz precyzyjnie i poprawnie logicznie wyraża swoje myśli w języku angielskim stosując różne rejestry języka.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eastAsia="Calibri" w:cs="Times New Roman"/>
                <w:sz w:val="22"/>
                <w:szCs w:val="22"/>
              </w:rPr>
              <w:t>K_U06, K_U07</w:t>
            </w:r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>KOMPETENCJE SPO</w:t>
            </w:r>
            <w:r w:rsidRPr="00EB1FE1">
              <w:rPr>
                <w:rFonts w:ascii="Times New Roman" w:hAnsi="Times New Roman" w:cs="Times New Roman"/>
              </w:rPr>
              <w:t>Ł</w:t>
            </w:r>
            <w:r w:rsidRPr="00EB1FE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Student dostrzega istotność uzyskanych umiejętności analitycznych w przyszłej pracy tłumacza lub nauczyciela języka angielskiego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1FE1">
              <w:rPr>
                <w:rFonts w:ascii="Times New Roman" w:eastAsia="Calibri" w:hAnsi="Times New Roman" w:cs="Times New Roman"/>
                <w:sz w:val="22"/>
                <w:szCs w:val="22"/>
              </w:rPr>
              <w:t>K_K02, K_K07</w:t>
            </w:r>
          </w:p>
        </w:tc>
      </w:tr>
    </w:tbl>
    <w:p w:rsidR="00417C8D" w:rsidRPr="00EB1FE1" w:rsidRDefault="00417C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32" w:hanging="432"/>
        <w:rPr>
          <w:rFonts w:cs="Times New Roman"/>
          <w:b/>
          <w:bCs/>
          <w:sz w:val="22"/>
          <w:szCs w:val="22"/>
        </w:rPr>
      </w:pPr>
    </w:p>
    <w:p w:rsidR="00EB1FE1" w:rsidRDefault="00EB1FE1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417C8D" w:rsidRPr="00EB1FE1" w:rsidRDefault="00B347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EB1FE1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przedmiotu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EB1FE1">
        <w:rPr>
          <w:rFonts w:ascii="Times New Roman" w:hAnsi="Times New Roman" w:cs="Times New Roman"/>
          <w:b/>
          <w:bCs/>
        </w:rPr>
        <w:t>tre</w:t>
      </w:r>
      <w:r w:rsidRPr="00EB1FE1">
        <w:rPr>
          <w:rFonts w:ascii="Times New Roman" w:hAnsi="Times New Roman" w:cs="Times New Roman"/>
          <w:b/>
          <w:bCs/>
        </w:rPr>
        <w:t>ś</w:t>
      </w:r>
      <w:r w:rsidRPr="00EB1FE1">
        <w:rPr>
          <w:rFonts w:ascii="Times New Roman" w:hAnsi="Times New Roman" w:cs="Times New Roman"/>
          <w:b/>
          <w:bCs/>
        </w:rPr>
        <w:t>ci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Semestr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 xml:space="preserve">1. An overview of contrastive </w:t>
            </w:r>
            <w:r w:rsidRPr="00EB1FE1">
              <w:rPr>
                <w:rFonts w:cs="Times New Roman"/>
                <w:sz w:val="22"/>
                <w:szCs w:val="22"/>
              </w:rPr>
              <w:t>linguistics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2. Morphological contrast: word formation, borrowings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3. Lexical contrast: false friends, misspelt words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4. Grammatical contrast: nouns  - gender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5. Grammatical contrast: nouns  - number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6. Revision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7. Test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8. Signatures</w:t>
            </w:r>
          </w:p>
          <w:p w:rsidR="00417C8D" w:rsidRPr="00EB1FE1" w:rsidRDefault="00417C8D">
            <w:pPr>
              <w:rPr>
                <w:rFonts w:cs="Times New Roman"/>
                <w:sz w:val="22"/>
                <w:szCs w:val="22"/>
              </w:rPr>
            </w:pP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Semester 2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 xml:space="preserve">1. </w:t>
            </w:r>
            <w:r w:rsidRPr="00EB1FE1">
              <w:rPr>
                <w:rFonts w:cs="Times New Roman"/>
                <w:sz w:val="22"/>
                <w:szCs w:val="22"/>
              </w:rPr>
              <w:t>Grammatical contrast: complementation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2. Grammatical contrast: subject-verb concord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3. Cultural and pragmatic differences: terms of address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4. Cultural and pragmatic differences: linguistic sexism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5. Cultural and pragmatic differences: politeness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6. Revisi</w:t>
            </w:r>
            <w:r w:rsidRPr="00EB1FE1">
              <w:rPr>
                <w:rFonts w:cs="Times New Roman"/>
                <w:sz w:val="22"/>
                <w:szCs w:val="22"/>
              </w:rPr>
              <w:t>on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7. Test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8. Feedback, signatures (+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:rsidR="00417C8D" w:rsidRPr="00EB1FE1" w:rsidRDefault="00417C8D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417C8D" w:rsidRPr="00EB1FE1" w:rsidRDefault="00B3475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EB1FE1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EB1FE1">
        <w:rPr>
          <w:rFonts w:ascii="Times New Roman" w:hAnsi="Times New Roman" w:cs="Times New Roman"/>
          <w:b/>
          <w:bCs/>
          <w:lang w:val="es-ES_tradnl"/>
        </w:rPr>
        <w:t>ó</w:t>
      </w:r>
      <w:r w:rsidRPr="00EB1FE1">
        <w:rPr>
          <w:rFonts w:ascii="Times New Roman" w:hAnsi="Times New Roman" w:cs="Times New Roman"/>
          <w:b/>
          <w:bCs/>
          <w:lang w:val="pl-PL"/>
        </w:rPr>
        <w:t>w uczenia si</w:t>
      </w:r>
      <w:r w:rsidRPr="00EB1FE1">
        <w:rPr>
          <w:rFonts w:ascii="Times New Roman" w:hAnsi="Times New Roman" w:cs="Times New Roman"/>
          <w:b/>
          <w:bCs/>
          <w:lang w:val="pl-PL"/>
        </w:rPr>
        <w:t xml:space="preserve">ę 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EB1FE1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 w:rsidP="00EB1F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Metody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dydaktyczne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 w:rsidP="00EB1F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Metody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 w:rsidP="00EB1F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Sposoby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dokumentacji</w:t>
            </w:r>
            <w:proofErr w:type="spellEnd"/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>WIEDZA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Wykład konwersatoryjny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Praca z tekstem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Test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Odpowiedź ustna w czasie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fr-FR"/>
              </w:rPr>
              <w:t>UMIEJ</w:t>
            </w:r>
            <w:r w:rsidRPr="00EB1FE1">
              <w:rPr>
                <w:rFonts w:ascii="Times New Roman" w:hAnsi="Times New Roman" w:cs="Times New Roman"/>
              </w:rPr>
              <w:t>Ę</w:t>
            </w:r>
            <w:r w:rsidRPr="00EB1FE1">
              <w:rPr>
                <w:rFonts w:ascii="Times New Roman" w:hAnsi="Times New Roman" w:cs="Times New Roman"/>
              </w:rPr>
              <w:t>TNO</w:t>
            </w:r>
            <w:r w:rsidRPr="00EB1FE1">
              <w:rPr>
                <w:rFonts w:ascii="Times New Roman" w:hAnsi="Times New Roman" w:cs="Times New Roman"/>
              </w:rPr>
              <w:t>Ś</w:t>
            </w:r>
            <w:r w:rsidRPr="00EB1FE1">
              <w:rPr>
                <w:rFonts w:ascii="Times New Roman" w:hAnsi="Times New Roman" w:cs="Times New Roman"/>
              </w:rPr>
              <w:t>CI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Ćwiczenia 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praktycznePraca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indywidualna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Praca pisemna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Sprawdzenie umiejętności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praktycznych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Oceniony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tekst pracy pisemnej.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Zapis oceny w protokole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Ćwiczenia </w:t>
            </w:r>
            <w:proofErr w:type="spellStart"/>
            <w:r w:rsidRPr="00EB1FE1">
              <w:rPr>
                <w:rFonts w:cs="Times New Roman"/>
                <w:sz w:val="22"/>
                <w:szCs w:val="22"/>
                <w:lang w:val="pl-PL"/>
              </w:rPr>
              <w:t>praktycznePraca</w:t>
            </w:r>
            <w:proofErr w:type="spellEnd"/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 indywidualna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Praca pisemna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Sprawdzenie umiejętności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praktycznych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Oceniony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tekst pracy pisemnej.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>Zapis oceny w protokole</w:t>
            </w:r>
          </w:p>
        </w:tc>
      </w:tr>
      <w:tr w:rsidR="00417C8D" w:rsidRP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C8D" w:rsidRPr="00EB1FE1" w:rsidRDefault="00B3475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>KOMPETENCJE SPO</w:t>
            </w:r>
            <w:r w:rsidRPr="00EB1FE1">
              <w:rPr>
                <w:rFonts w:ascii="Times New Roman" w:hAnsi="Times New Roman" w:cs="Times New Roman"/>
              </w:rPr>
              <w:t>Ł</w:t>
            </w:r>
            <w:r w:rsidRPr="00EB1FE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</w:tbl>
    <w:p w:rsidR="00417C8D" w:rsidRPr="00EB1FE1" w:rsidRDefault="00417C8D">
      <w:pPr>
        <w:rPr>
          <w:rFonts w:cs="Times New Roman"/>
          <w:b/>
          <w:bCs/>
          <w:sz w:val="22"/>
          <w:szCs w:val="22"/>
        </w:rPr>
      </w:pPr>
    </w:p>
    <w:p w:rsidR="00417C8D" w:rsidRPr="00EB1FE1" w:rsidRDefault="00B347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EB1FE1">
        <w:rPr>
          <w:rFonts w:ascii="Times New Roman" w:hAnsi="Times New Roman" w:cs="Times New Roman"/>
          <w:b/>
          <w:bCs/>
        </w:rPr>
        <w:lastRenderedPageBreak/>
        <w:t>Kryteria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1FE1">
        <w:rPr>
          <w:rFonts w:ascii="Times New Roman" w:hAnsi="Times New Roman" w:cs="Times New Roman"/>
          <w:b/>
          <w:bCs/>
        </w:rPr>
        <w:t>oceny</w:t>
      </w:r>
      <w:proofErr w:type="spellEnd"/>
      <w:r w:rsidRPr="00EB1FE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B1FE1">
        <w:rPr>
          <w:rFonts w:ascii="Times New Roman" w:hAnsi="Times New Roman" w:cs="Times New Roman"/>
          <w:b/>
          <w:bCs/>
        </w:rPr>
        <w:t>wagi</w:t>
      </w:r>
      <w:proofErr w:type="spellEnd"/>
      <w:r w:rsidRPr="00EB1FE1">
        <w:rPr>
          <w:rFonts w:ascii="Times New Roman" w:hAnsi="Times New Roman" w:cs="Times New Roman"/>
          <w:b/>
          <w:bCs/>
        </w:rPr>
        <w:t>…</w:t>
      </w:r>
    </w:p>
    <w:p w:rsidR="00417C8D" w:rsidRPr="00EB1FE1" w:rsidRDefault="00B3475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  <w:r w:rsidRPr="00EB1FE1">
        <w:rPr>
          <w:rFonts w:cs="Times New Roman"/>
          <w:sz w:val="22"/>
          <w:szCs w:val="22"/>
          <w:lang w:val="pl-PL"/>
        </w:rPr>
        <w:t>Próg zaliczenia: 60%. Wynik z testu na koniec semestru stanowi 90% końcowej oceny. Pozostałe 10% to ocena</w:t>
      </w:r>
      <w:r w:rsidRPr="00EB1FE1">
        <w:rPr>
          <w:rFonts w:cs="Times New Roman"/>
          <w:sz w:val="22"/>
          <w:szCs w:val="22"/>
          <w:lang w:val="pl-PL"/>
        </w:rPr>
        <w:t xml:space="preserve"> aktywności na zajęciach, przygotowania do zajęć oraz prac domowych.</w:t>
      </w:r>
    </w:p>
    <w:p w:rsidR="00417C8D" w:rsidRPr="00EB1FE1" w:rsidRDefault="00417C8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bCs/>
          <w:sz w:val="22"/>
          <w:szCs w:val="22"/>
          <w:lang w:val="pl-PL"/>
        </w:rPr>
      </w:pPr>
    </w:p>
    <w:p w:rsidR="00417C8D" w:rsidRPr="00EB1FE1" w:rsidRDefault="00B34751">
      <w:pPr>
        <w:pStyle w:val="BodyA"/>
        <w:numPr>
          <w:ilvl w:val="0"/>
          <w:numId w:val="10"/>
        </w:numPr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 w:rsidRPr="00EB1FE1">
        <w:rPr>
          <w:rFonts w:cs="Times New Roman"/>
          <w:b/>
          <w:bCs/>
          <w:sz w:val="22"/>
          <w:szCs w:val="22"/>
        </w:rPr>
        <w:t>Obciążenie</w:t>
      </w:r>
      <w:proofErr w:type="spellEnd"/>
      <w:r w:rsidRPr="00EB1FE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B1FE1">
        <w:rPr>
          <w:rFonts w:cs="Times New Roman"/>
          <w:b/>
          <w:bCs/>
          <w:sz w:val="22"/>
          <w:szCs w:val="22"/>
        </w:rPr>
        <w:t>pracą</w:t>
      </w:r>
      <w:proofErr w:type="spellEnd"/>
      <w:r w:rsidRPr="00EB1FE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B1FE1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12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rPr>
                <w:rFonts w:ascii="Times New Roman" w:hAnsi="Times New Roman" w:cs="Times New Roman"/>
              </w:rPr>
            </w:pPr>
            <w:r w:rsidRPr="00EB1FE1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EB1FE1">
              <w:rPr>
                <w:rFonts w:ascii="Times New Roman" w:hAnsi="Times New Roman" w:cs="Times New Roman"/>
              </w:rPr>
              <w:t>aktywno</w:t>
            </w:r>
            <w:r w:rsidRPr="00EB1FE1">
              <w:rPr>
                <w:rFonts w:ascii="Times New Roman" w:hAnsi="Times New Roman" w:cs="Times New Roman"/>
              </w:rPr>
              <w:t>ś</w:t>
            </w:r>
            <w:r w:rsidRPr="00EB1FE1">
              <w:rPr>
                <w:rFonts w:ascii="Times New Roman" w:hAnsi="Times New Roman" w:cs="Times New Roman"/>
              </w:rPr>
              <w:t>ci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Liczba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B1FE1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B1FE1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</w:rPr>
              <w:t>64</w:t>
            </w:r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417C8D" w:rsidRPr="00EB1FE1" w:rsidRDefault="00417C8D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417C8D" w:rsidRPr="00EB1FE1" w:rsidRDefault="00B3475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EB1FE1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EB1FE1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EB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FE1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417C8D" w:rsidRPr="00EB1FE1" w:rsidTr="00EB1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C8D" w:rsidRPr="00EB1FE1" w:rsidRDefault="00B34751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EB1FE1">
              <w:rPr>
                <w:rFonts w:cs="Times New Roman"/>
                <w:sz w:val="22"/>
                <w:szCs w:val="22"/>
              </w:rPr>
              <w:t>Willim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Ewa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Mańczak-Wohlfeld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Elżbieta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. 1997. A contrastive approach to problems with English. </w:t>
            </w:r>
            <w:r w:rsidRPr="00EB1FE1">
              <w:rPr>
                <w:rFonts w:cs="Times New Roman"/>
                <w:sz w:val="22"/>
                <w:szCs w:val="22"/>
                <w:lang w:val="pl-PL"/>
              </w:rPr>
              <w:t>Warszawa, Kraków: Wydawnictwo Naukowe PWN.</w:t>
            </w:r>
          </w:p>
          <w:p w:rsidR="00417C8D" w:rsidRPr="00EB1FE1" w:rsidRDefault="00B34751">
            <w:pPr>
              <w:rPr>
                <w:rFonts w:cs="Times New Roman"/>
                <w:sz w:val="22"/>
                <w:szCs w:val="22"/>
              </w:rPr>
            </w:pPr>
            <w:r w:rsidRPr="00EB1FE1">
              <w:rPr>
                <w:rFonts w:cs="Times New Roman"/>
                <w:sz w:val="22"/>
                <w:szCs w:val="22"/>
                <w:lang w:val="pl-PL"/>
              </w:rPr>
              <w:t xml:space="preserve">Fisiak, Jacek, Lipińska-Grzegorek, Maria, Zabrocki, Tadeusz. </w:t>
            </w:r>
            <w:r w:rsidRPr="00EB1FE1">
              <w:rPr>
                <w:rFonts w:cs="Times New Roman"/>
                <w:sz w:val="22"/>
                <w:szCs w:val="22"/>
              </w:rPr>
              <w:t xml:space="preserve">1978. An introductory English - </w:t>
            </w:r>
            <w:r w:rsidRPr="00EB1FE1">
              <w:rPr>
                <w:rFonts w:cs="Times New Roman"/>
                <w:sz w:val="22"/>
                <w:szCs w:val="22"/>
              </w:rPr>
              <w:t xml:space="preserve">Polish contrastive grammar. Warszawa: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Państwowe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1FE1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EB1FE1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417C8D" w:rsidRPr="00EB1FE1" w:rsidRDefault="00417C8D" w:rsidP="00EB1FE1">
      <w:pPr>
        <w:pStyle w:val="Akapitzlist"/>
        <w:widowControl w:val="0"/>
        <w:spacing w:line="240" w:lineRule="auto"/>
        <w:ind w:left="1140"/>
        <w:rPr>
          <w:rFonts w:ascii="Times New Roman" w:hAnsi="Times New Roman" w:cs="Times New Roman"/>
        </w:rPr>
      </w:pPr>
    </w:p>
    <w:sectPr w:rsidR="00417C8D" w:rsidRPr="00EB1FE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51" w:rsidRDefault="00B34751">
      <w:r>
        <w:separator/>
      </w:r>
    </w:p>
  </w:endnote>
  <w:endnote w:type="continuationSeparator" w:id="0">
    <w:p w:rsidR="00B34751" w:rsidRDefault="00B3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51" w:rsidRDefault="00B34751">
      <w:r>
        <w:separator/>
      </w:r>
    </w:p>
  </w:footnote>
  <w:footnote w:type="continuationSeparator" w:id="0">
    <w:p w:rsidR="00B34751" w:rsidRDefault="00B3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0E4"/>
    <w:multiLevelType w:val="hybridMultilevel"/>
    <w:tmpl w:val="F628F1A0"/>
    <w:styleLink w:val="ImportedStyle1"/>
    <w:lvl w:ilvl="0" w:tplc="46E04E8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E5CB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2252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6E3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E066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80BA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30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A3C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8C86E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484264"/>
    <w:multiLevelType w:val="hybridMultilevel"/>
    <w:tmpl w:val="F628F1A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3401DA2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4071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E46F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92F0F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85FF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A47E8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8CC5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394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6D23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3401DA2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4071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E46F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92F0F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85FF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A47E8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8CC5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394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6D23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8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lvl w:ilvl="0" w:tplc="C3401DA2">
        <w:start w:val="1"/>
        <w:numFmt w:val="upperRoman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40714">
        <w:start w:val="1"/>
        <w:numFmt w:val="lowerLetter"/>
        <w:lvlText w:val="%2."/>
        <w:lvlJc w:val="left"/>
        <w:pPr>
          <w:tabs>
            <w:tab w:val="left" w:pos="720"/>
            <w:tab w:val="num" w:pos="14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E46F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84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92F0F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3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9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85FF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A47E8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4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08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8CC5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1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394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64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24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6D236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41" w:hanging="4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C3401DA2">
        <w:start w:val="1"/>
        <w:numFmt w:val="upperRoman"/>
        <w:lvlText w:val="%1.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185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E40714">
        <w:start w:val="1"/>
        <w:numFmt w:val="lowerLetter"/>
        <w:lvlText w:val="%2."/>
        <w:lvlJc w:val="left"/>
        <w:pPr>
          <w:tabs>
            <w:tab w:val="left" w:pos="720"/>
            <w:tab w:val="num" w:pos="144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79" w:hanging="7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9E46F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81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92F0F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9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85FF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6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A47E8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7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702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8CC5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8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41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A23942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88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A6D236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723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8D"/>
    <w:rsid w:val="00417C8D"/>
    <w:rsid w:val="00B34751"/>
    <w:rsid w:val="00E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5410-E1D6-42C8-9A78-53E8E03B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FE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2021-09-27T18:26:00Z</dcterms:created>
  <dcterms:modified xsi:type="dcterms:W3CDTF">2021-09-27T18:30:00Z</dcterms:modified>
</cp:coreProperties>
</file>