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amerykańskiej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History of American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hanging="37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6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Patrycja Antoszek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7"/>
        <w:gridCol w:w="2266"/>
        <w:gridCol w:w="2266"/>
        <w:gridCol w:w="2265"/>
        <w:tblGridChange w:id="0">
          <w:tblGrid>
            <w:gridCol w:w="2267"/>
            <w:gridCol w:w="2266"/>
            <w:gridCol w:w="2266"/>
            <w:gridCol w:w="2265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4"/>
        <w:gridCol w:w="6977"/>
        <w:tblGridChange w:id="0">
          <w:tblGrid>
            <w:gridCol w:w="2234"/>
            <w:gridCol w:w="6977"/>
          </w:tblGrid>
        </w:tblGridChange>
      </w:tblGrid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dobra znajomość języka angielskiego (B2+)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literatury i kultury amerykańskiej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podstawowa wiedza z zakresu historii Stanów Zjednoczonych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Zapoznanie studentów z kanonem literatury amerykańskiej (prezentacja najważniejszych autorów oraz dzieł reprezentatywnych dla danych epok literackich) począwszy od piśmiennictwa w koloniach amerykańskich w XVII w., a skończywszy na literaturze XX w.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Analiza motywów przewodnich oraz mitów literatury amerykańskiej w kontekście jej rozwoju historycznego.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Zapoznanie z najważniejszymi tendencjami rozwojowymi w literaturze Stanów Zjednoczonych w obrębie podstawowych rodzajów i gatunków literackich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Wykształcenie umiejętności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514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16"/>
        <w:gridCol w:w="5500"/>
        <w:gridCol w:w="1998"/>
        <w:tblGridChange w:id="0">
          <w:tblGrid>
            <w:gridCol w:w="1016"/>
            <w:gridCol w:w="5500"/>
            <w:gridCol w:w="1998"/>
          </w:tblGrid>
        </w:tblGridChange>
      </w:tblGrid>
      <w:tr>
        <w:trPr>
          <w:cantSplit w:val="0"/>
          <w:trHeight w:val="10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definiuje znaczenie i opisuje charakter kształtowania się literatury Stanów Zjednoczonych oraz daje przykłady głównych osiągnięć i kierunków w rozwoju literatury amerykańskiej od jej początków do czasów współczesnych.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K_W01,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opisuje podstawowe teksty oraz chronologię historii literatury amerykańskiej używając odpowiedniej terminologii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K_W05, 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metody analizy i interpretacji tekstów literatury i kultury właściwe dla wybranych tradycji, teorii i szkół badawczych z zakresu literaturoznawstwa.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K_W02, 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przedstawia argumenty na rzecz własnych poglądów jak i poglądów innych autorów posługując się poprawną angielszczyzną oraz potrafi formułować wnioski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K_U01, K_U04,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posługuje się terminologią wykorzystywaną w obrębie amerykańskich badań literackich.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K_U06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samodzielnie testuje metody analizy i interpretacji tekstów, oceniając czy wybrany tekst literacki można analizować i interpretować za pomocą danej teorii literaturozawczej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K_U01,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angażuje się w dyskusje na temat literatury amerykańskiej.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14.0" w:type="dxa"/>
        <w:jc w:val="left"/>
        <w:tblInd w:w="58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014"/>
        <w:tblGridChange w:id="0">
          <w:tblGrid>
            <w:gridCol w:w="9014"/>
          </w:tblGrid>
        </w:tblGridChange>
      </w:tblGrid>
      <w:tr>
        <w:trPr>
          <w:cantSplit w:val="0"/>
          <w:trHeight w:val="96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the course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William Bradford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Of Plymouth Plantation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(excerpts)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Mary White Rowlandson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Narrative of the Captivity and Restoration of Mrs. Mary Rowlandson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St. Jean de Crèvecoeur -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Letters from an American Farmer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Benjamin Franklin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Autobiography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(part I &amp; II)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Washington Irving - “Rip Van Winkle”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Edgar Allan Poe - “The Raven”, “The Fall of the House of Usher”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Ralph Waldo Emerson - “The American Scholar”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Henry David Thoreau -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Walden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(‘Economy’, ‘Where I Lived, and What I Lived For’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Nathaniel Hawthorne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Scarlet Letter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Walt Whitman - “Song of Myself”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Herman Melville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Benito Cereno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Emily Dickinson - a selection of poems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Henry James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Daisy Miller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 test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hanging="35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 results and resits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 II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6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Introduction </w:t>
            </w:r>
          </w:p>
          <w:p w:rsidR="00000000" w:rsidDel="00000000" w:rsidP="00000000" w:rsidRDefault="00000000" w:rsidRPr="00000000" w14:paraId="00000096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Kate Chopin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Awakening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Stephen Crane   </w:t>
            </w:r>
          </w:p>
          <w:p w:rsidR="00000000" w:rsidDel="00000000" w:rsidP="00000000" w:rsidRDefault="00000000" w:rsidRPr="00000000" w14:paraId="00000098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“The Open Boat”, “A Man Said to the Universe”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Robert Frost - “Stopping by Woods on 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Snowy Evening”, “The Road Not Taken”, Ezra Pound - “In a Station of the Metro”,</w:t>
            </w:r>
          </w:p>
          <w:p w:rsidR="00000000" w:rsidDel="00000000" w:rsidP="00000000" w:rsidRDefault="00000000" w:rsidRPr="00000000" w14:paraId="0000009B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“A Pact”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Archibald MacLeish - “Ars Poetica”, William Carlos Williams - “The Red Wheelbarrow”, “Tract”,  “This Is Just to Say” , e.e. cummings</w:t>
              <w:tab/>
            </w:r>
          </w:p>
          <w:p w:rsidR="00000000" w:rsidDel="00000000" w:rsidP="00000000" w:rsidRDefault="00000000" w:rsidRPr="00000000" w14:paraId="0000009D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“i sing of Olaf glad and big” </w:t>
            </w:r>
          </w:p>
          <w:p w:rsidR="00000000" w:rsidDel="00000000" w:rsidP="00000000" w:rsidRDefault="00000000" w:rsidRPr="00000000" w14:paraId="0000009E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Ernest Hemingway - “Soldier’s Home”</w:t>
            </w:r>
          </w:p>
          <w:p w:rsidR="00000000" w:rsidDel="00000000" w:rsidP="00000000" w:rsidRDefault="00000000" w:rsidRPr="00000000" w14:paraId="0000009F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Scott Fitzgerald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Great Gatsby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Langston Hughes - “The Negro Speaks of</w:t>
            </w:r>
          </w:p>
          <w:p w:rsidR="00000000" w:rsidDel="00000000" w:rsidP="00000000" w:rsidRDefault="00000000" w:rsidRPr="00000000" w14:paraId="000000A1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Rivers”, “I, too sing America”, “Lament for Dark Peoples”, “Mulatto”</w:t>
            </w:r>
          </w:p>
          <w:p w:rsidR="00000000" w:rsidDel="00000000" w:rsidP="00000000" w:rsidRDefault="00000000" w:rsidRPr="00000000" w14:paraId="000000A2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William Faulkner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As I Lay Dying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John Steinbeck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Of Mice and Men</w:t>
            </w:r>
          </w:p>
          <w:p w:rsidR="00000000" w:rsidDel="00000000" w:rsidP="00000000" w:rsidRDefault="00000000" w:rsidRPr="00000000" w14:paraId="000000A4">
            <w:pPr>
              <w:ind w:left="708.6614173228347" w:hanging="360"/>
              <w:jc w:val="both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Tennessee Williams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A Streetcar Named Desire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.6614173228347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Sylvia Plath - “Daddy” &amp; Robert Lowell -</w:t>
            </w:r>
          </w:p>
          <w:p w:rsidR="00000000" w:rsidDel="00000000" w:rsidP="00000000" w:rsidRDefault="00000000" w:rsidRPr="00000000" w14:paraId="000000A6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“Skunk Hour”</w:t>
            </w:r>
          </w:p>
          <w:p w:rsidR="00000000" w:rsidDel="00000000" w:rsidP="00000000" w:rsidRDefault="00000000" w:rsidRPr="00000000" w14:paraId="000000A7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Sandra Cisneros -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The House on Mango Street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8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Term Test</w:t>
            </w:r>
          </w:p>
          <w:p w:rsidR="00000000" w:rsidDel="00000000" w:rsidP="00000000" w:rsidRDefault="00000000" w:rsidRPr="00000000" w14:paraId="000000A9">
            <w:pPr>
              <w:ind w:left="708.6614173228347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15.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 results and resits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3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2"/>
        <w:gridCol w:w="2648"/>
        <w:gridCol w:w="2788"/>
        <w:gridCol w:w="2545"/>
        <w:tblGridChange w:id="0">
          <w:tblGrid>
            <w:gridCol w:w="1082"/>
            <w:gridCol w:w="2648"/>
            <w:gridCol w:w="2788"/>
            <w:gridCol w:w="2545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 literackiego/Dyskusja/Praca z tekstem/Miniwykład wprowadzający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Odpowiedź ustna w czasie zajęć / Kolokwium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Uzupełnione i ocenione kolokwium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Praca z tekstem /Dyskusja/Praca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tekstu/ Dyskusja/Praca w grupie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 prowadzącego / Kolokwium/ Odpowiedź ustna w czasie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Kolokwium/Informacja zwrotna (feedback) / Notatki w arkuszu ocen prowadzącego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 / Praca w grupach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ocen/Informacja zwrotna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zaliczenia kursu jest wykonanie wszystkich zadań domowych i regularne przygotowanie się do zajęć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czytanie tekstów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 oglądanie materiałów filmowych wskazanych przez prowadzącą kurs.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Studenci oceniani są na podstawie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zaliczenia pisemnego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 koniec semestru (kolokwium zaliczeniowe), wynik kolokwium stanowić będzie 75% oceny końcowej. W końcowej ocenie brane pod uwagę jest również zaangażowanie i aktywność studenta podczas zajęć (25%). 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Bez konsekwencji są dozwolone dwie nieobecności na zajęciach. 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Skala ocen z kolokwium: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             100-92%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         91-85%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             84-77%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3.5         76-69%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             68-60%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            59-0%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211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606"/>
        <w:gridCol w:w="4605"/>
        <w:tblGridChange w:id="0">
          <w:tblGrid>
            <w:gridCol w:w="4606"/>
            <w:gridCol w:w="4605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Wymieniona w harmonogramie spotkań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Zbigniew Lewicki, 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Handbook of American Literature for Students of English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Emory Elliott, ed.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Columbia Literary History of the United States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Kopcewicz, Sienicka,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literatury Stanów Zjednoczonych w zarysie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(tom 1-2)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David Perkins,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History of Modern Poetry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McMichael,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Anthology of American Literature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Baym, Gottesman, Holland,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Norton Anthology of American Literature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Bradley, Beatty, Long,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American Tradition in Literature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Paul Lauter,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Heath Anthology of American Literature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spacing w:after="200" w:line="276" w:lineRule="auto"/>
      <w:jc w:val="righ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sz w:val="22"/>
        <w:szCs w:val="22"/>
        <w:rtl w:val="0"/>
      </w:rPr>
      <w:t xml:space="preserve">Załącznik nr.5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56" w:hanging="35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773" w:hanging="332.00000000000006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481" w:hanging="25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189" w:hanging="308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897" w:hanging="296.00000000000045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605" w:hanging="219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313" w:hanging="272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021" w:hanging="260"/>
      </w:pPr>
      <w:rPr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652" w:hanging="110"/>
      </w:pPr>
      <w:rPr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8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gmail-bodya">
    <w:name w:val="v1gmail-bodya"/>
    <w:next w:val="v1gmail-body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v1msonormal">
    <w:name w:val="v1msonormal"/>
    <w:next w:val="v1msonormal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100" w:before="10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WC5lPeP1KpDoHzOMAISb2L8dw==">AMUW2mXSSD0DBveiVYl1rMrbb//eku9GgPDImOfrL2iqf66V0nca9WHLyM/5CafRdYzakOU4bww8VRrG/YbyCkBfP2uoV4TVi5krYBnvAiJXIIu6Ks5MqYw=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