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FE" w:rsidRDefault="00943647" w:rsidP="007E5E17">
      <w:pPr>
        <w:pStyle w:val="Bezodstpw"/>
        <w:jc w:val="center"/>
        <w:rPr>
          <w:rFonts w:hint="eastAsia"/>
        </w:rPr>
      </w:pPr>
      <w:bookmarkStart w:id="0" w:name="_GoBack"/>
      <w:bookmarkEnd w:id="0"/>
      <w:r>
        <w:t>REGULAMIN PRAKTYK ZAWODOWYCH</w:t>
      </w:r>
    </w:p>
    <w:p w:rsidR="00B26EFE" w:rsidRDefault="00943647">
      <w:pPr>
        <w:pStyle w:val="Standard"/>
        <w:spacing w:line="360" w:lineRule="auto"/>
        <w:jc w:val="center"/>
      </w:pPr>
      <w:r>
        <w:t xml:space="preserve">W RAMACH </w:t>
      </w:r>
      <w:r>
        <w:rPr>
          <w:b/>
        </w:rPr>
        <w:t>SPECJALIZACJI BIZNESOWO-TRANSLATORSKIEJ</w:t>
      </w:r>
    </w:p>
    <w:p w:rsidR="00B26EFE" w:rsidRDefault="00943647">
      <w:pPr>
        <w:pStyle w:val="Standard"/>
        <w:spacing w:line="360" w:lineRule="auto"/>
        <w:jc w:val="center"/>
      </w:pPr>
      <w:r>
        <w:t>PROWADZONEJ</w:t>
      </w:r>
    </w:p>
    <w:p w:rsidR="00B26EFE" w:rsidRDefault="00943647">
      <w:pPr>
        <w:pStyle w:val="Standard"/>
        <w:spacing w:line="360" w:lineRule="auto"/>
        <w:jc w:val="center"/>
      </w:pPr>
      <w:r>
        <w:t xml:space="preserve">NA KIERUNKU </w:t>
      </w:r>
      <w:r>
        <w:rPr>
          <w:i/>
        </w:rPr>
        <w:t>LINGWISTYKA STOSOWANA</w:t>
      </w:r>
    </w:p>
    <w:p w:rsidR="00B26EFE" w:rsidRDefault="00943647">
      <w:pPr>
        <w:pStyle w:val="Standard"/>
        <w:spacing w:line="360" w:lineRule="auto"/>
        <w:jc w:val="center"/>
      </w:pPr>
      <w:r>
        <w:t>(STACJONARNE I STOPNIA)</w:t>
      </w:r>
    </w:p>
    <w:p w:rsidR="00B26EFE" w:rsidRDefault="00B26EFE">
      <w:pPr>
        <w:pStyle w:val="Standard"/>
        <w:spacing w:line="360" w:lineRule="auto"/>
        <w:jc w:val="center"/>
      </w:pPr>
    </w:p>
    <w:p w:rsidR="00B26EFE" w:rsidRDefault="00943647">
      <w:pPr>
        <w:pStyle w:val="Standard"/>
        <w:spacing w:line="360" w:lineRule="auto"/>
      </w:pPr>
      <w:r>
        <w:t xml:space="preserve">                                                                             § 1</w:t>
      </w:r>
    </w:p>
    <w:p w:rsidR="00B26EFE" w:rsidRDefault="00943647">
      <w:pPr>
        <w:pStyle w:val="Standard"/>
        <w:spacing w:line="360" w:lineRule="auto"/>
        <w:jc w:val="center"/>
        <w:rPr>
          <w:b/>
        </w:rPr>
      </w:pPr>
      <w:r>
        <w:rPr>
          <w:b/>
        </w:rPr>
        <w:t>Postanowienia ogólne</w:t>
      </w:r>
    </w:p>
    <w:p w:rsidR="00B26EFE" w:rsidRDefault="00B26EFE">
      <w:pPr>
        <w:pStyle w:val="Standard"/>
        <w:spacing w:line="360" w:lineRule="auto"/>
        <w:jc w:val="both"/>
        <w:rPr>
          <w:b/>
        </w:rPr>
      </w:pPr>
    </w:p>
    <w:p w:rsidR="00B26EFE" w:rsidRDefault="00943647">
      <w:pPr>
        <w:pStyle w:val="Standard"/>
        <w:numPr>
          <w:ilvl w:val="0"/>
          <w:numId w:val="10"/>
        </w:numPr>
        <w:spacing w:line="360" w:lineRule="auto"/>
        <w:jc w:val="both"/>
      </w:pPr>
      <w:r>
        <w:t xml:space="preserve">Praktyka zawodowa jest integralną częścią procesu kształcenia w ramach specjalizacji tłumaczeniowej na kierunku </w:t>
      </w:r>
      <w:r>
        <w:rPr>
          <w:i/>
        </w:rPr>
        <w:t xml:space="preserve">lingwistyka stosowana </w:t>
      </w:r>
      <w:r>
        <w:t>(studia pierwszego  stopnia).</w:t>
      </w:r>
    </w:p>
    <w:p w:rsidR="00B26EFE" w:rsidRDefault="00943647">
      <w:pPr>
        <w:pStyle w:val="Standard"/>
        <w:numPr>
          <w:ilvl w:val="0"/>
          <w:numId w:val="1"/>
        </w:numPr>
        <w:spacing w:line="360" w:lineRule="auto"/>
        <w:jc w:val="both"/>
      </w:pPr>
      <w:r>
        <w:t>Niniejszy regulamin określa cele, sposób organizacji praktyki zawodowej, formę, czas i miejsce realizacji, warunki zaliczenia oraz obowiązki Opiekunów Praktyk i Praktykantów.</w:t>
      </w:r>
    </w:p>
    <w:p w:rsidR="00B26EFE" w:rsidRDefault="00943647">
      <w:pPr>
        <w:pStyle w:val="Standard"/>
        <w:numPr>
          <w:ilvl w:val="0"/>
          <w:numId w:val="1"/>
        </w:numPr>
        <w:spacing w:line="360" w:lineRule="auto"/>
        <w:jc w:val="both"/>
      </w:pPr>
      <w:r>
        <w:t>Podstawą niniejszego Regulaminu jest Zarządzenie Rektora KUL z dn. 19 grudnia 2017 r. w sprawie określenia zasad organizacji i odbywania praktyk obowiązkowych i nadobowiązkowych na studiach wyższych na Katolickim Uniwersytecie Lubelskim Jana Pawła II.</w:t>
      </w:r>
    </w:p>
    <w:p w:rsidR="00B26EFE" w:rsidRDefault="00B26EFE">
      <w:pPr>
        <w:pStyle w:val="Standard"/>
        <w:spacing w:line="360" w:lineRule="auto"/>
        <w:ind w:left="283"/>
        <w:jc w:val="both"/>
      </w:pPr>
    </w:p>
    <w:p w:rsidR="00B26EFE" w:rsidRDefault="00943647">
      <w:pPr>
        <w:pStyle w:val="Standard"/>
        <w:spacing w:line="360" w:lineRule="auto"/>
        <w:ind w:left="283"/>
        <w:jc w:val="center"/>
      </w:pPr>
      <w:r>
        <w:t>§ 2</w:t>
      </w:r>
    </w:p>
    <w:p w:rsidR="00B26EFE" w:rsidRDefault="00943647">
      <w:pPr>
        <w:pStyle w:val="Standard"/>
        <w:spacing w:line="360" w:lineRule="auto"/>
        <w:jc w:val="center"/>
        <w:rPr>
          <w:b/>
        </w:rPr>
      </w:pPr>
      <w:r>
        <w:rPr>
          <w:b/>
        </w:rPr>
        <w:t>Cel praktyki zawodowej</w:t>
      </w:r>
    </w:p>
    <w:p w:rsidR="00B26EFE" w:rsidRDefault="00B26EFE">
      <w:pPr>
        <w:pStyle w:val="Standard"/>
        <w:spacing w:line="360" w:lineRule="auto"/>
        <w:jc w:val="center"/>
        <w:rPr>
          <w:b/>
        </w:rPr>
      </w:pPr>
    </w:p>
    <w:p w:rsidR="00B26EFE" w:rsidRDefault="00943647">
      <w:pPr>
        <w:pStyle w:val="Standard"/>
        <w:spacing w:line="360" w:lineRule="auto"/>
        <w:ind w:left="283"/>
        <w:jc w:val="both"/>
      </w:pPr>
      <w:r>
        <w:t xml:space="preserve">Do celów, skoordynowanych z efektami uczenia się dla kierunku </w:t>
      </w:r>
      <w:r>
        <w:rPr>
          <w:i/>
        </w:rPr>
        <w:t xml:space="preserve">lingwistyka stosowana </w:t>
      </w:r>
      <w:r>
        <w:t>(Załącznik nr 1), zalicza się:</w:t>
      </w:r>
    </w:p>
    <w:p w:rsidR="00B26EFE" w:rsidRDefault="00943647">
      <w:pPr>
        <w:pStyle w:val="Standard"/>
        <w:spacing w:line="360" w:lineRule="auto"/>
        <w:ind w:left="567"/>
        <w:jc w:val="both"/>
      </w:pPr>
      <w:r>
        <w:t>a) przygotowanie do praktycznego wykonywania zawodu tłumacza;</w:t>
      </w:r>
    </w:p>
    <w:p w:rsidR="00B26EFE" w:rsidRDefault="00943647">
      <w:pPr>
        <w:pStyle w:val="Standard"/>
        <w:spacing w:line="360" w:lineRule="auto"/>
        <w:ind w:left="567"/>
        <w:jc w:val="both"/>
      </w:pPr>
      <w:r>
        <w:t>b) weryfikację zdobytych umiejętności zawodowych i wiedzy merytorycznej;</w:t>
      </w:r>
    </w:p>
    <w:p w:rsidR="00B26EFE" w:rsidRDefault="00943647">
      <w:pPr>
        <w:pStyle w:val="Standard"/>
        <w:spacing w:line="360" w:lineRule="auto"/>
        <w:ind w:left="567"/>
        <w:jc w:val="both"/>
      </w:pPr>
      <w:r>
        <w:t>c) zdobywanie doświadczeń w samodzielnym i zespołowym wykonywaniu obowiązków zawodowych;</w:t>
      </w:r>
    </w:p>
    <w:p w:rsidR="00B26EFE" w:rsidRDefault="00943647">
      <w:pPr>
        <w:pStyle w:val="Standard"/>
        <w:spacing w:line="360" w:lineRule="auto"/>
        <w:ind w:left="567"/>
        <w:jc w:val="both"/>
      </w:pPr>
      <w:r>
        <w:t>d) poznanie specyfiki środowiska zawodowego tłumacza, zapoznanie z różnymi warunkami i stanowiskami pracy;</w:t>
      </w:r>
    </w:p>
    <w:p w:rsidR="00B26EFE" w:rsidRDefault="00943647">
      <w:pPr>
        <w:pStyle w:val="Standard"/>
        <w:spacing w:line="360" w:lineRule="auto"/>
        <w:ind w:left="284"/>
        <w:jc w:val="both"/>
      </w:pPr>
      <w:r>
        <w:t xml:space="preserve">     e)  aktywizację zawodową studentów na rynku pracy.</w:t>
      </w:r>
    </w:p>
    <w:p w:rsidR="00B26EFE" w:rsidRDefault="00B26EFE">
      <w:pPr>
        <w:pStyle w:val="Standard"/>
        <w:spacing w:line="360" w:lineRule="auto"/>
        <w:jc w:val="both"/>
      </w:pPr>
    </w:p>
    <w:p w:rsidR="00B26EFE" w:rsidRDefault="00943647">
      <w:pPr>
        <w:pStyle w:val="Standard"/>
        <w:spacing w:line="360" w:lineRule="auto"/>
        <w:jc w:val="center"/>
      </w:pPr>
      <w:r>
        <w:t>§ 3</w:t>
      </w:r>
    </w:p>
    <w:p w:rsidR="00B26EFE" w:rsidRDefault="00943647">
      <w:pPr>
        <w:pStyle w:val="Standard"/>
        <w:spacing w:line="360" w:lineRule="auto"/>
        <w:jc w:val="center"/>
        <w:rPr>
          <w:b/>
        </w:rPr>
      </w:pPr>
      <w:r>
        <w:rPr>
          <w:b/>
        </w:rPr>
        <w:t>Organizacja praktyki zawodowej</w:t>
      </w:r>
    </w:p>
    <w:p w:rsidR="00B26EFE" w:rsidRDefault="00B26EFE">
      <w:pPr>
        <w:pStyle w:val="Standard"/>
        <w:spacing w:line="360" w:lineRule="auto"/>
        <w:rPr>
          <w:b/>
        </w:rPr>
      </w:pPr>
    </w:p>
    <w:p w:rsidR="00B26EFE" w:rsidRDefault="00943647">
      <w:pPr>
        <w:pStyle w:val="Standard"/>
        <w:numPr>
          <w:ilvl w:val="0"/>
          <w:numId w:val="11"/>
        </w:numPr>
        <w:spacing w:line="360" w:lineRule="auto"/>
        <w:jc w:val="both"/>
      </w:pPr>
      <w:r>
        <w:t xml:space="preserve">Do odbycia praktyki zawodowej zobowiązani są studenci studiów pierwszego stopnia, którzy realizują program specjalizacji biznesowo-translatorskiej na kierunku </w:t>
      </w:r>
      <w:r>
        <w:rPr>
          <w:i/>
        </w:rPr>
        <w:t>lingwistyka stosowana</w:t>
      </w:r>
      <w:r>
        <w:t xml:space="preserve">. </w:t>
      </w:r>
      <w:r>
        <w:lastRenderedPageBreak/>
        <w:t>Praktykom jest przypisania określona liczba punktów ECTS.</w:t>
      </w:r>
    </w:p>
    <w:p w:rsidR="00B26EFE" w:rsidRDefault="00943647">
      <w:pPr>
        <w:pStyle w:val="Standard"/>
        <w:numPr>
          <w:ilvl w:val="0"/>
          <w:numId w:val="5"/>
        </w:numPr>
        <w:spacing w:line="360" w:lineRule="auto"/>
        <w:jc w:val="both"/>
      </w:pPr>
      <w:r>
        <w:t>Praktyki mają charakter ciągły, indywidualny lub zorganizowany, nieodpłatny.  Powinny zostać zrealizowane w V semestrze studiów pierwszego stopnia w wymiarze 150 godzin. W wyjątkowych sytuacjach (np. z powodu wyjazdów stypendialnych, urlopów) dopuszcza się przesunięcie terminu za zgodą Opiekuna Praktyk. Realizacja praktyk nie może uniemożliwiać uczestnictwa w zajęciach dydaktycznych, zaplanowanych w programie studiów.</w:t>
      </w:r>
    </w:p>
    <w:p w:rsidR="00B26EFE" w:rsidRDefault="00943647">
      <w:pPr>
        <w:pStyle w:val="Standard"/>
        <w:numPr>
          <w:ilvl w:val="0"/>
          <w:numId w:val="5"/>
        </w:numPr>
        <w:spacing w:line="360" w:lineRule="auto"/>
        <w:jc w:val="both"/>
      </w:pPr>
      <w:r>
        <w:t>Miejsce przebiegu praktyki wybiera Student po uprzedniej konsultacji z Opiekunem Praktyk z ramienia Uczelni. Miejsce odbywania praktyk powinno odpowiadać charakterowi specjalizacji i być  zaakceptowane przez Opiekuna przez rozpoczęciem praktyki. Możliwe jest odbycie praktyk zawodowych w różnych instytucjach/zakładach pracy krajowych lub zagranicznych (biura tłumaczeń, firmy, biura podróży, urzędy celne i in.) oraz u podmiotów prowadzących działalność tłumaczeniową. W sytuacji, gdy Student posiada udokumentowaną aktywność zawodową odpowiadającą założonym efektom uczenia się, aktywność taka może być zaliczona na poczet części lub całości praktyki.</w:t>
      </w:r>
    </w:p>
    <w:p w:rsidR="00B26EFE" w:rsidRDefault="00943647">
      <w:pPr>
        <w:pStyle w:val="Standard"/>
        <w:numPr>
          <w:ilvl w:val="0"/>
          <w:numId w:val="5"/>
        </w:numPr>
        <w:spacing w:line="360" w:lineRule="auto"/>
      </w:pPr>
      <w:r>
        <w:t>Przed rozpoczęciem praktyki Student zobowiązany jest dostarczyć Opiekunowi Praktyk pisemną deklarację Instytucji Przyjmującej o wyrażeniu zgody na odbycie praktyki przez studenta.</w:t>
      </w:r>
    </w:p>
    <w:p w:rsidR="00B26EFE" w:rsidRDefault="00943647">
      <w:pPr>
        <w:pStyle w:val="Standard"/>
        <w:numPr>
          <w:ilvl w:val="0"/>
          <w:numId w:val="5"/>
        </w:numPr>
        <w:spacing w:line="360" w:lineRule="auto"/>
        <w:jc w:val="both"/>
      </w:pPr>
      <w:r>
        <w:t>Po ustaleniu miejsc odbywania Praktyk przygotowywana jest dokumentacja, niezbędna do realizacji Praktyk: porozumienia, lub umowy z Instytucjami Przyjmującymi (jeśli takie nie zostały wcześnie podpisane), skierowania.</w:t>
      </w:r>
    </w:p>
    <w:p w:rsidR="00B26EFE" w:rsidRDefault="00B26EFE">
      <w:pPr>
        <w:pStyle w:val="Standard"/>
        <w:spacing w:line="360" w:lineRule="auto"/>
        <w:jc w:val="center"/>
        <w:rPr>
          <w:b/>
        </w:rPr>
      </w:pPr>
    </w:p>
    <w:p w:rsidR="00B26EFE" w:rsidRDefault="00943647">
      <w:pPr>
        <w:pStyle w:val="Standard"/>
        <w:spacing w:line="360" w:lineRule="auto"/>
        <w:jc w:val="center"/>
      </w:pPr>
      <w:r>
        <w:rPr>
          <w:b/>
        </w:rPr>
        <w:t>§ 4</w:t>
      </w:r>
    </w:p>
    <w:p w:rsidR="00B26EFE" w:rsidRDefault="00943647">
      <w:pPr>
        <w:pStyle w:val="Standard"/>
        <w:spacing w:line="360" w:lineRule="auto"/>
        <w:ind w:left="1417" w:firstLine="851"/>
        <w:rPr>
          <w:b/>
        </w:rPr>
      </w:pPr>
      <w:r>
        <w:rPr>
          <w:b/>
        </w:rPr>
        <w:tab/>
        <w:t xml:space="preserve">Obowiązki Opiekuna Praktyk                                                                          </w:t>
      </w:r>
    </w:p>
    <w:p w:rsidR="00B26EFE" w:rsidRDefault="00B26EFE">
      <w:pPr>
        <w:pStyle w:val="Standard"/>
        <w:spacing w:line="360" w:lineRule="auto"/>
        <w:ind w:left="1417" w:firstLine="851"/>
      </w:pPr>
    </w:p>
    <w:p w:rsidR="00B26EFE" w:rsidRDefault="00943647">
      <w:pPr>
        <w:pStyle w:val="Standard"/>
        <w:numPr>
          <w:ilvl w:val="1"/>
          <w:numId w:val="5"/>
        </w:numPr>
        <w:spacing w:line="360" w:lineRule="auto"/>
        <w:jc w:val="both"/>
      </w:pPr>
      <w:r>
        <w:t>Opiekun Praktyk jest zobowiązany do:</w:t>
      </w:r>
    </w:p>
    <w:p w:rsidR="00B26EFE" w:rsidRDefault="00943647">
      <w:pPr>
        <w:pStyle w:val="Standard"/>
        <w:numPr>
          <w:ilvl w:val="0"/>
          <w:numId w:val="12"/>
        </w:numPr>
        <w:spacing w:line="360" w:lineRule="auto"/>
        <w:ind w:left="567"/>
        <w:jc w:val="both"/>
      </w:pPr>
      <w:r>
        <w:t>przekazywania Praktykantom pełnej informacji na temat praktyk;</w:t>
      </w:r>
    </w:p>
    <w:p w:rsidR="00B26EFE" w:rsidRDefault="00943647">
      <w:pPr>
        <w:pStyle w:val="Standard"/>
        <w:numPr>
          <w:ilvl w:val="0"/>
          <w:numId w:val="3"/>
        </w:numPr>
        <w:spacing w:line="360" w:lineRule="auto"/>
        <w:ind w:left="567"/>
        <w:jc w:val="both"/>
      </w:pPr>
      <w:r>
        <w:t>zapoznania  uczestników praktyk z regulaminem praktyk;</w:t>
      </w:r>
    </w:p>
    <w:p w:rsidR="00B26EFE" w:rsidRDefault="00943647">
      <w:pPr>
        <w:pStyle w:val="Standard"/>
        <w:numPr>
          <w:ilvl w:val="0"/>
          <w:numId w:val="3"/>
        </w:numPr>
        <w:spacing w:line="360" w:lineRule="auto"/>
        <w:ind w:left="567"/>
        <w:jc w:val="both"/>
      </w:pPr>
      <w:r>
        <w:t>pomocy w nawiązywaniu kontaktów z Instytucjami Przyjmującymi w celu znalezienia miejsc do odbywania praktyk;</w:t>
      </w:r>
    </w:p>
    <w:p w:rsidR="00B26EFE" w:rsidRDefault="00943647">
      <w:pPr>
        <w:pStyle w:val="Standard"/>
        <w:numPr>
          <w:ilvl w:val="0"/>
          <w:numId w:val="3"/>
        </w:numPr>
        <w:spacing w:line="360" w:lineRule="auto"/>
        <w:ind w:left="567"/>
        <w:jc w:val="both"/>
      </w:pPr>
      <w:r>
        <w:t>kierowania Praktykantów na praktyki;</w:t>
      </w:r>
    </w:p>
    <w:p w:rsidR="00B26EFE" w:rsidRDefault="00943647">
      <w:pPr>
        <w:pStyle w:val="Standard"/>
        <w:numPr>
          <w:ilvl w:val="0"/>
          <w:numId w:val="3"/>
        </w:numPr>
        <w:spacing w:line="360" w:lineRule="auto"/>
        <w:ind w:left="567"/>
        <w:jc w:val="both"/>
      </w:pPr>
      <w:r>
        <w:t>przygotowania i weryfikacji dokumentacji niezbędnej do odbycia praktyk przez studenta (umowy z Instytucjami Przyjmującymi, deklaracji Instytucji Przyjmującej, skierowania);</w:t>
      </w:r>
    </w:p>
    <w:p w:rsidR="00B26EFE" w:rsidRDefault="00943647">
      <w:pPr>
        <w:pStyle w:val="Standard"/>
        <w:numPr>
          <w:ilvl w:val="0"/>
          <w:numId w:val="3"/>
        </w:numPr>
        <w:spacing w:line="360" w:lineRule="auto"/>
        <w:ind w:left="567"/>
        <w:jc w:val="both"/>
      </w:pPr>
      <w:r>
        <w:t>nadzoru nad prawidłowym przebiegiem praktyk;</w:t>
      </w:r>
    </w:p>
    <w:p w:rsidR="00B26EFE" w:rsidRDefault="00943647">
      <w:pPr>
        <w:pStyle w:val="Standard"/>
        <w:numPr>
          <w:ilvl w:val="0"/>
          <w:numId w:val="3"/>
        </w:numPr>
        <w:spacing w:line="360" w:lineRule="auto"/>
        <w:ind w:left="567"/>
        <w:jc w:val="both"/>
      </w:pPr>
      <w:r>
        <w:t>zaliczenia praktyk (pod warunkiem wypełnienia przez studenta wszystkich wymogów określonych w Regulaminie Praktyk);</w:t>
      </w:r>
    </w:p>
    <w:p w:rsidR="00B26EFE" w:rsidRDefault="00943647">
      <w:pPr>
        <w:pStyle w:val="Standard"/>
        <w:numPr>
          <w:ilvl w:val="0"/>
          <w:numId w:val="3"/>
        </w:numPr>
        <w:spacing w:line="360" w:lineRule="auto"/>
        <w:ind w:left="567"/>
        <w:jc w:val="both"/>
      </w:pPr>
      <w:r>
        <w:lastRenderedPageBreak/>
        <w:t>przygotowania sprawozdania z realizacji opieki nad praktykami i złożenie go Wydziałowemu Koordynatorowi Praktyk;</w:t>
      </w:r>
    </w:p>
    <w:p w:rsidR="00B26EFE" w:rsidRDefault="00943647">
      <w:pPr>
        <w:pStyle w:val="Standard"/>
        <w:numPr>
          <w:ilvl w:val="0"/>
          <w:numId w:val="3"/>
        </w:numPr>
        <w:spacing w:line="360" w:lineRule="auto"/>
        <w:ind w:left="567"/>
        <w:jc w:val="both"/>
      </w:pPr>
      <w:r>
        <w:t>przekazywania do Sekretariatu wydziału dokumentacji przebiegu praktyk.</w:t>
      </w:r>
    </w:p>
    <w:p w:rsidR="00B26EFE" w:rsidRDefault="00943647">
      <w:pPr>
        <w:pStyle w:val="Standard"/>
        <w:numPr>
          <w:ilvl w:val="1"/>
          <w:numId w:val="5"/>
        </w:numPr>
        <w:spacing w:line="360" w:lineRule="auto"/>
        <w:jc w:val="both"/>
      </w:pPr>
      <w:r>
        <w:t>Opiekun ma prawo, a w uzasadnionych wypadkach obowiązek, kontrolowania odbywanych przez Praktykanta praktyk w miejscu ich odbywania.</w:t>
      </w:r>
    </w:p>
    <w:p w:rsidR="00B26EFE" w:rsidRDefault="00B26EFE">
      <w:pPr>
        <w:pStyle w:val="Standard"/>
        <w:spacing w:line="360" w:lineRule="auto"/>
        <w:jc w:val="both"/>
      </w:pPr>
    </w:p>
    <w:p w:rsidR="00B26EFE" w:rsidRDefault="00943647">
      <w:pPr>
        <w:pStyle w:val="Standard"/>
        <w:spacing w:line="360" w:lineRule="auto"/>
        <w:jc w:val="center"/>
      </w:pPr>
      <w:r>
        <w:t>§ 5</w:t>
      </w:r>
    </w:p>
    <w:p w:rsidR="00B26EFE" w:rsidRDefault="00943647">
      <w:pPr>
        <w:pStyle w:val="Standard"/>
        <w:spacing w:line="360" w:lineRule="auto"/>
        <w:jc w:val="center"/>
        <w:rPr>
          <w:b/>
        </w:rPr>
      </w:pPr>
      <w:r>
        <w:rPr>
          <w:b/>
        </w:rPr>
        <w:t>Obowiązki Praktykantów</w:t>
      </w:r>
    </w:p>
    <w:p w:rsidR="00B26EFE" w:rsidRDefault="00B26EFE">
      <w:pPr>
        <w:pStyle w:val="Standard"/>
        <w:spacing w:line="360" w:lineRule="auto"/>
        <w:jc w:val="center"/>
        <w:rPr>
          <w:b/>
        </w:rPr>
      </w:pPr>
    </w:p>
    <w:p w:rsidR="00B26EFE" w:rsidRDefault="00943647">
      <w:pPr>
        <w:pStyle w:val="Standard"/>
        <w:spacing w:line="360" w:lineRule="auto"/>
        <w:jc w:val="both"/>
      </w:pPr>
      <w:r>
        <w:t>Praktykanci są zobowiązani do:</w:t>
      </w:r>
    </w:p>
    <w:p w:rsidR="00B26EFE" w:rsidRDefault="00943647">
      <w:pPr>
        <w:pStyle w:val="Standard"/>
        <w:numPr>
          <w:ilvl w:val="0"/>
          <w:numId w:val="13"/>
        </w:numPr>
        <w:spacing w:line="360" w:lineRule="auto"/>
        <w:ind w:left="567"/>
        <w:jc w:val="both"/>
      </w:pPr>
      <w:r>
        <w:t>zapoznania się przez rozpoczęciem praktyk z treścią Regulaminu Praktyk;</w:t>
      </w:r>
    </w:p>
    <w:p w:rsidR="00B26EFE" w:rsidRDefault="00943647">
      <w:pPr>
        <w:pStyle w:val="Standard"/>
        <w:numPr>
          <w:ilvl w:val="0"/>
          <w:numId w:val="4"/>
        </w:numPr>
        <w:spacing w:line="360" w:lineRule="auto"/>
        <w:ind w:left="567"/>
        <w:jc w:val="both"/>
      </w:pPr>
      <w:r>
        <w:t>aktywnego uczestnictwa w praktykach zawodowych;</w:t>
      </w:r>
    </w:p>
    <w:p w:rsidR="00B26EFE" w:rsidRDefault="00943647">
      <w:pPr>
        <w:pStyle w:val="Standard"/>
        <w:numPr>
          <w:ilvl w:val="0"/>
          <w:numId w:val="4"/>
        </w:numPr>
        <w:spacing w:line="360" w:lineRule="auto"/>
        <w:ind w:left="567"/>
        <w:jc w:val="both"/>
      </w:pPr>
      <w:r>
        <w:t>wypełniania zadań i poleceń, wyznaczonych przez Opiekuna Praktyk oraz Mentora Praktyk w Instytucji Przyjmującej;</w:t>
      </w:r>
    </w:p>
    <w:p w:rsidR="00B26EFE" w:rsidRDefault="00943647">
      <w:pPr>
        <w:pStyle w:val="Standard"/>
        <w:numPr>
          <w:ilvl w:val="0"/>
          <w:numId w:val="4"/>
        </w:numPr>
        <w:spacing w:line="360" w:lineRule="auto"/>
        <w:ind w:left="567"/>
        <w:jc w:val="both"/>
      </w:pPr>
      <w:r>
        <w:t>prowadzenia dokumentacji przebiegu praktyk w dzienniku praktyk;</w:t>
      </w:r>
    </w:p>
    <w:p w:rsidR="00B26EFE" w:rsidRDefault="00943647">
      <w:pPr>
        <w:pStyle w:val="Standard"/>
        <w:numPr>
          <w:ilvl w:val="0"/>
          <w:numId w:val="4"/>
        </w:numPr>
        <w:spacing w:line="360" w:lineRule="auto"/>
        <w:ind w:left="567"/>
        <w:jc w:val="both"/>
      </w:pPr>
      <w:r>
        <w:t>przestrzegania regulaminów obowiązujących w miejscach pracy, w tym do  zachowania poufności, zabezpieczenia otrzymanych dokumentów oraz informacji uzyskanych w Instytucji Przyjmującej przed dostępem osób trzecich;</w:t>
      </w:r>
    </w:p>
    <w:p w:rsidR="00B26EFE" w:rsidRDefault="00943647">
      <w:pPr>
        <w:pStyle w:val="Standard"/>
        <w:numPr>
          <w:ilvl w:val="0"/>
          <w:numId w:val="4"/>
        </w:numPr>
        <w:spacing w:line="360" w:lineRule="auto"/>
        <w:ind w:left="567"/>
        <w:jc w:val="both"/>
      </w:pPr>
      <w:r>
        <w:rPr>
          <w:color w:val="000000"/>
        </w:rPr>
        <w:t>podpisania</w:t>
      </w:r>
      <w:r>
        <w:t xml:space="preserve"> przed przystąpieniem do praktyk</w:t>
      </w:r>
      <w:r>
        <w:rPr>
          <w:color w:val="000000"/>
        </w:rPr>
        <w:t xml:space="preserve"> (jeśli wymaga tego Instytucja Przyjmująca studenta na praktyki) oświadczenia </w:t>
      </w:r>
      <w:r>
        <w:t>o zobowiązaniu się do zachowania poufności i zabezpieczenia danych oraz informacji uzyskanych przez nich w okresie odbywania studenckich praktyk zawodowych;</w:t>
      </w:r>
    </w:p>
    <w:p w:rsidR="00B26EFE" w:rsidRDefault="00943647">
      <w:pPr>
        <w:pStyle w:val="Standard"/>
        <w:numPr>
          <w:ilvl w:val="0"/>
          <w:numId w:val="4"/>
        </w:numPr>
        <w:spacing w:line="360" w:lineRule="auto"/>
        <w:ind w:left="567"/>
        <w:jc w:val="both"/>
      </w:pPr>
      <w:r>
        <w:t>przedłożenia Opiekunowi Praktyk oświadczenia o ubezpieczeniu NNW przed rozpoczęciem praktyki;</w:t>
      </w:r>
    </w:p>
    <w:p w:rsidR="00B26EFE" w:rsidRDefault="00943647">
      <w:pPr>
        <w:pStyle w:val="Standard"/>
        <w:numPr>
          <w:ilvl w:val="0"/>
          <w:numId w:val="4"/>
        </w:numPr>
        <w:spacing w:line="360" w:lineRule="auto"/>
        <w:ind w:left="567"/>
        <w:jc w:val="both"/>
      </w:pPr>
      <w:r>
        <w:t xml:space="preserve">przedłożenia Opiekunowi Praktyk pełnej dokumentacji przebiegu Praktyk, niezbędnej do zaliczenia praktyk </w:t>
      </w:r>
      <w:r>
        <w:rPr>
          <w:u w:val="single"/>
        </w:rPr>
        <w:t>w terminie 14 dni od zakończenia praktyki</w:t>
      </w:r>
      <w:r>
        <w:t>. W wyjątkowych sytuacjach (np. semestralnych lub rocznych stypendiach zagranicznych, podczas których Student realizuje praktyki w kraju przyznanego stypendium) dokumentacja może przedłożona w terminie późniejszym, tj.  w terminie 14 dni od zakończenia stypendium.</w:t>
      </w:r>
    </w:p>
    <w:p w:rsidR="00B26EFE" w:rsidRDefault="00943647">
      <w:pPr>
        <w:pStyle w:val="Standard"/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:rsidR="00B26EFE" w:rsidRDefault="00943647">
      <w:pPr>
        <w:pStyle w:val="Standard"/>
        <w:spacing w:line="360" w:lineRule="auto"/>
        <w:jc w:val="center"/>
      </w:pPr>
      <w:r>
        <w:t>§ 6</w:t>
      </w:r>
    </w:p>
    <w:p w:rsidR="00B26EFE" w:rsidRDefault="00943647">
      <w:pPr>
        <w:pStyle w:val="Standard"/>
        <w:spacing w:line="360" w:lineRule="auto"/>
        <w:jc w:val="center"/>
        <w:rPr>
          <w:b/>
        </w:rPr>
      </w:pPr>
      <w:r>
        <w:rPr>
          <w:b/>
        </w:rPr>
        <w:t>Prawa i obowiązki Instytucji Przyjmującej</w:t>
      </w:r>
    </w:p>
    <w:p w:rsidR="00B26EFE" w:rsidRDefault="00B26EFE">
      <w:pPr>
        <w:pStyle w:val="Standard"/>
        <w:spacing w:line="360" w:lineRule="auto"/>
        <w:jc w:val="center"/>
        <w:rPr>
          <w:b/>
        </w:rPr>
      </w:pPr>
    </w:p>
    <w:p w:rsidR="00B26EFE" w:rsidRDefault="00943647">
      <w:pPr>
        <w:pStyle w:val="Standard"/>
        <w:numPr>
          <w:ilvl w:val="2"/>
          <w:numId w:val="5"/>
        </w:numPr>
        <w:spacing w:line="360" w:lineRule="auto"/>
        <w:jc w:val="both"/>
      </w:pPr>
      <w:r>
        <w:t>Instytucja Przyjmująca ma prawo:</w:t>
      </w:r>
      <w:r>
        <w:tab/>
      </w:r>
      <w:r>
        <w:tab/>
      </w:r>
    </w:p>
    <w:p w:rsidR="00B26EFE" w:rsidRDefault="00943647">
      <w:pPr>
        <w:pStyle w:val="Standard"/>
        <w:numPr>
          <w:ilvl w:val="0"/>
          <w:numId w:val="14"/>
        </w:numPr>
        <w:tabs>
          <w:tab w:val="left" w:pos="-3033"/>
        </w:tabs>
        <w:spacing w:line="360" w:lineRule="auto"/>
        <w:jc w:val="both"/>
      </w:pPr>
      <w:r>
        <w:t xml:space="preserve"> do  uzyskania ogólnego harmonogramu praktyk z wykazem efektów uczenia się;</w:t>
      </w:r>
    </w:p>
    <w:p w:rsidR="00B26EFE" w:rsidRDefault="00943647">
      <w:pPr>
        <w:pStyle w:val="Standard"/>
        <w:numPr>
          <w:ilvl w:val="0"/>
          <w:numId w:val="14"/>
        </w:numPr>
        <w:tabs>
          <w:tab w:val="left" w:pos="-3033"/>
        </w:tabs>
        <w:spacing w:line="360" w:lineRule="auto"/>
        <w:jc w:val="both"/>
      </w:pPr>
      <w:r>
        <w:lastRenderedPageBreak/>
        <w:t xml:space="preserve"> do informowania Opiekuna Praktyk o problemach związanych z przebiegiem praktyki;</w:t>
      </w:r>
    </w:p>
    <w:p w:rsidR="00B26EFE" w:rsidRDefault="00943647">
      <w:pPr>
        <w:pStyle w:val="Standard"/>
        <w:numPr>
          <w:ilvl w:val="0"/>
          <w:numId w:val="14"/>
        </w:numPr>
        <w:tabs>
          <w:tab w:val="left" w:pos="-3033"/>
        </w:tabs>
        <w:spacing w:line="360" w:lineRule="auto"/>
        <w:jc w:val="both"/>
      </w:pPr>
      <w:r>
        <w:t xml:space="preserve"> nie wydać zaświadczenia o odbyciu studenckiej praktyki zawodowej w przypadku niewywiązywania się Praktykanta z zakresu czynności przewidzianego harmonogramem praktyki.</w:t>
      </w:r>
    </w:p>
    <w:p w:rsidR="00B26EFE" w:rsidRDefault="00943647">
      <w:pPr>
        <w:pStyle w:val="Standard"/>
        <w:numPr>
          <w:ilvl w:val="2"/>
          <w:numId w:val="5"/>
        </w:numPr>
        <w:spacing w:line="360" w:lineRule="auto"/>
        <w:jc w:val="both"/>
      </w:pPr>
      <w:r>
        <w:t>Instytucja Przyjmująca ma obowiązek:</w:t>
      </w:r>
    </w:p>
    <w:p w:rsidR="00B26EFE" w:rsidRDefault="00943647">
      <w:pPr>
        <w:pStyle w:val="Standard"/>
        <w:numPr>
          <w:ilvl w:val="0"/>
          <w:numId w:val="15"/>
        </w:numPr>
        <w:spacing w:line="360" w:lineRule="auto"/>
        <w:jc w:val="both"/>
      </w:pPr>
      <w:r>
        <w:t>zapewnić możliwość odbycia praktyk zgodnie z harmonogramem praktyk, w celu osiągnięcia przez Praktykanta założonych efektów uczenia się;</w:t>
      </w:r>
    </w:p>
    <w:p w:rsidR="00B26EFE" w:rsidRDefault="00943647">
      <w:pPr>
        <w:pStyle w:val="Standard"/>
        <w:numPr>
          <w:ilvl w:val="0"/>
          <w:numId w:val="15"/>
        </w:numPr>
        <w:spacing w:line="360" w:lineRule="auto"/>
        <w:jc w:val="both"/>
      </w:pPr>
      <w:r>
        <w:t>wydać deklaracje o gotowości przyjęcia Praktykanta w celu odbycia przez niego praktyki;</w:t>
      </w:r>
    </w:p>
    <w:p w:rsidR="00B26EFE" w:rsidRDefault="00943647">
      <w:pPr>
        <w:pStyle w:val="Standard"/>
        <w:numPr>
          <w:ilvl w:val="0"/>
          <w:numId w:val="15"/>
        </w:numPr>
        <w:spacing w:line="360" w:lineRule="auto"/>
        <w:jc w:val="both"/>
      </w:pPr>
      <w:r>
        <w:t>wyznaczyć Mentora Praktyk;</w:t>
      </w:r>
    </w:p>
    <w:p w:rsidR="00B26EFE" w:rsidRDefault="00943647">
      <w:pPr>
        <w:pStyle w:val="Standard"/>
        <w:numPr>
          <w:ilvl w:val="0"/>
          <w:numId w:val="15"/>
        </w:numPr>
        <w:spacing w:line="360" w:lineRule="auto"/>
        <w:jc w:val="both"/>
      </w:pPr>
      <w:r>
        <w:t>zapewnić bezpieczne i higieniczne warunki odbywania praktyk, zgodnie z przepisami kodeksu pracy;</w:t>
      </w:r>
    </w:p>
    <w:p w:rsidR="00B26EFE" w:rsidRDefault="00943647">
      <w:pPr>
        <w:pStyle w:val="Standard"/>
        <w:numPr>
          <w:ilvl w:val="0"/>
          <w:numId w:val="15"/>
        </w:numPr>
        <w:spacing w:line="360" w:lineRule="auto"/>
        <w:jc w:val="both"/>
      </w:pPr>
      <w:r>
        <w:t>informować Opiekuna Praktyk o konieczności rozwiązania z Uniwersytetem umowy o organizację praktyk, jeżeli zaistnieją takie okoliczności.</w:t>
      </w:r>
    </w:p>
    <w:p w:rsidR="00B26EFE" w:rsidRDefault="00B26EFE">
      <w:pPr>
        <w:pStyle w:val="Standard"/>
        <w:spacing w:line="360" w:lineRule="auto"/>
        <w:jc w:val="both"/>
      </w:pPr>
    </w:p>
    <w:p w:rsidR="00B26EFE" w:rsidRDefault="00943647">
      <w:pPr>
        <w:pStyle w:val="Standard"/>
        <w:spacing w:line="360" w:lineRule="auto"/>
        <w:ind w:left="284"/>
        <w:jc w:val="both"/>
      </w:pPr>
      <w:r>
        <w:t xml:space="preserve">                                                </w:t>
      </w:r>
      <w:r>
        <w:tab/>
      </w:r>
      <w:r>
        <w:tab/>
        <w:t xml:space="preserve"> § 7         </w:t>
      </w:r>
    </w:p>
    <w:p w:rsidR="00B26EFE" w:rsidRDefault="00943647">
      <w:pPr>
        <w:pStyle w:val="Standard"/>
        <w:spacing w:line="360" w:lineRule="auto"/>
        <w:jc w:val="center"/>
        <w:rPr>
          <w:b/>
        </w:rPr>
      </w:pPr>
      <w:r>
        <w:rPr>
          <w:b/>
        </w:rPr>
        <w:t>Warunki zaliczenia praktyk</w:t>
      </w:r>
    </w:p>
    <w:p w:rsidR="00B26EFE" w:rsidRDefault="00B26EFE">
      <w:pPr>
        <w:pStyle w:val="Standard"/>
        <w:spacing w:line="360" w:lineRule="auto"/>
        <w:jc w:val="center"/>
        <w:rPr>
          <w:b/>
        </w:rPr>
      </w:pPr>
    </w:p>
    <w:p w:rsidR="00B26EFE" w:rsidRDefault="00943647">
      <w:pPr>
        <w:pStyle w:val="Standard"/>
        <w:numPr>
          <w:ilvl w:val="0"/>
          <w:numId w:val="16"/>
        </w:numPr>
        <w:spacing w:line="360" w:lineRule="auto"/>
        <w:jc w:val="both"/>
      </w:pPr>
      <w:r>
        <w:t xml:space="preserve">Zaliczenia praktyk dokonuje Opiekun Praktyk na podstawie dokumentacji przedstawionej w dzienniku praktyk (w tym opinii z oceną i potwierdzeniem zrealizowania efektów </w:t>
      </w:r>
      <w:r w:rsidR="005775D1">
        <w:t>uczenia się</w:t>
      </w:r>
      <w:r>
        <w:t xml:space="preserve"> przez Mentora Praktyk) oraz konspektu tłumaczenia (bez naruszania zasad tajemnicy firmowej, z poszanowaniem przepisów o ochronie danych osobowych). Przedłożona dokumentacja  powinna zawierać informacje o charakterze prowadzonych przez Studenta prac oraz liczbie godzin. Integralną częścią dokumentacji jest również zaświadczenie o zrealizowaniu praktyk, wystawione  przez Instytucję Przyjmującą, potwierdzone podpisem i pieczątką tej Instytucji.</w:t>
      </w:r>
    </w:p>
    <w:p w:rsidR="00B26EFE" w:rsidRDefault="00943647">
      <w:pPr>
        <w:pStyle w:val="Standard"/>
        <w:numPr>
          <w:ilvl w:val="0"/>
          <w:numId w:val="6"/>
        </w:numPr>
        <w:spacing w:line="360" w:lineRule="auto"/>
        <w:jc w:val="both"/>
      </w:pPr>
      <w:r>
        <w:t>Zaliczenie praktyk jest warunkiem zaliczenia roku, na którym Praktykant jest zobowiązany ją odbyć.</w:t>
      </w:r>
    </w:p>
    <w:p w:rsidR="00B26EFE" w:rsidRDefault="00B26EFE">
      <w:pPr>
        <w:pStyle w:val="Standard"/>
        <w:spacing w:line="360" w:lineRule="auto"/>
        <w:jc w:val="both"/>
      </w:pPr>
    </w:p>
    <w:p w:rsidR="00B26EFE" w:rsidRDefault="00943647">
      <w:pPr>
        <w:pStyle w:val="Standard"/>
        <w:spacing w:line="360" w:lineRule="auto"/>
        <w:jc w:val="center"/>
      </w:pPr>
      <w:r>
        <w:t>§ 8</w:t>
      </w:r>
    </w:p>
    <w:p w:rsidR="00B26EFE" w:rsidRDefault="00943647">
      <w:pPr>
        <w:pStyle w:val="Standard"/>
        <w:spacing w:line="360" w:lineRule="auto"/>
        <w:jc w:val="center"/>
        <w:rPr>
          <w:b/>
        </w:rPr>
      </w:pPr>
      <w:r>
        <w:rPr>
          <w:b/>
        </w:rPr>
        <w:t>Postanowienia końcowe</w:t>
      </w:r>
    </w:p>
    <w:p w:rsidR="00B26EFE" w:rsidRDefault="00B26EFE">
      <w:pPr>
        <w:pStyle w:val="Standard"/>
        <w:spacing w:line="360" w:lineRule="auto"/>
        <w:jc w:val="center"/>
        <w:rPr>
          <w:b/>
        </w:rPr>
      </w:pPr>
    </w:p>
    <w:p w:rsidR="00B26EFE" w:rsidRDefault="00943647">
      <w:pPr>
        <w:pStyle w:val="Standard"/>
        <w:spacing w:line="360" w:lineRule="auto"/>
        <w:jc w:val="both"/>
      </w:pPr>
      <w:r>
        <w:t>W sprawach nieuregulowanych niniejszym Regulaminem decyzje podejmuje Prorektor właściwy ds. praktyk.</w:t>
      </w:r>
    </w:p>
    <w:p w:rsidR="00B26EFE" w:rsidRDefault="00B26EFE">
      <w:pPr>
        <w:pStyle w:val="Standard"/>
        <w:spacing w:line="360" w:lineRule="auto"/>
        <w:jc w:val="both"/>
      </w:pPr>
    </w:p>
    <w:p w:rsidR="00B26EFE" w:rsidRDefault="00943647">
      <w:pPr>
        <w:pStyle w:val="Standard"/>
        <w:spacing w:line="360" w:lineRule="auto"/>
        <w:rPr>
          <w:u w:val="single"/>
        </w:rPr>
      </w:pPr>
      <w:r>
        <w:rPr>
          <w:u w:val="single"/>
        </w:rPr>
        <w:t>Załączniki:</w:t>
      </w:r>
    </w:p>
    <w:p w:rsidR="00B26EFE" w:rsidRDefault="00943647">
      <w:pPr>
        <w:pStyle w:val="Standard"/>
        <w:spacing w:line="360" w:lineRule="auto"/>
      </w:pPr>
      <w:r>
        <w:t xml:space="preserve">Efekty uczenia się dla praktyk biznesowo-translatorskich na kierunku </w:t>
      </w:r>
      <w:r>
        <w:rPr>
          <w:i/>
        </w:rPr>
        <w:t>lingwistyka stosowana</w:t>
      </w:r>
    </w:p>
    <w:sectPr w:rsidR="00B26EF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15D" w:rsidRDefault="0022415D">
      <w:pPr>
        <w:rPr>
          <w:rFonts w:hint="eastAsia"/>
        </w:rPr>
      </w:pPr>
      <w:r>
        <w:separator/>
      </w:r>
    </w:p>
  </w:endnote>
  <w:endnote w:type="continuationSeparator" w:id="0">
    <w:p w:rsidR="0022415D" w:rsidRDefault="002241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15D" w:rsidRDefault="0022415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2415D" w:rsidRDefault="0022415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561"/>
    <w:multiLevelType w:val="multilevel"/>
    <w:tmpl w:val="9808D820"/>
    <w:styleLink w:val="WW8Num4"/>
    <w:lvl w:ilvl="0">
      <w:start w:val="1"/>
      <w:numFmt w:val="lowerLetter"/>
      <w:lvlText w:val="%1)"/>
      <w:lvlJc w:val="left"/>
      <w:rPr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44A12B0"/>
    <w:multiLevelType w:val="multilevel"/>
    <w:tmpl w:val="38BC11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C1518"/>
    <w:multiLevelType w:val="multilevel"/>
    <w:tmpl w:val="DDBC046E"/>
    <w:styleLink w:val="WW8Num1"/>
    <w:lvl w:ilvl="0">
      <w:start w:val="1"/>
      <w:numFmt w:val="decimal"/>
      <w:lvlText w:val="%1."/>
      <w:lvlJc w:val="left"/>
      <w:rPr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A7163C6"/>
    <w:multiLevelType w:val="multilevel"/>
    <w:tmpl w:val="FB2211EA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4C325165"/>
    <w:multiLevelType w:val="multilevel"/>
    <w:tmpl w:val="9F261E04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B3F5226"/>
    <w:multiLevelType w:val="multilevel"/>
    <w:tmpl w:val="939EBB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F620A"/>
    <w:multiLevelType w:val="multilevel"/>
    <w:tmpl w:val="E278A9B4"/>
    <w:styleLink w:val="WW8Num3"/>
    <w:lvl w:ilvl="0">
      <w:start w:val="1"/>
      <w:numFmt w:val="lowerLetter"/>
      <w:lvlText w:val="%1)"/>
      <w:lvlJc w:val="left"/>
      <w:rPr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676E44AB"/>
    <w:multiLevelType w:val="multilevel"/>
    <w:tmpl w:val="4868514E"/>
    <w:styleLink w:val="WW8Num6"/>
    <w:lvl w:ilvl="0">
      <w:start w:val="1"/>
      <w:numFmt w:val="decimal"/>
      <w:lvlText w:val="%1."/>
      <w:lvlJc w:val="left"/>
      <w:rPr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9A06CFE"/>
    <w:multiLevelType w:val="multilevel"/>
    <w:tmpl w:val="3F54D46E"/>
    <w:styleLink w:val="WW8Num9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right"/>
      <w:rPr>
        <w:rFonts w:ascii="Times New Roman" w:eastAsia="Times New Roman" w:hAnsi="Times New Roman" w:cs="Times New Roman"/>
        <w:lang w:val="pl-P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724F1013"/>
    <w:multiLevelType w:val="multilevel"/>
    <w:tmpl w:val="B6EC0FA6"/>
    <w:styleLink w:val="WW8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74D306DE"/>
    <w:multiLevelType w:val="multilevel"/>
    <w:tmpl w:val="27147848"/>
    <w:styleLink w:val="WW8Num5"/>
    <w:lvl w:ilvl="0">
      <w:start w:val="1"/>
      <w:numFmt w:val="decimal"/>
      <w:lvlText w:val="%1."/>
      <w:lvlJc w:val="left"/>
      <w:rPr>
        <w:lang w:val="pl-PL"/>
      </w:rPr>
    </w:lvl>
    <w:lvl w:ilvl="1">
      <w:start w:val="1"/>
      <w:numFmt w:val="decimal"/>
      <w:lvlText w:val="%2."/>
      <w:lvlJc w:val="left"/>
      <w:rPr>
        <w:lang w:val="pl-PL"/>
      </w:rPr>
    </w:lvl>
    <w:lvl w:ilvl="2">
      <w:start w:val="1"/>
      <w:numFmt w:val="decimal"/>
      <w:lvlText w:val="%3."/>
      <w:lvlJc w:val="left"/>
      <w:rPr>
        <w:lang w:val="pl-PL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2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"/>
  </w:num>
  <w:num w:numId="15">
    <w:abstractNumId w:val="5"/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26EFE"/>
    <w:rsid w:val="00012B7C"/>
    <w:rsid w:val="0022415D"/>
    <w:rsid w:val="00330A9A"/>
    <w:rsid w:val="005775D1"/>
    <w:rsid w:val="007E5E17"/>
    <w:rsid w:val="00943647"/>
    <w:rsid w:val="00AC55FF"/>
    <w:rsid w:val="00B26EFE"/>
    <w:rsid w:val="00CA4001"/>
    <w:rsid w:val="00E13AF7"/>
    <w:rsid w:val="00E4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Endnote">
    <w:name w:val="Endnote"/>
    <w:basedOn w:val="Standard"/>
    <w:rPr>
      <w:sz w:val="20"/>
    </w:rPr>
  </w:style>
  <w:style w:type="character" w:customStyle="1" w:styleId="WW8Num1z0">
    <w:name w:val="WW8Num1z0"/>
    <w:rPr>
      <w:lang w:val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pl-PL"/>
    </w:rPr>
  </w:style>
  <w:style w:type="character" w:customStyle="1" w:styleId="WW8Num4z0">
    <w:name w:val="WW8Num4z0"/>
    <w:rPr>
      <w:lang w:val="pl-PL"/>
    </w:rPr>
  </w:style>
  <w:style w:type="character" w:customStyle="1" w:styleId="WW8Num5z0">
    <w:name w:val="WW8Num5z0"/>
    <w:rPr>
      <w:lang w:val="pl-PL"/>
    </w:rPr>
  </w:style>
  <w:style w:type="character" w:customStyle="1" w:styleId="WW8Num5z1">
    <w:name w:val="WW8Num5z1"/>
    <w:rPr>
      <w:lang w:val="pl-PL"/>
    </w:rPr>
  </w:style>
  <w:style w:type="character" w:customStyle="1" w:styleId="WW8Num5z2">
    <w:name w:val="WW8Num5z2"/>
    <w:rPr>
      <w:lang w:val="pl-PL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pl-P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lang w:val="pl-PL"/>
    </w:rPr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WW-Znakinumeracji">
    <w:name w:val="WW-Znaki numeracji"/>
  </w:style>
  <w:style w:type="character" w:customStyle="1" w:styleId="TekstprzypisukocowegoZnak">
    <w:name w:val="Tekst przypisu końcowego Znak"/>
  </w:style>
  <w:style w:type="character" w:customStyle="1" w:styleId="EndnoteSymbol">
    <w:name w:val="Endnote Symbol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paragraph" w:styleId="Bezodstpw">
    <w:name w:val="No Spacing"/>
    <w:uiPriority w:val="1"/>
    <w:qFormat/>
    <w:rsid w:val="00CA4001"/>
    <w:pPr>
      <w:suppressAutoHyphens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Endnote">
    <w:name w:val="Endnote"/>
    <w:basedOn w:val="Standard"/>
    <w:rPr>
      <w:sz w:val="20"/>
    </w:rPr>
  </w:style>
  <w:style w:type="character" w:customStyle="1" w:styleId="WW8Num1z0">
    <w:name w:val="WW8Num1z0"/>
    <w:rPr>
      <w:lang w:val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pl-PL"/>
    </w:rPr>
  </w:style>
  <w:style w:type="character" w:customStyle="1" w:styleId="WW8Num4z0">
    <w:name w:val="WW8Num4z0"/>
    <w:rPr>
      <w:lang w:val="pl-PL"/>
    </w:rPr>
  </w:style>
  <w:style w:type="character" w:customStyle="1" w:styleId="WW8Num5z0">
    <w:name w:val="WW8Num5z0"/>
    <w:rPr>
      <w:lang w:val="pl-PL"/>
    </w:rPr>
  </w:style>
  <w:style w:type="character" w:customStyle="1" w:styleId="WW8Num5z1">
    <w:name w:val="WW8Num5z1"/>
    <w:rPr>
      <w:lang w:val="pl-PL"/>
    </w:rPr>
  </w:style>
  <w:style w:type="character" w:customStyle="1" w:styleId="WW8Num5z2">
    <w:name w:val="WW8Num5z2"/>
    <w:rPr>
      <w:lang w:val="pl-PL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pl-P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lang w:val="pl-PL"/>
    </w:rPr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WW-Znakinumeracji">
    <w:name w:val="WW-Znaki numeracji"/>
  </w:style>
  <w:style w:type="character" w:customStyle="1" w:styleId="TekstprzypisukocowegoZnak">
    <w:name w:val="Tekst przypisu końcowego Znak"/>
  </w:style>
  <w:style w:type="character" w:customStyle="1" w:styleId="EndnoteSymbol">
    <w:name w:val="Endnote Symbol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paragraph" w:styleId="Bezodstpw">
    <w:name w:val="No Spacing"/>
    <w:uiPriority w:val="1"/>
    <w:qFormat/>
    <w:rsid w:val="00CA4001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O</cp:lastModifiedBy>
  <cp:revision>2</cp:revision>
  <cp:lastPrinted>2020-03-10T13:16:00Z</cp:lastPrinted>
  <dcterms:created xsi:type="dcterms:W3CDTF">2020-05-02T10:00:00Z</dcterms:created>
  <dcterms:modified xsi:type="dcterms:W3CDTF">2020-05-02T10:00:00Z</dcterms:modified>
</cp:coreProperties>
</file>