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3"/>
        <w:spacing w:before="140" w:after="120"/>
        <w:jc w:val="center"/>
        <w:rPr/>
      </w:pPr>
      <w:r>
        <w:rPr>
          <w:color w:val="008080"/>
        </w:rPr>
        <w:t>Wewnętrzny konkurs na realizację projektów naukowo-badawczych</w:t>
      </w:r>
      <w:r>
        <w:rPr/>
        <w:br/>
      </w:r>
      <w:r>
        <w:rPr>
          <w:color w:val="008080"/>
        </w:rPr>
        <w:t>(edycja w roku 202</w:t>
      </w:r>
      <w:r>
        <w:rPr>
          <w:color w:val="008080"/>
        </w:rPr>
        <w:t>5</w:t>
      </w:r>
      <w:r>
        <w:rPr>
          <w:color w:val="008080"/>
        </w:rPr>
        <w:t xml:space="preserve">) </w:t>
      </w:r>
      <w:r>
        <w:rPr>
          <w:color w:val="008080"/>
        </w:rPr>
        <w:t xml:space="preserve">w dyscyplinie                                                                                         </w:t>
      </w:r>
      <w:r>
        <w:rPr>
          <w:rFonts w:eastAsia="NSimSun" w:cs="Arial"/>
          <w:b/>
          <w:bCs/>
          <w:color w:val="008080"/>
          <w:sz w:val="36"/>
          <w:szCs w:val="36"/>
        </w:rPr>
        <w:t xml:space="preserve">Nauki o </w:t>
      </w:r>
      <w:r>
        <w:rPr>
          <w:rFonts w:eastAsia="NSimSun" w:cs="Arial"/>
          <w:b/>
          <w:bCs/>
          <w:color w:val="008080"/>
          <w:sz w:val="36"/>
          <w:szCs w:val="36"/>
        </w:rPr>
        <w:t>zarządzaniu i jakości</w:t>
      </w:r>
    </w:p>
    <w:p>
      <w:pPr>
        <w:pStyle w:val="Tretekstu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Dyrektor Instytutu </w:t>
      </w:r>
      <w:r>
        <w:rPr>
          <w:rFonts w:ascii="Times New Roman" w:hAnsi="Times New Roman"/>
          <w:sz w:val="26"/>
          <w:szCs w:val="26"/>
        </w:rPr>
        <w:t>Dziennikarstwa i Zarządzania</w:t>
      </w:r>
      <w:r>
        <w:rPr>
          <w:rFonts w:ascii="Times New Roman" w:hAnsi="Times New Roman"/>
          <w:sz w:val="26"/>
          <w:szCs w:val="26"/>
        </w:rPr>
        <w:t xml:space="preserve"> ogłasza wewnętrzny konkurs                        na realizację projektów naukowo-badawczych dla pracowników zgłoszonych do liczby N (pracowników prowadzących działalność naukową w dyscyplinie).</w:t>
      </w:r>
    </w:p>
    <w:p>
      <w:pPr>
        <w:pStyle w:val="Tretekstu"/>
        <w:suppressAutoHyphens w:val="false"/>
        <w:spacing w:lineRule="auto" w:line="276" w:before="0" w:after="140"/>
        <w:ind w:left="0" w:right="113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Kierownikiem projektu</w:t>
      </w:r>
      <w:r>
        <w:rPr>
          <w:rFonts w:ascii="Times New Roman" w:hAnsi="Times New Roman"/>
          <w:sz w:val="26"/>
          <w:szCs w:val="26"/>
        </w:rPr>
        <w:t xml:space="preserve"> może być </w:t>
      </w:r>
      <w:r>
        <w:rPr>
          <w:rFonts w:ascii="Times New Roman" w:hAnsi="Times New Roman"/>
          <w:b w:val="false"/>
          <w:bCs w:val="false"/>
          <w:sz w:val="26"/>
          <w:szCs w:val="26"/>
          <w:u w:val="single"/>
        </w:rPr>
        <w:t>nauczyciel akademicki,</w:t>
      </w:r>
      <w:r>
        <w:rPr>
          <w:rFonts w:ascii="Times New Roman" w:hAnsi="Times New Roman"/>
          <w:sz w:val="26"/>
          <w:szCs w:val="26"/>
        </w:rPr>
        <w:t xml:space="preserve"> który złożył na Uniwersytecie </w:t>
      </w:r>
      <w:r>
        <w:rPr>
          <w:rFonts w:ascii="Times New Roman" w:hAnsi="Times New Roman"/>
          <w:sz w:val="26"/>
          <w:szCs w:val="26"/>
          <w:u w:val="none"/>
        </w:rPr>
        <w:t xml:space="preserve">oświadczenie o przypisaniu      do liczby N i wskazał </w:t>
      </w:r>
      <w:r>
        <w:rPr>
          <w:rFonts w:ascii="Times New Roman" w:hAnsi="Times New Roman"/>
          <w:b/>
          <w:bCs/>
          <w:sz w:val="26"/>
          <w:szCs w:val="26"/>
          <w:u w:val="none"/>
        </w:rPr>
        <w:t>co najmniej 50%</w:t>
      </w:r>
      <w:r>
        <w:rPr>
          <w:rFonts w:ascii="Times New Roman" w:hAnsi="Times New Roman"/>
          <w:sz w:val="26"/>
          <w:szCs w:val="26"/>
          <w:u w:val="none"/>
        </w:rPr>
        <w:t xml:space="preserve"> swojego udziału           w dyscyplinie naukowej, dla której organizowany jest konkurs</w:t>
      </w:r>
    </w:p>
    <w:p>
      <w:pPr>
        <w:pStyle w:val="Tretekstu"/>
        <w:spacing w:lineRule="auto" w:line="276"/>
        <w:jc w:val="both"/>
        <w:rPr/>
      </w:pPr>
      <w:r>
        <w:rPr>
          <w:rFonts w:ascii="Times New Roman" w:hAnsi="Times New Roman"/>
          <w:b/>
          <w:bCs/>
          <w:sz w:val="26"/>
          <w:szCs w:val="26"/>
        </w:rPr>
        <w:t>Przedmiotem konkursu</w:t>
      </w:r>
      <w:r>
        <w:rPr>
          <w:rFonts w:ascii="Times New Roman" w:hAnsi="Times New Roman"/>
          <w:sz w:val="26"/>
          <w:szCs w:val="26"/>
        </w:rPr>
        <w:t xml:space="preserve"> jest finansowanie projektów, w wyniku których powstaną                         publikacje naukowe wydane lub przyjęte do </w:t>
      </w:r>
      <w:r>
        <w:rPr>
          <w:rFonts w:ascii="Times New Roman" w:hAnsi="Times New Roman"/>
          <w:sz w:val="26"/>
          <w:szCs w:val="26"/>
        </w:rPr>
        <w:t>druku</w:t>
      </w:r>
      <w:r>
        <w:rPr>
          <w:rFonts w:ascii="Times New Roman" w:hAnsi="Times New Roman"/>
          <w:sz w:val="26"/>
          <w:szCs w:val="26"/>
        </w:rPr>
        <w:t xml:space="preserve"> w czasopismach lub wydawnictwach znajdujących się </w:t>
      </w:r>
      <w:r>
        <w:rPr>
          <w:rFonts w:ascii="Times New Roman" w:hAnsi="Times New Roman"/>
          <w:sz w:val="26"/>
          <w:szCs w:val="26"/>
        </w:rPr>
        <w:t>w</w:t>
      </w:r>
      <w:r>
        <w:rPr>
          <w:rFonts w:ascii="Times New Roman" w:hAnsi="Times New Roman"/>
          <w:sz w:val="26"/>
          <w:szCs w:val="26"/>
        </w:rPr>
        <w:t xml:space="preserve"> wykazach </w:t>
      </w:r>
      <w:r>
        <w:rPr>
          <w:rFonts w:ascii="Times New Roman" w:hAnsi="Times New Roman"/>
          <w:sz w:val="26"/>
          <w:szCs w:val="26"/>
        </w:rPr>
        <w:t>ministra właściwego ds. nauki.</w:t>
      </w:r>
    </w:p>
    <w:p>
      <w:pPr>
        <w:pStyle w:val="Tretekstu"/>
        <w:spacing w:lineRule="auto" w:line="276" w:before="0" w:after="0"/>
        <w:jc w:val="both"/>
        <w:rPr/>
      </w:pPr>
      <w:r>
        <w:rPr>
          <w:rStyle w:val="Mocnewyrnione"/>
          <w:rFonts w:ascii="Times New Roman" w:hAnsi="Times New Roman"/>
          <w:sz w:val="26"/>
          <w:szCs w:val="26"/>
        </w:rPr>
        <w:t>Rezultatami</w:t>
      </w:r>
      <w:r>
        <w:rPr>
          <w:rFonts w:ascii="Times New Roman" w:hAnsi="Times New Roman"/>
          <w:sz w:val="26"/>
          <w:szCs w:val="26"/>
        </w:rPr>
        <w:t xml:space="preserve"> projektów mogą być:</w:t>
      </w:r>
    </w:p>
    <w:p>
      <w:pPr>
        <w:pStyle w:val="Tretekstu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wydany lub przyjęty do druku artykuł naukowy</w:t>
      </w:r>
    </w:p>
    <w:p>
      <w:pPr>
        <w:pStyle w:val="Tretekstu"/>
        <w:numPr>
          <w:ilvl w:val="0"/>
          <w:numId w:val="2"/>
        </w:numPr>
        <w:spacing w:lineRule="auto" w:line="276" w:before="0" w:after="0"/>
        <w:jc w:val="both"/>
        <w:rPr/>
      </w:pPr>
      <w:r>
        <w:rPr>
          <w:rFonts w:ascii="Times New Roman" w:hAnsi="Times New Roman"/>
          <w:sz w:val="26"/>
          <w:szCs w:val="26"/>
        </w:rPr>
        <w:t xml:space="preserve">monografia opublikowana w wydawnictwie znajdującym się w wykazie </w:t>
      </w:r>
      <w:r>
        <w:rPr>
          <w:rFonts w:ascii="Times New Roman" w:hAnsi="Times New Roman"/>
          <w:sz w:val="26"/>
          <w:szCs w:val="26"/>
        </w:rPr>
        <w:t>ministra</w:t>
      </w:r>
    </w:p>
    <w:p>
      <w:pPr>
        <w:pStyle w:val="Tretekstu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rozdział w monografii opublikowanej w wydawnictwie z poziomu II wykazu </w:t>
      </w:r>
    </w:p>
    <w:p>
      <w:pPr>
        <w:pStyle w:val="Tretekstu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redakcja monografii z poziomu II wykazu</w:t>
      </w:r>
    </w:p>
    <w:p>
      <w:pPr>
        <w:pStyle w:val="Default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Tretekstu"/>
        <w:spacing w:lineRule="auto" w:line="276"/>
        <w:jc w:val="both"/>
        <w:rPr/>
      </w:pPr>
      <w:r>
        <w:rPr>
          <w:rFonts w:ascii="Times New Roman" w:hAnsi="Times New Roman"/>
          <w:b/>
          <w:bCs/>
          <w:sz w:val="26"/>
          <w:szCs w:val="26"/>
        </w:rPr>
        <w:t>Minimalny próg</w:t>
      </w:r>
      <w:r>
        <w:rPr>
          <w:rFonts w:ascii="Times New Roman" w:hAnsi="Times New Roman"/>
          <w:sz w:val="26"/>
          <w:szCs w:val="26"/>
        </w:rPr>
        <w:t xml:space="preserve"> dopuszczający wnioski do konkursu wynosi </w:t>
      </w:r>
      <w:r>
        <w:rPr>
          <w:rFonts w:ascii="Times New Roman" w:hAnsi="Times New Roman"/>
          <w:b/>
          <w:bCs/>
          <w:sz w:val="26"/>
          <w:szCs w:val="26"/>
        </w:rPr>
        <w:t xml:space="preserve">70 pkt </w:t>
      </w:r>
      <w:r>
        <w:rPr>
          <w:rFonts w:ascii="Times New Roman" w:hAnsi="Times New Roman"/>
          <w:sz w:val="26"/>
          <w:szCs w:val="26"/>
        </w:rPr>
        <w:t xml:space="preserve">dla minimum </w:t>
      </w:r>
      <w:r>
        <w:rPr>
          <w:rFonts w:ascii="Times New Roman" w:hAnsi="Times New Roman"/>
          <w:sz w:val="26"/>
          <w:szCs w:val="26"/>
        </w:rPr>
        <w:t>jednego</w:t>
      </w:r>
      <w:r>
        <w:rPr>
          <w:rFonts w:ascii="Times New Roman" w:hAnsi="Times New Roman"/>
          <w:sz w:val="26"/>
          <w:szCs w:val="26"/>
        </w:rPr>
        <w:t xml:space="preserve"> rezultatu </w:t>
      </w:r>
      <w:r>
        <w:rPr>
          <w:rFonts w:ascii="Times New Roman" w:hAnsi="Times New Roman"/>
          <w:sz w:val="26"/>
          <w:szCs w:val="26"/>
          <w:u w:val="single"/>
        </w:rPr>
        <w:t>liczonych do ewaluacji dla dyscypliny</w:t>
      </w:r>
    </w:p>
    <w:p>
      <w:pPr>
        <w:pStyle w:val="Tretekstu"/>
        <w:spacing w:lineRule="auto" w:line="276"/>
        <w:jc w:val="both"/>
        <w:rPr/>
      </w:pPr>
      <w:r>
        <w:rPr>
          <w:rStyle w:val="Mocnewyrnione"/>
          <w:rFonts w:ascii="Times New Roman" w:hAnsi="Times New Roman"/>
          <w:sz w:val="26"/>
          <w:szCs w:val="26"/>
        </w:rPr>
        <w:t>Okres realizacji</w:t>
      </w:r>
      <w:r>
        <w:rPr>
          <w:rFonts w:ascii="Times New Roman" w:hAnsi="Times New Roman"/>
          <w:sz w:val="26"/>
          <w:szCs w:val="26"/>
        </w:rPr>
        <w:t xml:space="preserve"> grantów zgodnie z Regulaminem wynosi </w:t>
      </w:r>
      <w:r>
        <w:rPr>
          <w:rFonts w:ascii="Times New Roman" w:hAnsi="Times New Roman"/>
          <w:b/>
          <w:bCs/>
          <w:sz w:val="26"/>
          <w:szCs w:val="26"/>
        </w:rPr>
        <w:t>nie więcej niż 18 miesięcy</w:t>
      </w:r>
      <w:r>
        <w:rPr>
          <w:rFonts w:ascii="Times New Roman" w:hAnsi="Times New Roman"/>
          <w:sz w:val="26"/>
          <w:szCs w:val="26"/>
        </w:rPr>
        <w:t xml:space="preserve">. </w:t>
      </w:r>
    </w:p>
    <w:p>
      <w:pPr>
        <w:pStyle w:val="Default"/>
        <w:spacing w:lineRule="auto" w:line="276"/>
        <w:jc w:val="both"/>
        <w:rPr/>
      </w:pPr>
      <w:r>
        <w:rPr>
          <w:sz w:val="26"/>
          <w:szCs w:val="26"/>
        </w:rPr>
        <w:t>Dopuszcza się możliwość przyznania nowego grantu osobie</w:t>
      </w:r>
      <w:r>
        <w:rPr>
          <w:sz w:val="26"/>
          <w:szCs w:val="26"/>
        </w:rPr>
        <w:t xml:space="preserve"> (dotyczy zarówno Kierownika grantu, jak i Wykonawców w grancie zespołowym)</w:t>
      </w:r>
      <w:r>
        <w:rPr>
          <w:sz w:val="26"/>
          <w:szCs w:val="26"/>
        </w:rPr>
        <w:t>, która jest w trakcie realizacji grantu                     a do jego zakończenia zostało nie więcej niż 3 miesiące.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Default"/>
        <w:spacing w:lineRule="auto" w:line="276"/>
        <w:jc w:val="both"/>
        <w:rPr/>
      </w:pPr>
      <w:r>
        <w:rPr>
          <w:rStyle w:val="Mocnewyrnione"/>
          <w:sz w:val="26"/>
          <w:szCs w:val="26"/>
        </w:rPr>
        <w:t>Wnioski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w wersji </w:t>
      </w:r>
      <w:r>
        <w:rPr>
          <w:sz w:val="26"/>
          <w:szCs w:val="26"/>
          <w:u w:val="single"/>
        </w:rPr>
        <w:t>papierowej</w:t>
      </w:r>
      <w:r>
        <w:rPr>
          <w:sz w:val="26"/>
          <w:szCs w:val="26"/>
        </w:rPr>
        <w:t xml:space="preserve"> na Formularzu wniosku grantowego (Załącznik nr 1                 do Regulaminu konkursów grantowych) wraz z wymaganymi załącznikami, należy </w:t>
      </w:r>
      <w:r>
        <w:rPr>
          <w:sz w:val="26"/>
          <w:szCs w:val="26"/>
          <w:u w:val="single"/>
        </w:rPr>
        <w:t>złożyć w pokoju C-547.</w:t>
      </w:r>
    </w:p>
    <w:p>
      <w:pPr>
        <w:pStyle w:val="Default"/>
        <w:spacing w:lineRule="auto" w:line="276"/>
        <w:jc w:val="both"/>
        <w:rPr/>
      </w:pPr>
      <w:r>
        <w:rPr>
          <w:sz w:val="26"/>
          <w:szCs w:val="26"/>
          <w:u w:val="single"/>
        </w:rPr>
        <w:t>Edytowalną</w:t>
      </w:r>
      <w:r>
        <w:rPr>
          <w:sz w:val="26"/>
          <w:szCs w:val="26"/>
        </w:rPr>
        <w:t xml:space="preserve"> wersję </w:t>
      </w:r>
      <w:r>
        <w:rPr>
          <w:sz w:val="26"/>
          <w:szCs w:val="26"/>
        </w:rPr>
        <w:t>elektroniczn</w:t>
      </w:r>
      <w:r>
        <w:rPr>
          <w:sz w:val="26"/>
          <w:szCs w:val="26"/>
        </w:rPr>
        <w:t>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Formularza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oraz</w:t>
      </w:r>
      <w:r>
        <w:rPr>
          <w:b w:val="false"/>
          <w:bCs w:val="false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u w:val="single"/>
        </w:rPr>
        <w:t>pdf</w:t>
      </w:r>
      <w:r>
        <w:rPr>
          <w:b w:val="false"/>
          <w:bCs w:val="false"/>
          <w:sz w:val="26"/>
          <w:szCs w:val="26"/>
        </w:rPr>
        <w:t xml:space="preserve"> podpisanego wniosku</w:t>
      </w:r>
      <w:r>
        <w:rPr>
          <w:b w:val="false"/>
          <w:bCs w:val="false"/>
          <w:sz w:val="26"/>
          <w:szCs w:val="26"/>
        </w:rPr>
        <w:t xml:space="preserve"> </w:t>
      </w:r>
      <w:r>
        <w:rPr>
          <w:sz w:val="26"/>
          <w:szCs w:val="26"/>
        </w:rPr>
        <w:t xml:space="preserve">należy przesłać na adres </w:t>
      </w:r>
      <w:r>
        <w:rPr>
          <w:sz w:val="26"/>
          <w:szCs w:val="26"/>
        </w:rPr>
        <w:t>agnieszka.pajdowska</w:t>
      </w:r>
      <w:r>
        <w:rPr>
          <w:sz w:val="26"/>
          <w:szCs w:val="26"/>
        </w:rPr>
        <w:t>@kul.pl</w:t>
      </w:r>
    </w:p>
    <w:p>
      <w:pPr>
        <w:pStyle w:val="Tretekstu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Tretekstu"/>
        <w:spacing w:lineRule="auto" w:line="276"/>
        <w:jc w:val="both"/>
        <w:rPr/>
      </w:pPr>
      <w:r>
        <w:rPr>
          <w:rStyle w:val="Mocnewyrnione"/>
          <w:rFonts w:ascii="Times New Roman" w:hAnsi="Times New Roman"/>
          <w:sz w:val="26"/>
          <w:szCs w:val="26"/>
        </w:rPr>
        <w:t>Termin</w:t>
      </w:r>
      <w:r>
        <w:rPr>
          <w:rFonts w:ascii="Times New Roman" w:hAnsi="Times New Roman"/>
          <w:sz w:val="26"/>
          <w:szCs w:val="26"/>
        </w:rPr>
        <w:t xml:space="preserve"> składania wniosków na formularzach określonych w Regulaminie</w:t>
        <w:tab/>
        <w:t xml:space="preserve">                                 upływa </w:t>
      </w:r>
      <w:r>
        <w:rPr>
          <w:rStyle w:val="Mocnewyrnione"/>
          <w:rFonts w:ascii="Times New Roman" w:hAnsi="Times New Roman"/>
          <w:sz w:val="26"/>
          <w:szCs w:val="26"/>
        </w:rPr>
        <w:t>17 marca</w:t>
      </w:r>
      <w:r>
        <w:rPr>
          <w:rStyle w:val="Mocnewyrnione"/>
          <w:rFonts w:ascii="Times New Roman" w:hAnsi="Times New Roman"/>
          <w:sz w:val="26"/>
          <w:szCs w:val="26"/>
        </w:rPr>
        <w:t xml:space="preserve"> 202</w:t>
      </w:r>
      <w:r>
        <w:rPr>
          <w:rStyle w:val="Mocnewyrnione"/>
          <w:rFonts w:ascii="Times New Roman" w:hAnsi="Times New Roman"/>
          <w:sz w:val="26"/>
          <w:szCs w:val="26"/>
        </w:rPr>
        <w:t>5</w:t>
      </w:r>
      <w:r>
        <w:rPr>
          <w:rStyle w:val="Mocnewyrnione"/>
          <w:rFonts w:ascii="Times New Roman" w:hAnsi="Times New Roman"/>
          <w:sz w:val="26"/>
          <w:szCs w:val="26"/>
        </w:rPr>
        <w:t xml:space="preserve"> r.</w:t>
      </w:r>
    </w:p>
    <w:p>
      <w:pPr>
        <w:pStyle w:val="Tretekstu"/>
        <w:spacing w:lineRule="auto" w:line="276"/>
        <w:jc w:val="both"/>
        <w:rPr/>
      </w:pPr>
      <w:r>
        <w:rPr>
          <w:rFonts w:ascii="Times New Roman" w:hAnsi="Times New Roman"/>
          <w:sz w:val="26"/>
          <w:szCs w:val="26"/>
        </w:rPr>
        <w:t xml:space="preserve">Wnioski niekompletne lub złożone po terminie </w:t>
      </w:r>
      <w:r>
        <w:rPr>
          <w:rFonts w:ascii="Times New Roman" w:hAnsi="Times New Roman"/>
          <w:b/>
          <w:bCs/>
          <w:sz w:val="26"/>
          <w:szCs w:val="26"/>
        </w:rPr>
        <w:t>nie będą rozpatrywane.</w:t>
      </w:r>
    </w:p>
    <w:p>
      <w:pPr>
        <w:pStyle w:val="Tretekstu"/>
        <w:spacing w:lineRule="auto" w:line="276" w:before="0" w:after="1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Uczestnicy konkursu zostaną poinformowani o wynikach drogą mailową.</w:t>
      </w:r>
    </w:p>
    <w:sectPr>
      <w:type w:val="nextPage"/>
      <w:pgSz w:w="11906" w:h="16838"/>
      <w:pgMar w:left="1134" w:right="1134" w:gutter="0" w:header="0" w:top="964" w:footer="0" w:bottom="96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agwek"/>
    <w:next w:val="Tretekstu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Mocnewyrnione">
    <w:name w:val="Strong"/>
    <w:qFormat/>
    <w:rPr>
      <w:b/>
      <w:bCs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510</TotalTime>
  <Application>LibreOffice/7.5.6.2$Windows_X86_64 LibreOffice_project/f654817fb68d6d4600d7d2f6b647e47729f55f15</Application>
  <AppVersion>15.0000</AppVersion>
  <Pages>1</Pages>
  <Words>270</Words>
  <Characters>1757</Characters>
  <CharactersWithSpaces>2229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2025-01-24T12:10:00Z</dcterms:created>
  <dc:creator>Bożena Żurek</dc:creator>
  <dc:description/>
  <dc:language>pl-PL</dc:language>
  <cp:lastModifiedBy/>
  <cp:lastPrinted>2022-01-25T14:46:30Z</cp:lastPrinted>
  <dcterms:modified xsi:type="dcterms:W3CDTF">2025-01-29T08:48:18Z</dcterms:modified>
  <cp:revision>24</cp:revision>
  <dc:subject/>
  <dc:title/>
</cp:coreProperties>
</file>