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585E1B" w:rsidRPr="00E16C88" w14:paraId="4171C073" w14:textId="77777777" w:rsidTr="008C0AF7">
        <w:tc>
          <w:tcPr>
            <w:tcW w:w="14283" w:type="dxa"/>
          </w:tcPr>
          <w:p w14:paraId="7557B96F" w14:textId="26750B7B" w:rsidR="00585E1B" w:rsidRPr="00E16C88" w:rsidRDefault="00585E1B" w:rsidP="00585E1B">
            <w:pPr>
              <w:rPr>
                <w:b/>
                <w:sz w:val="28"/>
                <w:szCs w:val="28"/>
              </w:rPr>
            </w:pPr>
            <w:r w:rsidRPr="00E16C88">
              <w:rPr>
                <w:b/>
                <w:sz w:val="28"/>
                <w:szCs w:val="28"/>
              </w:rPr>
              <w:t>Nazwa kierunku:</w:t>
            </w:r>
            <w:r w:rsidR="0034578D">
              <w:rPr>
                <w:b/>
                <w:sz w:val="28"/>
                <w:szCs w:val="28"/>
              </w:rPr>
              <w:t xml:space="preserve"> HISTORIA SZTUKI</w:t>
            </w:r>
          </w:p>
        </w:tc>
      </w:tr>
      <w:tr w:rsidR="00585E1B" w14:paraId="0859EA6C" w14:textId="77777777" w:rsidTr="008C0AF7">
        <w:tc>
          <w:tcPr>
            <w:tcW w:w="14283" w:type="dxa"/>
          </w:tcPr>
          <w:p w14:paraId="43F0CF9F" w14:textId="54E63968" w:rsidR="00585E1B" w:rsidRDefault="00585E1B" w:rsidP="00585E1B">
            <w:r>
              <w:t>Poziom studiów:</w:t>
            </w:r>
            <w:r w:rsidR="0034578D">
              <w:t xml:space="preserve"> studia I stopnia</w:t>
            </w:r>
          </w:p>
        </w:tc>
      </w:tr>
      <w:tr w:rsidR="00AE0595" w14:paraId="4225C777" w14:textId="77777777" w:rsidTr="008C0AF7">
        <w:tc>
          <w:tcPr>
            <w:tcW w:w="14283" w:type="dxa"/>
          </w:tcPr>
          <w:p w14:paraId="7C82D4AC" w14:textId="57A8F307" w:rsidR="00AE0595" w:rsidRDefault="00AE0595" w:rsidP="00585E1B">
            <w:r>
              <w:t>Poziom Polskiej Ramy Kwalifikacji</w:t>
            </w:r>
            <w:r w:rsidR="00E16C88">
              <w:t>:</w:t>
            </w:r>
            <w:r w:rsidR="0034578D">
              <w:t xml:space="preserve"> poziom 6</w:t>
            </w:r>
          </w:p>
        </w:tc>
      </w:tr>
      <w:tr w:rsidR="00585E1B" w14:paraId="4FA0D7C3" w14:textId="77777777" w:rsidTr="008C0AF7">
        <w:tc>
          <w:tcPr>
            <w:tcW w:w="14283" w:type="dxa"/>
          </w:tcPr>
          <w:p w14:paraId="3E61F92C" w14:textId="530AAB65" w:rsidR="00585E1B" w:rsidRDefault="00585E1B" w:rsidP="00585E1B">
            <w:r>
              <w:t>Profil studiów:</w:t>
            </w:r>
            <w:r w:rsidR="0034578D">
              <w:t xml:space="preserve"> ogólnouniwersytecki</w:t>
            </w:r>
          </w:p>
        </w:tc>
      </w:tr>
      <w:tr w:rsidR="007959FF" w14:paraId="66B76B84" w14:textId="77777777" w:rsidTr="008C0AF7">
        <w:tc>
          <w:tcPr>
            <w:tcW w:w="14283" w:type="dxa"/>
          </w:tcPr>
          <w:p w14:paraId="68823851" w14:textId="63F972AB" w:rsidR="007959FF" w:rsidRDefault="007959FF" w:rsidP="00585E1B">
            <w:r>
              <w:t>Dziedzina:</w:t>
            </w:r>
            <w:r w:rsidR="0034578D">
              <w:t xml:space="preserve"> nauki humanistyczne</w:t>
            </w:r>
          </w:p>
        </w:tc>
      </w:tr>
      <w:tr w:rsidR="007959FF" w14:paraId="37268CCB" w14:textId="77777777" w:rsidTr="008C0AF7">
        <w:tc>
          <w:tcPr>
            <w:tcW w:w="14283" w:type="dxa"/>
          </w:tcPr>
          <w:p w14:paraId="25A49CF8" w14:textId="2C2F85B6" w:rsidR="007959FF" w:rsidRDefault="007959FF" w:rsidP="00E16C88">
            <w:r>
              <w:t>Dyscyplina/</w:t>
            </w:r>
            <w:r w:rsidR="006A1040">
              <w:t>Dyscyplin</w:t>
            </w:r>
            <w:r>
              <w:t>y</w:t>
            </w:r>
            <w:r>
              <w:rPr>
                <w:rStyle w:val="Odwoanieprzypisukocowego"/>
              </w:rPr>
              <w:endnoteReference w:id="1"/>
            </w:r>
            <w:r>
              <w:t>:</w:t>
            </w:r>
            <w:r w:rsidR="0034578D">
              <w:t xml:space="preserve"> nauki o sztuce</w:t>
            </w:r>
          </w:p>
        </w:tc>
      </w:tr>
      <w:tr w:rsidR="004F1F2B" w14:paraId="1A6923CF" w14:textId="77777777" w:rsidTr="008C0AF7">
        <w:tc>
          <w:tcPr>
            <w:tcW w:w="14283" w:type="dxa"/>
          </w:tcPr>
          <w:p w14:paraId="5CF41226" w14:textId="1050ABBA" w:rsidR="004F1F2B" w:rsidRDefault="004F1F2B" w:rsidP="00E16C88">
            <w:r>
              <w:t>Cykl kształcenia od roku akademickiego:</w:t>
            </w:r>
            <w:r w:rsidR="0034578D">
              <w:t xml:space="preserve"> </w:t>
            </w:r>
            <w:r w:rsidR="002A2CBB">
              <w:t>2022/23</w:t>
            </w:r>
          </w:p>
        </w:tc>
      </w:tr>
    </w:tbl>
    <w:p w14:paraId="4E8F742C" w14:textId="77777777" w:rsidR="00585E1B" w:rsidRDefault="00585E1B"/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D776B1" w14:paraId="7579C625" w14:textId="77777777" w:rsidTr="00C26BEA">
        <w:tc>
          <w:tcPr>
            <w:tcW w:w="14283" w:type="dxa"/>
          </w:tcPr>
          <w:p w14:paraId="706889C2" w14:textId="77777777" w:rsidR="00D776B1" w:rsidRPr="00D776B1" w:rsidRDefault="00D776B1">
            <w:pPr>
              <w:rPr>
                <w:i/>
              </w:rPr>
            </w:pPr>
            <w:r w:rsidRPr="00D776B1">
              <w:rPr>
                <w:i/>
              </w:rPr>
              <w:t>Efekty uczenia się dla przedmiotów ogólnouniwersyteckich (lektoraty, wychowanie fizyczne, przedsiębiorczość, przedmioty misyjne) określone są w odrębnych uchwałach Senatu</w:t>
            </w:r>
          </w:p>
        </w:tc>
      </w:tr>
    </w:tbl>
    <w:p w14:paraId="5BB35E38" w14:textId="319FA106" w:rsidR="00D776B1" w:rsidRDefault="00D776B1"/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82"/>
        <w:gridCol w:w="6672"/>
        <w:gridCol w:w="51"/>
        <w:gridCol w:w="1509"/>
        <w:gridCol w:w="48"/>
        <w:gridCol w:w="1498"/>
        <w:gridCol w:w="62"/>
        <w:gridCol w:w="1464"/>
        <w:gridCol w:w="96"/>
        <w:gridCol w:w="1416"/>
        <w:gridCol w:w="14"/>
      </w:tblGrid>
      <w:tr w:rsidR="0034578D" w:rsidRPr="007201DF" w14:paraId="2EB3BAFB" w14:textId="77777777" w:rsidTr="000A227B">
        <w:trPr>
          <w:trHeight w:val="1998"/>
        </w:trPr>
        <w:tc>
          <w:tcPr>
            <w:tcW w:w="47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46AC6" w14:textId="77777777" w:rsidR="0034578D" w:rsidRPr="007201DF" w:rsidRDefault="0034578D" w:rsidP="000A227B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DF">
              <w:rPr>
                <w:rFonts w:ascii="Arial" w:hAnsi="Arial" w:cs="Arial"/>
                <w:sz w:val="18"/>
                <w:szCs w:val="18"/>
              </w:rPr>
              <w:t>Symbol</w:t>
            </w:r>
          </w:p>
          <w:p w14:paraId="09911509" w14:textId="77777777" w:rsidR="0034578D" w:rsidRPr="007201DF" w:rsidRDefault="0034578D" w:rsidP="000A227B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18"/>
                <w:szCs w:val="18"/>
              </w:rPr>
              <w:t>efektu kierunkowego</w:t>
            </w:r>
          </w:p>
          <w:p w14:paraId="1DE0AB5A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A4E32" w14:textId="77777777" w:rsidR="0034578D" w:rsidRPr="007201DF" w:rsidRDefault="0034578D" w:rsidP="000A227B">
            <w:pPr>
              <w:spacing w:after="0" w:line="24" w:lineRule="atLeast"/>
              <w:ind w:lef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Kierunkowe efekty uczenia się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vAlign w:val="center"/>
          </w:tcPr>
          <w:p w14:paraId="3F36BE56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Odniesienie do</w:t>
            </w:r>
          </w:p>
          <w:p w14:paraId="3230D1D8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Uniwersalnych charakterystyk pierwszego stopnia poziomów 6-8 PRK</w:t>
            </w:r>
            <w:r w:rsidRPr="007201DF">
              <w:rPr>
                <w:rStyle w:val="Odwoanieprzypisukocowego"/>
                <w:rFonts w:ascii="Arial" w:hAnsi="Arial" w:cs="Arial"/>
                <w:sz w:val="20"/>
                <w:szCs w:val="20"/>
              </w:rPr>
              <w:endnoteReference w:id="2"/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vAlign w:val="center"/>
          </w:tcPr>
          <w:p w14:paraId="15EF14D4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Odniesienie do charakterystyk drugiego stopnia poziomów 6-8 PRK</w:t>
            </w:r>
            <w:r w:rsidRPr="007201DF">
              <w:rPr>
                <w:rStyle w:val="Odwoanieprzypisukocowego"/>
                <w:rFonts w:ascii="Arial" w:hAnsi="Arial" w:cs="Arial"/>
                <w:sz w:val="20"/>
                <w:szCs w:val="20"/>
              </w:rPr>
              <w:endnoteReference w:id="3"/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vAlign w:val="center"/>
          </w:tcPr>
          <w:p w14:paraId="0FFEB5D3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22AF5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86C189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Odniesienie do charakterystyk drugiego stopnia poziomów 6 i 7 PRK dla dziedziny sztuki</w:t>
            </w:r>
            <w:r w:rsidRPr="007201DF">
              <w:rPr>
                <w:rStyle w:val="Odwoanieprzypisukocowego"/>
                <w:rFonts w:ascii="Arial" w:hAnsi="Arial" w:cs="Arial"/>
                <w:sz w:val="20"/>
                <w:szCs w:val="20"/>
              </w:rPr>
              <w:endnoteReference w:id="4"/>
            </w:r>
          </w:p>
        </w:tc>
        <w:tc>
          <w:tcPr>
            <w:tcW w:w="538" w:type="pct"/>
            <w:gridSpan w:val="3"/>
            <w:tcBorders>
              <w:bottom w:val="single" w:sz="4" w:space="0" w:color="auto"/>
            </w:tcBorders>
            <w:vAlign w:val="center"/>
          </w:tcPr>
          <w:p w14:paraId="47BB7804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803B9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Odniesienie do charakterystyk drugiego stopnia poziomów 6 i 7 PRK dla kwalifikacji inżynierskich</w:t>
            </w:r>
            <w:r w:rsidRPr="007201DF">
              <w:rPr>
                <w:rStyle w:val="Odwoanieprzypisukocowego"/>
                <w:rFonts w:ascii="Arial" w:hAnsi="Arial" w:cs="Arial"/>
                <w:sz w:val="20"/>
                <w:szCs w:val="20"/>
              </w:rPr>
              <w:endnoteReference w:id="5"/>
            </w:r>
          </w:p>
        </w:tc>
      </w:tr>
      <w:tr w:rsidR="0034578D" w:rsidRPr="007201DF" w14:paraId="51123D2A" w14:textId="77777777" w:rsidTr="000A227B">
        <w:trPr>
          <w:trHeight w:val="40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401902E1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1A904775" w14:textId="77777777" w:rsidR="0034578D" w:rsidRPr="007201DF" w:rsidRDefault="0034578D" w:rsidP="000A227B">
            <w:pPr>
              <w:spacing w:after="0" w:line="24" w:lineRule="atLeast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 xml:space="preserve">Wiedza: </w:t>
            </w:r>
            <w:r w:rsidRPr="007201DF">
              <w:rPr>
                <w:rFonts w:ascii="Arial" w:hAnsi="Arial" w:cs="Arial"/>
                <w:b/>
                <w:kern w:val="24"/>
                <w:sz w:val="20"/>
                <w:szCs w:val="20"/>
              </w:rPr>
              <w:t>absolwent zna i rozumie</w:t>
            </w:r>
          </w:p>
        </w:tc>
        <w:tc>
          <w:tcPr>
            <w:tcW w:w="550" w:type="pct"/>
            <w:gridSpan w:val="2"/>
            <w:vAlign w:val="center"/>
          </w:tcPr>
          <w:p w14:paraId="2C12258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45" w:type="pct"/>
            <w:gridSpan w:val="2"/>
            <w:vAlign w:val="center"/>
          </w:tcPr>
          <w:p w14:paraId="4F376817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38" w:type="pct"/>
            <w:gridSpan w:val="2"/>
            <w:vAlign w:val="center"/>
          </w:tcPr>
          <w:p w14:paraId="1BA11A57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38" w:type="pct"/>
            <w:gridSpan w:val="3"/>
            <w:vAlign w:val="center"/>
          </w:tcPr>
          <w:p w14:paraId="0E7C493C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</w:tr>
      <w:tr w:rsidR="0034578D" w:rsidRPr="007201DF" w14:paraId="71D06BAF" w14:textId="77777777" w:rsidTr="000A227B">
        <w:trPr>
          <w:trHeight w:val="40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43C16134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K_W01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6CBAE5C6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zna w zaawansowanym stopniu dzieje sztuki powszechnej i polskiej, obejmujące przemiany form artystycznych, treści i funkcji dzieł sztuki w odniesieniu do uwarunkowań kulturowych, społecznych, historycznych i religijnych</w:t>
            </w:r>
          </w:p>
        </w:tc>
        <w:tc>
          <w:tcPr>
            <w:tcW w:w="550" w:type="pct"/>
            <w:gridSpan w:val="2"/>
            <w:vAlign w:val="center"/>
          </w:tcPr>
          <w:p w14:paraId="590DCD9F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P6U_W1</w:t>
            </w:r>
          </w:p>
        </w:tc>
        <w:tc>
          <w:tcPr>
            <w:tcW w:w="545" w:type="pct"/>
            <w:gridSpan w:val="2"/>
            <w:vAlign w:val="center"/>
          </w:tcPr>
          <w:p w14:paraId="01962DCC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P6S_WG1</w:t>
            </w:r>
          </w:p>
        </w:tc>
        <w:tc>
          <w:tcPr>
            <w:tcW w:w="538" w:type="pct"/>
            <w:gridSpan w:val="2"/>
          </w:tcPr>
          <w:p w14:paraId="7967A73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1886434C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41D8E77C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63C017CD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5B5DFDCB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zna miejsce historii sztuki w systemie nauk humanistycznych oraz rozumie jej przedmiotową i metodologiczną specyfikę</w:t>
            </w:r>
          </w:p>
        </w:tc>
        <w:tc>
          <w:tcPr>
            <w:tcW w:w="550" w:type="pct"/>
            <w:gridSpan w:val="2"/>
            <w:vAlign w:val="center"/>
          </w:tcPr>
          <w:p w14:paraId="3FDE4B48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P6U_W1</w:t>
            </w:r>
          </w:p>
        </w:tc>
        <w:tc>
          <w:tcPr>
            <w:tcW w:w="545" w:type="pct"/>
            <w:gridSpan w:val="2"/>
            <w:vAlign w:val="center"/>
          </w:tcPr>
          <w:p w14:paraId="4DFAF0A2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P6S_WG1</w:t>
            </w:r>
          </w:p>
        </w:tc>
        <w:tc>
          <w:tcPr>
            <w:tcW w:w="538" w:type="pct"/>
            <w:gridSpan w:val="2"/>
          </w:tcPr>
          <w:p w14:paraId="2EEE4AC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06B75231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6CEBB98B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3935570A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K_W03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4E58F00D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zna techniki i technologie stosowane w różnych dziedzinach sztuki w ich rozwoju historycznym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terminologię z nimi związaną</w:t>
            </w:r>
          </w:p>
        </w:tc>
        <w:tc>
          <w:tcPr>
            <w:tcW w:w="550" w:type="pct"/>
            <w:gridSpan w:val="2"/>
            <w:vAlign w:val="center"/>
          </w:tcPr>
          <w:p w14:paraId="44FDFF42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P6U_W1</w:t>
            </w:r>
          </w:p>
        </w:tc>
        <w:tc>
          <w:tcPr>
            <w:tcW w:w="545" w:type="pct"/>
            <w:gridSpan w:val="2"/>
            <w:vAlign w:val="center"/>
          </w:tcPr>
          <w:p w14:paraId="5F366D54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P6S_WG1</w:t>
            </w:r>
          </w:p>
        </w:tc>
        <w:tc>
          <w:tcPr>
            <w:tcW w:w="538" w:type="pct"/>
            <w:gridSpan w:val="2"/>
          </w:tcPr>
          <w:p w14:paraId="460D0E00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7DDEF1B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40E976A5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2A39EF07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0B9397D1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 xml:space="preserve">zna wybrane zagadnienia z zakresu wiedzy szczegółowej dotyczące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wiedzy o sztuce</w:t>
            </w:r>
          </w:p>
        </w:tc>
        <w:tc>
          <w:tcPr>
            <w:tcW w:w="550" w:type="pct"/>
            <w:gridSpan w:val="2"/>
            <w:vAlign w:val="center"/>
          </w:tcPr>
          <w:p w14:paraId="3833F03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P6U_W1</w:t>
            </w:r>
          </w:p>
        </w:tc>
        <w:tc>
          <w:tcPr>
            <w:tcW w:w="545" w:type="pct"/>
            <w:gridSpan w:val="2"/>
            <w:vAlign w:val="center"/>
          </w:tcPr>
          <w:p w14:paraId="3B9325C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P6S_WG1</w:t>
            </w:r>
          </w:p>
        </w:tc>
        <w:tc>
          <w:tcPr>
            <w:tcW w:w="538" w:type="pct"/>
            <w:gridSpan w:val="2"/>
          </w:tcPr>
          <w:p w14:paraId="171E0FA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774C3064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504E0DB1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57797DC5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lastRenderedPageBreak/>
              <w:t>K_W05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6ADAC2A2" w14:textId="5EA36D94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zna zasady funkcjonowania instytucji zajmujących się muzealnictwem, wystawiennictwem, ochroną zabytków i dóbr kultury</w:t>
            </w:r>
          </w:p>
        </w:tc>
        <w:tc>
          <w:tcPr>
            <w:tcW w:w="550" w:type="pct"/>
            <w:gridSpan w:val="2"/>
            <w:vAlign w:val="center"/>
          </w:tcPr>
          <w:p w14:paraId="6569B969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P6U_W2</w:t>
            </w:r>
          </w:p>
        </w:tc>
        <w:tc>
          <w:tcPr>
            <w:tcW w:w="545" w:type="pct"/>
            <w:gridSpan w:val="2"/>
            <w:vAlign w:val="center"/>
          </w:tcPr>
          <w:p w14:paraId="23FAD507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P6S_WK2</w:t>
            </w:r>
          </w:p>
        </w:tc>
        <w:tc>
          <w:tcPr>
            <w:tcW w:w="538" w:type="pct"/>
            <w:gridSpan w:val="2"/>
          </w:tcPr>
          <w:p w14:paraId="68CB25E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5479661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5BAE5705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5D7025E0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K_W06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3269F5C4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zna i rozumie podstawowe pojęcia z zakresu ochrony własności intelektualnej, prawa autorskiego, ochrony prawnej dóbr kultury</w:t>
            </w:r>
          </w:p>
        </w:tc>
        <w:tc>
          <w:tcPr>
            <w:tcW w:w="550" w:type="pct"/>
            <w:gridSpan w:val="2"/>
            <w:vAlign w:val="center"/>
          </w:tcPr>
          <w:p w14:paraId="26062F8E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P6U_W2</w:t>
            </w:r>
          </w:p>
        </w:tc>
        <w:tc>
          <w:tcPr>
            <w:tcW w:w="545" w:type="pct"/>
            <w:gridSpan w:val="2"/>
            <w:vAlign w:val="center"/>
          </w:tcPr>
          <w:p w14:paraId="565B1BC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P6S_WK2</w:t>
            </w:r>
          </w:p>
        </w:tc>
        <w:tc>
          <w:tcPr>
            <w:tcW w:w="538" w:type="pct"/>
            <w:gridSpan w:val="2"/>
          </w:tcPr>
          <w:p w14:paraId="004555D2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7EFA196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502EBD55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4A4D3CBF" w14:textId="7990F91B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K_W</w:t>
            </w:r>
            <w:r w:rsidR="002A2CBB">
              <w:rPr>
                <w:rFonts w:ascii="Arial" w:hAnsi="Arial" w:cs="Arial"/>
                <w:sz w:val="20"/>
                <w:szCs w:val="20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102054BD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zna i rozumie uwarunkowania sztuki współczesnej w odniesieniu do najważniejszych dylematów cywilizacyjnych współczesności</w:t>
            </w:r>
          </w:p>
        </w:tc>
        <w:tc>
          <w:tcPr>
            <w:tcW w:w="550" w:type="pct"/>
            <w:gridSpan w:val="2"/>
            <w:vAlign w:val="center"/>
          </w:tcPr>
          <w:p w14:paraId="435F98F9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P6U_W2</w:t>
            </w:r>
          </w:p>
        </w:tc>
        <w:tc>
          <w:tcPr>
            <w:tcW w:w="545" w:type="pct"/>
            <w:gridSpan w:val="2"/>
            <w:vAlign w:val="center"/>
          </w:tcPr>
          <w:p w14:paraId="457C58C8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P6S_WK1</w:t>
            </w:r>
          </w:p>
        </w:tc>
        <w:tc>
          <w:tcPr>
            <w:tcW w:w="538" w:type="pct"/>
            <w:gridSpan w:val="2"/>
          </w:tcPr>
          <w:p w14:paraId="4E66BFB4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56D54E6E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2C9C983B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2C224AE2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K_W08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3A9F943F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rozumie znaczenie nauk pomocniczych historii w warsztacie naukowym historyka sztuki</w:t>
            </w:r>
          </w:p>
        </w:tc>
        <w:tc>
          <w:tcPr>
            <w:tcW w:w="550" w:type="pct"/>
            <w:gridSpan w:val="2"/>
            <w:vAlign w:val="center"/>
          </w:tcPr>
          <w:p w14:paraId="17070E0E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P6U_W1</w:t>
            </w:r>
          </w:p>
        </w:tc>
        <w:tc>
          <w:tcPr>
            <w:tcW w:w="545" w:type="pct"/>
            <w:gridSpan w:val="2"/>
            <w:vAlign w:val="center"/>
          </w:tcPr>
          <w:p w14:paraId="04B2E869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P6S_WG1</w:t>
            </w:r>
          </w:p>
        </w:tc>
        <w:tc>
          <w:tcPr>
            <w:tcW w:w="538" w:type="pct"/>
            <w:gridSpan w:val="2"/>
          </w:tcPr>
          <w:p w14:paraId="5E8AB5E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3"/>
          </w:tcPr>
          <w:p w14:paraId="0A710369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5AC2DA4F" w14:textId="77777777" w:rsidTr="000A227B">
        <w:trPr>
          <w:trHeight w:val="485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0E88D50C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3261D705" w14:textId="77777777" w:rsidR="0034578D" w:rsidRPr="007201DF" w:rsidRDefault="0034578D" w:rsidP="000A227B">
            <w:pPr>
              <w:spacing w:after="0" w:line="24" w:lineRule="atLeast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Umiejętności: absolwent potrafi</w:t>
            </w:r>
          </w:p>
        </w:tc>
        <w:tc>
          <w:tcPr>
            <w:tcW w:w="550" w:type="pct"/>
            <w:gridSpan w:val="2"/>
            <w:vAlign w:val="center"/>
          </w:tcPr>
          <w:p w14:paraId="6E82B45A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45" w:type="pct"/>
            <w:gridSpan w:val="2"/>
            <w:vAlign w:val="center"/>
          </w:tcPr>
          <w:p w14:paraId="274DE339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38" w:type="pct"/>
            <w:gridSpan w:val="2"/>
            <w:vAlign w:val="center"/>
          </w:tcPr>
          <w:p w14:paraId="7212C55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38" w:type="pct"/>
            <w:gridSpan w:val="3"/>
            <w:vAlign w:val="center"/>
          </w:tcPr>
          <w:p w14:paraId="552A81D0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</w:tr>
      <w:tr w:rsidR="0034578D" w:rsidRPr="007201DF" w14:paraId="70EF7BD5" w14:textId="77777777" w:rsidTr="000A227B">
        <w:trPr>
          <w:trHeight w:val="485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003DE910" w14:textId="5E3FF2A1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K_U</w:t>
            </w:r>
            <w:r w:rsidR="00972222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6222AE8D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potrafi przeprowadzić analizę formalną i treściową dzieł sztuki różnych epok oraz wskazać ich miejsce w procesie historyczno-kulturowym</w:t>
            </w:r>
          </w:p>
        </w:tc>
        <w:tc>
          <w:tcPr>
            <w:tcW w:w="550" w:type="pct"/>
            <w:gridSpan w:val="2"/>
            <w:vAlign w:val="center"/>
          </w:tcPr>
          <w:p w14:paraId="678F49B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P6U_U1</w:t>
            </w:r>
          </w:p>
        </w:tc>
        <w:tc>
          <w:tcPr>
            <w:tcW w:w="545" w:type="pct"/>
            <w:gridSpan w:val="2"/>
            <w:vAlign w:val="center"/>
          </w:tcPr>
          <w:p w14:paraId="7F0BC852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P6S_UW1</w:t>
            </w:r>
          </w:p>
        </w:tc>
        <w:tc>
          <w:tcPr>
            <w:tcW w:w="538" w:type="pct"/>
            <w:gridSpan w:val="2"/>
          </w:tcPr>
          <w:p w14:paraId="0210DFA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5C602EC7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2BBED83E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2E6E8EAB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K_U02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62640C5D" w14:textId="77777777" w:rsidR="0034578D" w:rsidRPr="007201DF" w:rsidRDefault="0034578D" w:rsidP="000A227B">
            <w:pPr>
              <w:spacing w:after="0" w:line="24" w:lineRule="atLeast"/>
              <w:ind w:left="2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potrafi dobierać odpowiednie metody analizy i interpretacji dzieł sztuki i zjawisk artystycznych, formułować wnioski i wskazać dalsze perspektywy badawcze</w:t>
            </w:r>
          </w:p>
        </w:tc>
        <w:tc>
          <w:tcPr>
            <w:tcW w:w="550" w:type="pct"/>
            <w:gridSpan w:val="2"/>
            <w:vAlign w:val="center"/>
          </w:tcPr>
          <w:p w14:paraId="333B283F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P6U_U1</w:t>
            </w:r>
          </w:p>
        </w:tc>
        <w:tc>
          <w:tcPr>
            <w:tcW w:w="545" w:type="pct"/>
            <w:gridSpan w:val="2"/>
            <w:vAlign w:val="center"/>
          </w:tcPr>
          <w:p w14:paraId="7F83D844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P6S_UW1</w:t>
            </w:r>
          </w:p>
        </w:tc>
        <w:tc>
          <w:tcPr>
            <w:tcW w:w="538" w:type="pct"/>
            <w:gridSpan w:val="2"/>
          </w:tcPr>
          <w:p w14:paraId="000CB1A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0208EED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04E1B54E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537A7D83" w14:textId="366D92E2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K_U</w:t>
            </w:r>
            <w:r w:rsidR="002A2CBB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1D2DDAB1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potrafi sporządzić dokumentację z zakresu muzealnictwa i ochrony zabytków</w:t>
            </w:r>
          </w:p>
        </w:tc>
        <w:tc>
          <w:tcPr>
            <w:tcW w:w="550" w:type="pct"/>
            <w:gridSpan w:val="2"/>
            <w:vAlign w:val="center"/>
          </w:tcPr>
          <w:p w14:paraId="032B727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P6U_U1</w:t>
            </w:r>
          </w:p>
        </w:tc>
        <w:tc>
          <w:tcPr>
            <w:tcW w:w="545" w:type="pct"/>
            <w:gridSpan w:val="2"/>
            <w:vAlign w:val="center"/>
          </w:tcPr>
          <w:p w14:paraId="34D2577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P6S_UW1</w:t>
            </w:r>
          </w:p>
        </w:tc>
        <w:tc>
          <w:tcPr>
            <w:tcW w:w="538" w:type="pct"/>
            <w:gridSpan w:val="2"/>
          </w:tcPr>
          <w:p w14:paraId="0471E76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20C6C78A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31D79506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61F51F57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13C03AAE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potrafi w sposób planowy zorganizować własny warsztat badawczy historyka sztuki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a także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zorganizować pracę w zespole</w:t>
            </w:r>
          </w:p>
        </w:tc>
        <w:tc>
          <w:tcPr>
            <w:tcW w:w="550" w:type="pct"/>
            <w:gridSpan w:val="2"/>
            <w:vAlign w:val="center"/>
          </w:tcPr>
          <w:p w14:paraId="5097D22B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P6U_U2</w:t>
            </w:r>
          </w:p>
        </w:tc>
        <w:tc>
          <w:tcPr>
            <w:tcW w:w="545" w:type="pct"/>
            <w:gridSpan w:val="2"/>
            <w:vAlign w:val="center"/>
          </w:tcPr>
          <w:p w14:paraId="6B6694DC" w14:textId="765333D8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P6S_U</w:t>
            </w:r>
            <w:r w:rsidR="002A2CBB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" w:type="pct"/>
            <w:gridSpan w:val="2"/>
          </w:tcPr>
          <w:p w14:paraId="5969A29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448EB58C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5C10EE0F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367CE6DD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K_U05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70B18466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potrafi pracować w grupie, wykonywać zadania we współpracy z innymi, przyjmować różne role w zespołach </w:t>
            </w:r>
          </w:p>
        </w:tc>
        <w:tc>
          <w:tcPr>
            <w:tcW w:w="550" w:type="pct"/>
            <w:gridSpan w:val="2"/>
            <w:vAlign w:val="center"/>
          </w:tcPr>
          <w:p w14:paraId="65312E4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P6U_U3</w:t>
            </w:r>
          </w:p>
        </w:tc>
        <w:tc>
          <w:tcPr>
            <w:tcW w:w="545" w:type="pct"/>
            <w:gridSpan w:val="2"/>
            <w:vAlign w:val="center"/>
          </w:tcPr>
          <w:p w14:paraId="2AC8F897" w14:textId="146AED72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P6S_U</w:t>
            </w:r>
            <w:r w:rsidR="002A2CBB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" w:type="pct"/>
            <w:gridSpan w:val="2"/>
          </w:tcPr>
          <w:p w14:paraId="7AF5856E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380CBF3A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7C5DF270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10899510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0928319A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potrafi komunikować się z użyciem specjalistycznej terminologii z zakresu wiedzy o sztuce</w:t>
            </w:r>
          </w:p>
        </w:tc>
        <w:tc>
          <w:tcPr>
            <w:tcW w:w="550" w:type="pct"/>
            <w:gridSpan w:val="2"/>
            <w:vAlign w:val="center"/>
          </w:tcPr>
          <w:p w14:paraId="6603898E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P6U_U3</w:t>
            </w:r>
          </w:p>
        </w:tc>
        <w:tc>
          <w:tcPr>
            <w:tcW w:w="545" w:type="pct"/>
            <w:gridSpan w:val="2"/>
            <w:vAlign w:val="center"/>
          </w:tcPr>
          <w:p w14:paraId="30C0F7A9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P6S_UK1</w:t>
            </w:r>
          </w:p>
        </w:tc>
        <w:tc>
          <w:tcPr>
            <w:tcW w:w="538" w:type="pct"/>
            <w:gridSpan w:val="2"/>
          </w:tcPr>
          <w:p w14:paraId="75E9D78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26FE144F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4CCA0F19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3B2AA76D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K_U07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6E65DA6F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potrafi wypowiadać się przedstawiając i oceniając różne opinie i stanowiska z zakresu historii sztuki oraz powiązanych z nią dyscyplin i dyskutować o nich</w:t>
            </w:r>
          </w:p>
        </w:tc>
        <w:tc>
          <w:tcPr>
            <w:tcW w:w="550" w:type="pct"/>
            <w:gridSpan w:val="2"/>
            <w:vAlign w:val="center"/>
          </w:tcPr>
          <w:p w14:paraId="5479CC5C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P6U_U3</w:t>
            </w:r>
          </w:p>
        </w:tc>
        <w:tc>
          <w:tcPr>
            <w:tcW w:w="545" w:type="pct"/>
            <w:gridSpan w:val="2"/>
            <w:vAlign w:val="center"/>
          </w:tcPr>
          <w:p w14:paraId="5FA1BEF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P6S_UK2</w:t>
            </w:r>
          </w:p>
        </w:tc>
        <w:tc>
          <w:tcPr>
            <w:tcW w:w="538" w:type="pct"/>
            <w:gridSpan w:val="2"/>
          </w:tcPr>
          <w:p w14:paraId="5B27BF87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1EEB87EB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03C3A109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7EB20BEB" w14:textId="77777777" w:rsidR="0034578D" w:rsidRPr="007201DF" w:rsidRDefault="0034578D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K_U08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0F802E69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potrafi samodzielnie planować i realizować własne uczenie się i doskonalenie umiejętności przez całe życie</w:t>
            </w:r>
          </w:p>
        </w:tc>
        <w:tc>
          <w:tcPr>
            <w:tcW w:w="550" w:type="pct"/>
            <w:gridSpan w:val="2"/>
            <w:vAlign w:val="center"/>
          </w:tcPr>
          <w:p w14:paraId="43812552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P6U_U2</w:t>
            </w:r>
          </w:p>
        </w:tc>
        <w:tc>
          <w:tcPr>
            <w:tcW w:w="545" w:type="pct"/>
            <w:gridSpan w:val="2"/>
            <w:vAlign w:val="center"/>
          </w:tcPr>
          <w:p w14:paraId="4C8196F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P6S_UU1</w:t>
            </w:r>
          </w:p>
        </w:tc>
        <w:tc>
          <w:tcPr>
            <w:tcW w:w="538" w:type="pct"/>
            <w:gridSpan w:val="2"/>
          </w:tcPr>
          <w:p w14:paraId="2288D227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75F2EEE4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72222" w:rsidRPr="007201DF" w14:paraId="58101287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281C8BC8" w14:textId="39C52DB4" w:rsidR="00972222" w:rsidRDefault="00972222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K_U09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6A2B3180" w14:textId="46B7C6DF" w:rsidR="00972222" w:rsidRDefault="00972222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5BB6">
              <w:rPr>
                <w:rFonts w:ascii="Arial" w:hAnsi="Arial" w:cs="Arial"/>
                <w:sz w:val="20"/>
                <w:szCs w:val="20"/>
                <w:lang w:eastAsia="pl-PL"/>
              </w:rPr>
              <w:t>potrafi wykorzystywać narzędzia cyfrowe do pracy z obrazem w nowoczesnym środowisku medialnym</w:t>
            </w:r>
          </w:p>
        </w:tc>
        <w:tc>
          <w:tcPr>
            <w:tcW w:w="550" w:type="pct"/>
            <w:gridSpan w:val="2"/>
            <w:vAlign w:val="center"/>
          </w:tcPr>
          <w:p w14:paraId="1616DE09" w14:textId="73405268" w:rsidR="00972222" w:rsidRPr="00343BE5" w:rsidRDefault="00343BE5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3BE5">
              <w:rPr>
                <w:rStyle w:val="markedcontent"/>
                <w:rFonts w:ascii="Arial" w:hAnsi="Arial" w:cs="Arial"/>
                <w:sz w:val="20"/>
                <w:szCs w:val="20"/>
              </w:rPr>
              <w:t>P6U_U1</w:t>
            </w:r>
          </w:p>
        </w:tc>
        <w:tc>
          <w:tcPr>
            <w:tcW w:w="545" w:type="pct"/>
            <w:gridSpan w:val="2"/>
            <w:vAlign w:val="center"/>
          </w:tcPr>
          <w:p w14:paraId="0650AD48" w14:textId="553EB6E4" w:rsidR="00972222" w:rsidRPr="00343BE5" w:rsidRDefault="00343BE5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3BE5">
              <w:rPr>
                <w:rStyle w:val="markedcontent"/>
                <w:rFonts w:ascii="Arial" w:hAnsi="Arial" w:cs="Arial"/>
                <w:sz w:val="20"/>
                <w:szCs w:val="20"/>
              </w:rPr>
              <w:t>P6S_UW1</w:t>
            </w:r>
          </w:p>
        </w:tc>
        <w:tc>
          <w:tcPr>
            <w:tcW w:w="538" w:type="pct"/>
            <w:gridSpan w:val="2"/>
          </w:tcPr>
          <w:p w14:paraId="6014447F" w14:textId="77777777" w:rsidR="00972222" w:rsidRPr="007201DF" w:rsidRDefault="00972222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0494B5D3" w14:textId="77777777" w:rsidR="00972222" w:rsidRPr="007201DF" w:rsidRDefault="00972222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5BB6" w:rsidRPr="007201DF" w14:paraId="45247665" w14:textId="77777777" w:rsidTr="000A227B">
        <w:trPr>
 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al="center"/>
          </w:tcPr>
          <w:p w14:paraId="6A68231D" w14:textId="542B6441" w:rsidR="00D45BB6" w:rsidRDefault="00D45BB6" w:rsidP="000A227B">
            <w:pPr>
              <w:spacing w:after="0" w:line="24" w:lineRule="atLeast"/>
              <w:ind w:firstLine="71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K_U10</w:t>
            </w:r>
          </w:p>
        </w:tc>
        <w:tc>
          <w:tcPr>
            <w:tcW w:w="2352" w:type="pct"/>
            <w:shd w:val="clear" w:color="auto" w:fill="auto"/>
            <w:noWrap/>
            <w:vAlign w:val="center"/>
          </w:tcPr>
          <w:p w14:paraId="38180373" w14:textId="060532CF" w:rsidR="00D45BB6" w:rsidRPr="00D45BB6" w:rsidRDefault="00D45BB6" w:rsidP="00644DBC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potrafi inicjować i współorganizować </w:t>
            </w:r>
            <w:r w:rsidR="00644DBC" w:rsidRPr="00644DBC">
              <w:rPr>
                <w:rFonts w:ascii="Arial" w:hAnsi="Arial" w:cs="Arial"/>
                <w:sz w:val="20"/>
                <w:szCs w:val="20"/>
                <w:lang w:eastAsia="pl-PL"/>
              </w:rPr>
              <w:t>działania na rzecz</w:t>
            </w:r>
            <w:r w:rsidR="00644D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44DBC" w:rsidRPr="00644DBC">
              <w:rPr>
                <w:rFonts w:ascii="Arial" w:hAnsi="Arial" w:cs="Arial"/>
                <w:sz w:val="20"/>
                <w:szCs w:val="20"/>
                <w:lang w:eastAsia="pl-PL"/>
              </w:rPr>
              <w:t>zróżnicowanych potrzeb</w:t>
            </w:r>
            <w:r w:rsidR="00644D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44DBC" w:rsidRPr="00644DBC">
              <w:rPr>
                <w:rFonts w:ascii="Arial" w:hAnsi="Arial" w:cs="Arial"/>
                <w:sz w:val="20"/>
                <w:szCs w:val="20"/>
                <w:lang w:eastAsia="pl-PL"/>
              </w:rPr>
              <w:t>środowiska społecznego jako</w:t>
            </w:r>
            <w:r w:rsidR="00644D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44DBC" w:rsidRPr="00644DBC">
              <w:rPr>
                <w:rFonts w:ascii="Arial" w:hAnsi="Arial" w:cs="Arial"/>
                <w:sz w:val="20"/>
                <w:szCs w:val="20"/>
                <w:lang w:eastAsia="pl-PL"/>
              </w:rPr>
              <w:t>przyszły pracownik instytucji</w:t>
            </w:r>
            <w:r w:rsidR="00644D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44DBC" w:rsidRPr="00644DBC">
              <w:rPr>
                <w:rFonts w:ascii="Arial" w:hAnsi="Arial" w:cs="Arial"/>
                <w:sz w:val="20"/>
                <w:szCs w:val="20"/>
                <w:lang w:eastAsia="pl-PL"/>
              </w:rPr>
              <w:t>kultury</w:t>
            </w:r>
          </w:p>
        </w:tc>
        <w:tc>
          <w:tcPr>
            <w:tcW w:w="550" w:type="pct"/>
            <w:gridSpan w:val="2"/>
            <w:vAlign w:val="center"/>
          </w:tcPr>
          <w:p w14:paraId="0C492C8B" w14:textId="341A9DE5" w:rsidR="00D45BB6" w:rsidRPr="00343BE5" w:rsidRDefault="003C163A" w:rsidP="000A227B">
            <w:pPr>
              <w:spacing w:after="0" w:line="24" w:lineRule="atLeast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P</w:t>
            </w:r>
            <w:r>
              <w:rPr>
                <w:rStyle w:val="markedcontent"/>
              </w:rPr>
              <w:t>6U_K2</w:t>
            </w:r>
          </w:p>
        </w:tc>
        <w:tc>
          <w:tcPr>
            <w:tcW w:w="545" w:type="pct"/>
            <w:gridSpan w:val="2"/>
            <w:vAlign w:val="center"/>
          </w:tcPr>
          <w:p w14:paraId="6E3E9B32" w14:textId="37D95AE2" w:rsidR="00D45BB6" w:rsidRPr="00343BE5" w:rsidRDefault="00484BD5" w:rsidP="000A227B">
            <w:pPr>
              <w:spacing w:after="0" w:line="24" w:lineRule="atLeast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</w:rPr>
              <w:t>P6S_UO2</w:t>
            </w:r>
          </w:p>
        </w:tc>
        <w:tc>
          <w:tcPr>
            <w:tcW w:w="538" w:type="pct"/>
            <w:gridSpan w:val="2"/>
          </w:tcPr>
          <w:p w14:paraId="72D4D109" w14:textId="77777777" w:rsidR="00D45BB6" w:rsidRPr="007201DF" w:rsidRDefault="00D45BB6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gridSpan w:val="3"/>
          </w:tcPr>
          <w:p w14:paraId="69643A7B" w14:textId="77777777" w:rsidR="00D45BB6" w:rsidRPr="007201DF" w:rsidRDefault="00D45BB6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4982D7BB" w14:textId="77777777" w:rsidTr="000A227B">
        <w:trPr>
          <w:gridAfter w:val="1"/>
          <w:wAfter w:w="5" w:type="pct"/>
          <w:trHeight w:val="484"/>
        </w:trPr>
        <w:tc>
          <w:tcPr>
            <w:tcW w:w="448" w:type="pct"/>
            <w:shd w:val="clear" w:color="auto" w:fill="auto"/>
            <w:noWrap/>
            <w:vAlign w:val="center"/>
          </w:tcPr>
          <w:p w14:paraId="030581A8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sz w:val="20"/>
                <w:szCs w:val="20"/>
              </w:rPr>
              <w:br w:type="page"/>
            </w:r>
          </w:p>
        </w:tc>
        <w:tc>
          <w:tcPr>
            <w:tcW w:w="2399" w:type="pct"/>
            <w:gridSpan w:val="3"/>
            <w:shd w:val="clear" w:color="auto" w:fill="auto"/>
            <w:noWrap/>
            <w:vAlign w:val="center"/>
          </w:tcPr>
          <w:p w14:paraId="054BC408" w14:textId="77777777" w:rsidR="0034578D" w:rsidRPr="007201DF" w:rsidRDefault="0034578D" w:rsidP="000A227B">
            <w:pPr>
              <w:spacing w:after="0" w:line="24" w:lineRule="atLeast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Kompetencje społeczne: absolwent jest gotów do</w:t>
            </w:r>
          </w:p>
        </w:tc>
        <w:tc>
          <w:tcPr>
            <w:tcW w:w="549" w:type="pct"/>
            <w:gridSpan w:val="2"/>
            <w:vAlign w:val="center"/>
          </w:tcPr>
          <w:p w14:paraId="46AC0AA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50" w:type="pct"/>
            <w:gridSpan w:val="2"/>
            <w:vAlign w:val="center"/>
          </w:tcPr>
          <w:p w14:paraId="5121656D" w14:textId="77777777" w:rsidR="0034578D" w:rsidRPr="007201DF" w:rsidRDefault="0034578D" w:rsidP="000A227B">
            <w:pPr>
              <w:tabs>
                <w:tab w:val="left" w:pos="2129"/>
              </w:tabs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550" w:type="pct"/>
            <w:gridSpan w:val="2"/>
            <w:vAlign w:val="center"/>
          </w:tcPr>
          <w:p w14:paraId="093CDD12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  <w:tc>
          <w:tcPr>
            <w:tcW w:w="499" w:type="pct"/>
            <w:vAlign w:val="center"/>
          </w:tcPr>
          <w:p w14:paraId="7EF9A02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b/>
                <w:sz w:val="20"/>
                <w:szCs w:val="20"/>
              </w:rPr>
              <w:t>Kod składnika opisu</w:t>
            </w:r>
          </w:p>
        </w:tc>
      </w:tr>
      <w:tr w:rsidR="0034578D" w:rsidRPr="007201DF" w14:paraId="714779F8" w14:textId="77777777" w:rsidTr="000A227B">
        <w:trPr>
          <w:gridAfter w:val="1"/>
          <w:wAfter w:w="5" w:type="pct"/>
          <w:trHeight w:val="484"/>
        </w:trPr>
        <w:tc>
          <w:tcPr>
            <w:tcW w:w="448" w:type="pct"/>
            <w:shd w:val="clear" w:color="auto" w:fill="auto"/>
            <w:noWrap/>
            <w:vAlign w:val="center"/>
          </w:tcPr>
          <w:p w14:paraId="3B9B04AA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softHyphen/>
              <w:t>K_K01</w:t>
            </w:r>
          </w:p>
        </w:tc>
        <w:tc>
          <w:tcPr>
            <w:tcW w:w="2399" w:type="pct"/>
            <w:gridSpan w:val="3"/>
            <w:shd w:val="clear" w:color="auto" w:fill="auto"/>
            <w:noWrap/>
            <w:vAlign w:val="center"/>
          </w:tcPr>
          <w:p w14:paraId="450EBE88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jest gotów do krytycznej oceny posiadanej wiedzy oraz jej źródeł, do samodzielnego weryfikowania własnego postępowania oraz działań zespołów, w których uczestniczy</w:t>
            </w:r>
          </w:p>
        </w:tc>
        <w:tc>
          <w:tcPr>
            <w:tcW w:w="549" w:type="pct"/>
            <w:gridSpan w:val="2"/>
            <w:vAlign w:val="center"/>
          </w:tcPr>
          <w:p w14:paraId="61B039E7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P6U_K2</w:t>
            </w:r>
          </w:p>
        </w:tc>
        <w:tc>
          <w:tcPr>
            <w:tcW w:w="550" w:type="pct"/>
            <w:gridSpan w:val="2"/>
            <w:vAlign w:val="center"/>
          </w:tcPr>
          <w:p w14:paraId="40AA2C3C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P6S_KK1</w:t>
            </w:r>
          </w:p>
        </w:tc>
        <w:tc>
          <w:tcPr>
            <w:tcW w:w="550" w:type="pct"/>
            <w:gridSpan w:val="2"/>
          </w:tcPr>
          <w:p w14:paraId="5B6FC10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9" w:type="pct"/>
          </w:tcPr>
          <w:p w14:paraId="694E05F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4578D" w:rsidRPr="007201DF" w14:paraId="376E982C" w14:textId="77777777" w:rsidTr="000A227B">
        <w:trPr>
          <w:gridAfter w:val="1"/>
          <w:wAfter w:w="5" w:type="pct"/>
          <w:trHeight w:val="484"/>
        </w:trPr>
        <w:tc>
          <w:tcPr>
            <w:tcW w:w="448" w:type="pct"/>
            <w:shd w:val="clear" w:color="auto" w:fill="auto"/>
            <w:noWrap/>
            <w:vAlign w:val="center"/>
          </w:tcPr>
          <w:p w14:paraId="5E1F037F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9" w:type="pct"/>
            <w:gridSpan w:val="3"/>
            <w:shd w:val="clear" w:color="auto" w:fill="auto"/>
            <w:noWrap/>
            <w:vAlign w:val="center"/>
          </w:tcPr>
          <w:p w14:paraId="66D60842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jest gotów do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odpowiedzialnego podjęcia lub współorganizowania działań 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na rzecz dziedzictwa kulturowego regionu, kraju, Europy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9" w:type="pct"/>
            <w:gridSpan w:val="2"/>
            <w:vAlign w:val="center"/>
          </w:tcPr>
          <w:p w14:paraId="3C07C61C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P6U_K1</w:t>
            </w:r>
          </w:p>
        </w:tc>
        <w:tc>
          <w:tcPr>
            <w:tcW w:w="550" w:type="pct"/>
            <w:gridSpan w:val="2"/>
            <w:vAlign w:val="center"/>
          </w:tcPr>
          <w:p w14:paraId="1147FCDD" w14:textId="75175AE8" w:rsidR="0034578D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P6S_K</w:t>
            </w:r>
            <w:r w:rsidR="002A2CBB">
              <w:rPr>
                <w:rFonts w:ascii="Arial" w:hAnsi="Arial" w:cs="Arial"/>
                <w:sz w:val="20"/>
                <w:szCs w:val="20"/>
              </w:rPr>
              <w:t>O</w:t>
            </w:r>
            <w:r w:rsidRPr="007201D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1BC51DA" w14:textId="6403341B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P6S_K</w:t>
            </w:r>
            <w:r w:rsidR="002A2CB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pct"/>
            <w:gridSpan w:val="2"/>
          </w:tcPr>
          <w:p w14:paraId="009CC814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19B45D5E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78D" w:rsidRPr="007201DF" w14:paraId="508A86F7" w14:textId="77777777" w:rsidTr="000A227B">
        <w:trPr>
          <w:gridAfter w:val="1"/>
          <w:wAfter w:w="5" w:type="pct"/>
          <w:trHeight w:val="484"/>
        </w:trPr>
        <w:tc>
          <w:tcPr>
            <w:tcW w:w="448" w:type="pct"/>
            <w:shd w:val="clear" w:color="auto" w:fill="auto"/>
            <w:noWrap/>
            <w:vAlign w:val="center"/>
          </w:tcPr>
          <w:p w14:paraId="28D097BB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9" w:type="pct"/>
            <w:gridSpan w:val="3"/>
            <w:shd w:val="clear" w:color="auto" w:fill="auto"/>
            <w:noWrap/>
            <w:vAlign w:val="center"/>
          </w:tcPr>
          <w:p w14:paraId="6559A484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jest gotów do pełnienia ról zawodowych przestrzegając zasad etyki zawodowej pracownika instytucji kultury </w:t>
            </w:r>
          </w:p>
        </w:tc>
        <w:tc>
          <w:tcPr>
            <w:tcW w:w="549" w:type="pct"/>
            <w:gridSpan w:val="2"/>
            <w:vAlign w:val="center"/>
          </w:tcPr>
          <w:p w14:paraId="3B095603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P6U_K1</w:t>
            </w:r>
          </w:p>
        </w:tc>
        <w:tc>
          <w:tcPr>
            <w:tcW w:w="550" w:type="pct"/>
            <w:gridSpan w:val="2"/>
            <w:vAlign w:val="center"/>
          </w:tcPr>
          <w:p w14:paraId="703586CE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P6S_KR1</w:t>
            </w:r>
          </w:p>
        </w:tc>
        <w:tc>
          <w:tcPr>
            <w:tcW w:w="550" w:type="pct"/>
            <w:gridSpan w:val="2"/>
          </w:tcPr>
          <w:p w14:paraId="5081853F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13E197D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578D" w:rsidRPr="007201DF" w14:paraId="011DF6EB" w14:textId="77777777" w:rsidTr="000A227B">
        <w:trPr>
          <w:gridAfter w:val="1"/>
          <w:wAfter w:w="5" w:type="pct"/>
          <w:trHeight w:val="484"/>
        </w:trPr>
        <w:tc>
          <w:tcPr>
            <w:tcW w:w="448" w:type="pct"/>
            <w:shd w:val="clear" w:color="auto" w:fill="auto"/>
            <w:noWrap/>
            <w:vAlign w:val="center"/>
          </w:tcPr>
          <w:p w14:paraId="6D68A199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9" w:type="pct"/>
            <w:gridSpan w:val="3"/>
            <w:shd w:val="clear" w:color="auto" w:fill="auto"/>
            <w:noWrap/>
            <w:vAlign w:val="center"/>
          </w:tcPr>
          <w:p w14:paraId="620C4BB0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jest gotów do uczestniczenia w życiu kulturalnym i korzystania z jego różnorodnych form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promując otwartą postawę wobec sztuki</w:t>
            </w:r>
          </w:p>
        </w:tc>
        <w:tc>
          <w:tcPr>
            <w:tcW w:w="549" w:type="pct"/>
            <w:gridSpan w:val="2"/>
            <w:vAlign w:val="center"/>
          </w:tcPr>
          <w:p w14:paraId="0CC0885D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P6U_K1</w:t>
            </w:r>
          </w:p>
        </w:tc>
        <w:tc>
          <w:tcPr>
            <w:tcW w:w="550" w:type="pct"/>
            <w:gridSpan w:val="2"/>
            <w:vAlign w:val="center"/>
          </w:tcPr>
          <w:p w14:paraId="513C2110" w14:textId="269E23E5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P6S_K</w:t>
            </w:r>
            <w:r w:rsidR="002A2CBB">
              <w:rPr>
                <w:rFonts w:ascii="Arial" w:hAnsi="Arial" w:cs="Arial"/>
                <w:sz w:val="20"/>
                <w:szCs w:val="20"/>
              </w:rPr>
              <w:t>O</w:t>
            </w:r>
            <w:r w:rsidRPr="007201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" w:type="pct"/>
            <w:gridSpan w:val="2"/>
          </w:tcPr>
          <w:p w14:paraId="0ACD5562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025139AB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578D" w:rsidRPr="007201DF" w14:paraId="4E7B5E9A" w14:textId="77777777" w:rsidTr="000A227B">
        <w:trPr>
          <w:gridAfter w:val="1"/>
          <w:wAfter w:w="5" w:type="pct"/>
          <w:trHeight w:val="484"/>
        </w:trPr>
        <w:tc>
          <w:tcPr>
            <w:tcW w:w="448" w:type="pct"/>
            <w:shd w:val="clear" w:color="auto" w:fill="auto"/>
            <w:noWrap/>
            <w:vAlign w:val="center"/>
          </w:tcPr>
          <w:p w14:paraId="759645C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2399" w:type="pct"/>
            <w:gridSpan w:val="3"/>
            <w:shd w:val="clear" w:color="auto" w:fill="auto"/>
            <w:noWrap/>
            <w:vAlign w:val="center"/>
          </w:tcPr>
          <w:p w14:paraId="20FFBACE" w14:textId="77777777" w:rsidR="0034578D" w:rsidRPr="007201DF" w:rsidRDefault="0034578D" w:rsidP="000A227B">
            <w:pPr>
              <w:spacing w:after="0" w:line="24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jest gotów do uznania znaczenia wiedzy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rozwiązywaniu problemów poznawczych i praktycznych </w:t>
            </w:r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oraz nieustannego pogłębiania jej we współpracy z ekspertami, po których opinie sięga, gdy napotyka trudności w samodzielnym rozwiązaniu problemu</w:t>
            </w:r>
          </w:p>
        </w:tc>
        <w:tc>
          <w:tcPr>
            <w:tcW w:w="549" w:type="pct"/>
            <w:gridSpan w:val="2"/>
            <w:vAlign w:val="center"/>
          </w:tcPr>
          <w:p w14:paraId="0DAE3DA4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P6U_K2</w:t>
            </w:r>
          </w:p>
        </w:tc>
        <w:tc>
          <w:tcPr>
            <w:tcW w:w="550" w:type="pct"/>
            <w:gridSpan w:val="2"/>
            <w:vAlign w:val="center"/>
          </w:tcPr>
          <w:p w14:paraId="707F7705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DF">
              <w:rPr>
                <w:rFonts w:ascii="Arial" w:hAnsi="Arial" w:cs="Arial"/>
                <w:sz w:val="20"/>
                <w:szCs w:val="20"/>
              </w:rPr>
              <w:t>P6S_KK2</w:t>
            </w:r>
          </w:p>
        </w:tc>
        <w:tc>
          <w:tcPr>
            <w:tcW w:w="550" w:type="pct"/>
            <w:gridSpan w:val="2"/>
          </w:tcPr>
          <w:p w14:paraId="6505EEBB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2FA455C6" w14:textId="77777777" w:rsidR="0034578D" w:rsidRPr="007201DF" w:rsidRDefault="0034578D" w:rsidP="000A227B">
            <w:pPr>
              <w:spacing w:after="0" w:line="24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716C8E" w14:textId="77777777" w:rsidR="00AA6B29" w:rsidRDefault="00242460"/>
    <w:sectPr w:rsidR="00AA6B29" w:rsidSect="00D77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1832" w14:textId="77777777" w:rsidR="00242460" w:rsidRDefault="00242460" w:rsidP="008B3C04">
      <w:pPr>
        <w:spacing w:after="0" w:line="240" w:lineRule="auto"/>
      </w:pPr>
      <w:r>
        <w:separator/>
      </w:r>
    </w:p>
  </w:endnote>
  <w:endnote w:type="continuationSeparator" w:id="0">
    <w:p w14:paraId="5A526797" w14:textId="77777777" w:rsidR="00242460" w:rsidRDefault="00242460" w:rsidP="008B3C04">
      <w:pPr>
        <w:spacing w:after="0" w:line="240" w:lineRule="auto"/>
      </w:pPr>
      <w:r>
        <w:continuationSeparator/>
      </w:r>
    </w:p>
  </w:endnote>
  <w:endnote w:id="1">
    <w:p w14:paraId="4454701C" w14:textId="77777777" w:rsidR="007959FF" w:rsidRDefault="007959FF">
      <w:pPr>
        <w:pStyle w:val="Tekstprzypisukocowego"/>
      </w:pPr>
      <w:r>
        <w:rPr>
          <w:rStyle w:val="Odwoanieprzypisukocowego"/>
        </w:rPr>
        <w:endnoteRef/>
      </w:r>
      <w:r>
        <w:t xml:space="preserve"> W przypadku przyporządkowania kierunku do więcej niż jednej dyscypliny, należy wskazać dyscyplinę wiodącą</w:t>
      </w:r>
      <w:r w:rsidR="0074513D">
        <w:t>.</w:t>
      </w:r>
    </w:p>
    <w:p w14:paraId="765DAF32" w14:textId="77777777" w:rsidR="00DC41DB" w:rsidRDefault="00DC41DB">
      <w:pPr>
        <w:pStyle w:val="Tekstprzypisukocowego"/>
      </w:pPr>
    </w:p>
  </w:endnote>
  <w:endnote w:id="2">
    <w:p w14:paraId="21979878" w14:textId="77777777" w:rsidR="0034578D" w:rsidRDefault="0034578D" w:rsidP="0034578D">
      <w:pPr>
        <w:pStyle w:val="Tekstprzypisudolnego"/>
      </w:pPr>
      <w:r>
        <w:rPr>
          <w:rStyle w:val="Odwoanieprzypisukocowego"/>
        </w:rPr>
        <w:endnoteRef/>
      </w:r>
      <w:r>
        <w:t xml:space="preserve"> </w:t>
      </w:r>
      <w:r>
        <w:rPr>
          <w:lang w:val="pl-PL"/>
        </w:rPr>
        <w:t>Uniwersalne charakterystyki pierwszego stopnia uczenia się dla kwalifikacji na poziomach 6-8 Polskiej Ramy Kwalifikacji – Ustawa z dn. 22 grudnia 2015 r. o Zintegrowanych Systemie Kwalifikacji</w:t>
      </w:r>
    </w:p>
  </w:endnote>
  <w:endnote w:id="3">
    <w:p w14:paraId="4FC0FF58" w14:textId="77777777" w:rsidR="0034578D" w:rsidRDefault="0034578D" w:rsidP="0034578D">
      <w:pPr>
        <w:pStyle w:val="Tekstprzypisudolnego"/>
      </w:pPr>
      <w:r>
        <w:rPr>
          <w:rStyle w:val="Odwoanieprzypisukocowego"/>
        </w:rPr>
        <w:endnoteRef/>
      </w:r>
      <w:r>
        <w:t xml:space="preserve"> </w:t>
      </w:r>
      <w:r>
        <w:rPr>
          <w:lang w:val="pl-PL"/>
        </w:rPr>
        <w:t>Charakterystyki drugiego stopnia efektów uczenia się dla kwalifikacji na poziomach 6-8 Polskiej Ramy Kwalifikacji typowe dla kwalifikacji uzyskiwanych w ramach systemu szkolnictwa wyższego i nauki – Rozporządzenie MNiSW z dnia 14 listopada 2018 r.  - część I</w:t>
      </w:r>
    </w:p>
  </w:endnote>
  <w:endnote w:id="4">
    <w:p w14:paraId="3A10C54F" w14:textId="77777777" w:rsidR="0034578D" w:rsidRDefault="0034578D" w:rsidP="0034578D">
      <w:pPr>
        <w:pStyle w:val="Tekstprzypisudolnego"/>
      </w:pPr>
      <w:r>
        <w:rPr>
          <w:rStyle w:val="Odwoanieprzypisukocowego"/>
        </w:rPr>
        <w:endnoteRef/>
      </w:r>
      <w:r>
        <w:t xml:space="preserve"> </w:t>
      </w:r>
      <w:r>
        <w:rPr>
          <w:lang w:val="pl-PL"/>
        </w:rPr>
        <w:t>Charakterystyki drugiego stopnia efektów uczenia się dla kwalifikacji na poziomach 6-8 Polskiej Ramy Kwalifikacji typowe dla kwalifikacji uzyskiwanych w ramach systemu szkolnictwa wyższego i nauki – dla dziedziny sztuki – Rozporządzenie MNiSW z dnia 14 listopada 2018 r. - część II</w:t>
      </w:r>
    </w:p>
  </w:endnote>
  <w:endnote w:id="5">
    <w:p w14:paraId="306E4895" w14:textId="77777777" w:rsidR="0034578D" w:rsidRPr="00D17BDD" w:rsidRDefault="0034578D" w:rsidP="0034578D">
      <w:pPr>
        <w:pStyle w:val="Tekstprzypisudolnego"/>
        <w:rPr>
          <w:lang w:val="pl-PL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pl-PL"/>
        </w:rPr>
        <w:t>Charakterystyki drugiego stopnia efektów uczenia się dla kwalifikacji na poziomach 6-8 Polskiej Ramy Kwalifikacji typowe dla kwalifikacji uzyskiwanych w ramach systemu szkolnictwa wyższego i nauki, umożliwiających uzyskanie kompetencji inżynierskich – Rozporządzenie MNiSW z dnia 14 listopada 2018 r. - część III</w:t>
      </w:r>
    </w:p>
    <w:p w14:paraId="11E350A7" w14:textId="77777777" w:rsidR="0034578D" w:rsidRDefault="0034578D" w:rsidP="0034578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3703" w14:textId="77777777" w:rsidR="00D0127E" w:rsidRDefault="00D01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134A" w14:textId="77777777" w:rsidR="00D0127E" w:rsidRDefault="00D012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C323" w14:textId="77777777" w:rsidR="00D0127E" w:rsidRDefault="00D01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DE74" w14:textId="77777777" w:rsidR="00242460" w:rsidRDefault="00242460" w:rsidP="008B3C04">
      <w:pPr>
        <w:spacing w:after="0" w:line="240" w:lineRule="auto"/>
      </w:pPr>
      <w:r>
        <w:separator/>
      </w:r>
    </w:p>
  </w:footnote>
  <w:footnote w:type="continuationSeparator" w:id="0">
    <w:p w14:paraId="524043A7" w14:textId="77777777" w:rsidR="00242460" w:rsidRDefault="00242460" w:rsidP="008B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0D45" w14:textId="77777777" w:rsidR="00D0127E" w:rsidRDefault="00D01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DA73" w14:textId="77777777" w:rsidR="000F467D" w:rsidRPr="000F467D" w:rsidRDefault="00D0127E" w:rsidP="000F467D">
    <w:pPr>
      <w:pStyle w:val="Nagwek"/>
      <w:jc w:val="right"/>
      <w:rPr>
        <w:i/>
      </w:rPr>
    </w:pPr>
    <w:r>
      <w:rPr>
        <w:i/>
      </w:rPr>
      <w:t>Załącznik nr 2</w:t>
    </w:r>
  </w:p>
  <w:p w14:paraId="403563B7" w14:textId="77777777" w:rsidR="000F467D" w:rsidRDefault="000F46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2031" w14:textId="77777777" w:rsidR="00D0127E" w:rsidRDefault="00D01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9389A"/>
    <w:multiLevelType w:val="hybridMultilevel"/>
    <w:tmpl w:val="77AC91C2"/>
    <w:lvl w:ilvl="0" w:tplc="FE56D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04"/>
    <w:rsid w:val="0005709E"/>
    <w:rsid w:val="00073C55"/>
    <w:rsid w:val="000D7236"/>
    <w:rsid w:val="000F467D"/>
    <w:rsid w:val="00115BF8"/>
    <w:rsid w:val="0016011C"/>
    <w:rsid w:val="00166951"/>
    <w:rsid w:val="001D78F9"/>
    <w:rsid w:val="00232167"/>
    <w:rsid w:val="00242460"/>
    <w:rsid w:val="002431C8"/>
    <w:rsid w:val="002A2CBB"/>
    <w:rsid w:val="00343BE5"/>
    <w:rsid w:val="0034578D"/>
    <w:rsid w:val="00366AEA"/>
    <w:rsid w:val="003C163A"/>
    <w:rsid w:val="00434EA9"/>
    <w:rsid w:val="00463AE5"/>
    <w:rsid w:val="00484BD5"/>
    <w:rsid w:val="004F1F2B"/>
    <w:rsid w:val="00585E1B"/>
    <w:rsid w:val="005F66F5"/>
    <w:rsid w:val="00607B51"/>
    <w:rsid w:val="00644DBC"/>
    <w:rsid w:val="006A1040"/>
    <w:rsid w:val="006B63E8"/>
    <w:rsid w:val="0074513D"/>
    <w:rsid w:val="00766B07"/>
    <w:rsid w:val="007932E8"/>
    <w:rsid w:val="007959FF"/>
    <w:rsid w:val="007B7372"/>
    <w:rsid w:val="008324F2"/>
    <w:rsid w:val="00832CB2"/>
    <w:rsid w:val="00897330"/>
    <w:rsid w:val="008B3C04"/>
    <w:rsid w:val="008C0AF7"/>
    <w:rsid w:val="0093364E"/>
    <w:rsid w:val="00960B3C"/>
    <w:rsid w:val="00972222"/>
    <w:rsid w:val="0099794E"/>
    <w:rsid w:val="00A73A6D"/>
    <w:rsid w:val="00AA2680"/>
    <w:rsid w:val="00AC0185"/>
    <w:rsid w:val="00AE0595"/>
    <w:rsid w:val="00AE1F8B"/>
    <w:rsid w:val="00C16DF6"/>
    <w:rsid w:val="00C26BEA"/>
    <w:rsid w:val="00D01110"/>
    <w:rsid w:val="00D0127E"/>
    <w:rsid w:val="00D17BDD"/>
    <w:rsid w:val="00D45BB6"/>
    <w:rsid w:val="00D776B1"/>
    <w:rsid w:val="00DB5459"/>
    <w:rsid w:val="00DC41DB"/>
    <w:rsid w:val="00E16C88"/>
    <w:rsid w:val="00E33D74"/>
    <w:rsid w:val="00E703B4"/>
    <w:rsid w:val="00E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D10F"/>
  <w15:docId w15:val="{313069F1-03C1-4A14-A0C5-9E15AE9F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3C0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3C0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8B3C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B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B5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D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D7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D74"/>
    <w:rPr>
      <w:vertAlign w:val="superscript"/>
    </w:rPr>
  </w:style>
  <w:style w:type="table" w:styleId="Tabela-Siatka">
    <w:name w:val="Table Grid"/>
    <w:basedOn w:val="Standardowy"/>
    <w:uiPriority w:val="59"/>
    <w:rsid w:val="0058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67D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4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C5F5-31F9-4100-B68C-FC50EBF6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6</cp:revision>
  <cp:lastPrinted>2022-01-03T20:11:00Z</cp:lastPrinted>
  <dcterms:created xsi:type="dcterms:W3CDTF">2021-12-03T10:52:00Z</dcterms:created>
  <dcterms:modified xsi:type="dcterms:W3CDTF">2022-04-11T08:40:00Z</dcterms:modified>
</cp:coreProperties>
</file>