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7FD7" w14:textId="7FB22760" w:rsidR="00646F79" w:rsidRDefault="00757261" w:rsidP="004E6747">
      <w:pPr>
        <w:spacing w:after="120"/>
        <w:jc w:val="center"/>
        <w:rPr>
          <w:b/>
        </w:rPr>
      </w:pPr>
      <w:r>
        <w:rPr>
          <w:b/>
        </w:rPr>
        <w:t>KARTA PRZEDMIOTU</w:t>
      </w:r>
    </w:p>
    <w:p w14:paraId="54D91F24" w14:textId="1FE18948" w:rsidR="00646F79" w:rsidRPr="00646F79" w:rsidRDefault="00646F79" w:rsidP="00646F79">
      <w:pPr>
        <w:spacing w:after="120"/>
      </w:pPr>
      <w:r w:rsidRPr="00646F79">
        <w:t>Cykl kształcenia od roku akademickiego:</w:t>
      </w:r>
      <w:r w:rsidR="00450C54">
        <w:t xml:space="preserve"> 202</w:t>
      </w:r>
      <w:r w:rsidR="0097796F">
        <w:t>4</w:t>
      </w:r>
      <w:r w:rsidR="00450C54">
        <w:t>/202</w:t>
      </w:r>
      <w:r w:rsidR="0097796F">
        <w:t>5</w:t>
      </w:r>
    </w:p>
    <w:p w14:paraId="288C7F39" w14:textId="77777777" w:rsidR="003C473D" w:rsidRDefault="003C473D" w:rsidP="004F73CF">
      <w:pPr>
        <w:rPr>
          <w:b/>
        </w:rPr>
      </w:pPr>
    </w:p>
    <w:p w14:paraId="30F96AB3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1A52" w14:paraId="0F91A346" w14:textId="77777777" w:rsidTr="0047354E">
        <w:tc>
          <w:tcPr>
            <w:tcW w:w="4606" w:type="dxa"/>
          </w:tcPr>
          <w:p w14:paraId="6B7F2952" w14:textId="77777777" w:rsidR="002D1A52" w:rsidRDefault="002D1A52" w:rsidP="0047354E">
            <w:r>
              <w:t>Nazwa przedmiotu</w:t>
            </w:r>
          </w:p>
        </w:tc>
        <w:tc>
          <w:tcPr>
            <w:tcW w:w="4606" w:type="dxa"/>
          </w:tcPr>
          <w:p w14:paraId="086115E5" w14:textId="26F56694" w:rsidR="002D1A52" w:rsidRDefault="00102D73" w:rsidP="00387C9B">
            <w:r>
              <w:t>Kobiety w sztuce – sztuka kobiet</w:t>
            </w:r>
            <w:r w:rsidR="00387C9B">
              <w:t>.</w:t>
            </w:r>
            <w:r w:rsidR="0097796F">
              <w:t xml:space="preserve"> Pamięć, tożsamość, źródła w praktykach artystycznych</w:t>
            </w:r>
          </w:p>
        </w:tc>
      </w:tr>
      <w:tr w:rsidR="002D1A52" w:rsidRPr="00F60787" w14:paraId="13DA0974" w14:textId="77777777" w:rsidTr="00AE43B8">
        <w:tc>
          <w:tcPr>
            <w:tcW w:w="4606" w:type="dxa"/>
          </w:tcPr>
          <w:p w14:paraId="613166EE" w14:textId="77777777" w:rsidR="002D1A52" w:rsidRPr="00873028" w:rsidRDefault="00C961A5" w:rsidP="00AE43B8">
            <w:r w:rsidRPr="00873028">
              <w:t>Nazwa przedmiotu w języku angielskim</w:t>
            </w:r>
          </w:p>
        </w:tc>
        <w:tc>
          <w:tcPr>
            <w:tcW w:w="4606" w:type="dxa"/>
          </w:tcPr>
          <w:p w14:paraId="3F46A2A2" w14:textId="3FBC185D" w:rsidR="002D1A52" w:rsidRPr="00B7326E" w:rsidRDefault="00E07E2B" w:rsidP="00387C9B">
            <w:pPr>
              <w:rPr>
                <w:lang w:val="en-US"/>
              </w:rPr>
            </w:pPr>
            <w:r>
              <w:rPr>
                <w:lang w:val="en-US"/>
              </w:rPr>
              <w:t>Women in art – women art.</w:t>
            </w:r>
            <w:r w:rsidR="00D46C5C" w:rsidRPr="00873028">
              <w:rPr>
                <w:lang w:val="en-US"/>
              </w:rPr>
              <w:t xml:space="preserve"> </w:t>
            </w:r>
          </w:p>
        </w:tc>
      </w:tr>
      <w:tr w:rsidR="002D1A52" w14:paraId="7AE62100" w14:textId="77777777" w:rsidTr="00387F68">
        <w:tc>
          <w:tcPr>
            <w:tcW w:w="4606" w:type="dxa"/>
          </w:tcPr>
          <w:p w14:paraId="2EA9707F" w14:textId="77777777" w:rsidR="002D1A52" w:rsidRDefault="002D1A52" w:rsidP="001C0192">
            <w:r>
              <w:t xml:space="preserve">Kierunek studiów </w:t>
            </w:r>
          </w:p>
        </w:tc>
        <w:tc>
          <w:tcPr>
            <w:tcW w:w="4606" w:type="dxa"/>
          </w:tcPr>
          <w:p w14:paraId="354D8B4F" w14:textId="77777777" w:rsidR="002D1A52" w:rsidRDefault="00AB2FD6" w:rsidP="00387F68">
            <w:r>
              <w:t>historia sztuki</w:t>
            </w:r>
          </w:p>
        </w:tc>
      </w:tr>
      <w:tr w:rsidR="001C0192" w14:paraId="38B931F6" w14:textId="77777777" w:rsidTr="004B6051">
        <w:tc>
          <w:tcPr>
            <w:tcW w:w="4606" w:type="dxa"/>
          </w:tcPr>
          <w:p w14:paraId="698CEBE4" w14:textId="77777777" w:rsidR="001C0192" w:rsidRDefault="001C0192" w:rsidP="004B6051">
            <w:r>
              <w:t>Poziom studiów (I, II, jednolite magisterskie)</w:t>
            </w:r>
          </w:p>
        </w:tc>
        <w:tc>
          <w:tcPr>
            <w:tcW w:w="4606" w:type="dxa"/>
          </w:tcPr>
          <w:p w14:paraId="5E42836F" w14:textId="77777777" w:rsidR="001C0192" w:rsidRDefault="00450C54" w:rsidP="004B6051">
            <w:r>
              <w:t>II</w:t>
            </w:r>
          </w:p>
        </w:tc>
      </w:tr>
      <w:tr w:rsidR="001C0192" w14:paraId="17E62EC3" w14:textId="77777777" w:rsidTr="004B6051">
        <w:tc>
          <w:tcPr>
            <w:tcW w:w="4606" w:type="dxa"/>
          </w:tcPr>
          <w:p w14:paraId="33BE6EC7" w14:textId="77777777" w:rsidR="001C0192" w:rsidRDefault="001C0192" w:rsidP="004B6051">
            <w:r>
              <w:t>Forma studiów (stacjonarne, niestacjonarne)</w:t>
            </w:r>
          </w:p>
        </w:tc>
        <w:tc>
          <w:tcPr>
            <w:tcW w:w="4606" w:type="dxa"/>
          </w:tcPr>
          <w:p w14:paraId="2BAC9BEA" w14:textId="77777777" w:rsidR="001C0192" w:rsidRDefault="00450C54" w:rsidP="004B6051">
            <w:r>
              <w:t xml:space="preserve">stacjonarne </w:t>
            </w:r>
          </w:p>
        </w:tc>
      </w:tr>
      <w:tr w:rsidR="002D1A52" w14:paraId="1C9A86E8" w14:textId="77777777" w:rsidTr="004B6051">
        <w:tc>
          <w:tcPr>
            <w:tcW w:w="4606" w:type="dxa"/>
          </w:tcPr>
          <w:p w14:paraId="749C9EA4" w14:textId="77777777" w:rsidR="002D1A52" w:rsidRDefault="00757261" w:rsidP="004B6051">
            <w:r>
              <w:t>Dyscyplina</w:t>
            </w:r>
          </w:p>
        </w:tc>
        <w:tc>
          <w:tcPr>
            <w:tcW w:w="4606" w:type="dxa"/>
          </w:tcPr>
          <w:p w14:paraId="377EF56F" w14:textId="77777777" w:rsidR="002D1A52" w:rsidRDefault="00450C54" w:rsidP="004B6051">
            <w:r>
              <w:t>nauki o sztuce</w:t>
            </w:r>
          </w:p>
        </w:tc>
      </w:tr>
      <w:tr w:rsidR="00C961A5" w14:paraId="655937DA" w14:textId="77777777" w:rsidTr="002D1A52">
        <w:tc>
          <w:tcPr>
            <w:tcW w:w="4606" w:type="dxa"/>
          </w:tcPr>
          <w:p w14:paraId="6F36351D" w14:textId="77777777" w:rsidR="00C961A5" w:rsidRDefault="00C961A5" w:rsidP="0014139E">
            <w:r>
              <w:t>Język wykładowy</w:t>
            </w:r>
          </w:p>
        </w:tc>
        <w:tc>
          <w:tcPr>
            <w:tcW w:w="4606" w:type="dxa"/>
          </w:tcPr>
          <w:p w14:paraId="0DA09AA4" w14:textId="77777777" w:rsidR="00C961A5" w:rsidRDefault="00450C54" w:rsidP="002D1A52">
            <w:r>
              <w:t>język polski</w:t>
            </w:r>
          </w:p>
        </w:tc>
      </w:tr>
    </w:tbl>
    <w:p w14:paraId="2AC0A1D4" w14:textId="77777777" w:rsidR="003501E6" w:rsidRDefault="003501E6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61A5" w14:paraId="05FBE08B" w14:textId="77777777" w:rsidTr="00C961A5">
        <w:tc>
          <w:tcPr>
            <w:tcW w:w="4606" w:type="dxa"/>
          </w:tcPr>
          <w:p w14:paraId="3B0D109E" w14:textId="77777777" w:rsidR="00C961A5" w:rsidRDefault="00BC4DCB" w:rsidP="00A55656">
            <w:r>
              <w:t>Koordynator przedmiotu</w:t>
            </w:r>
          </w:p>
        </w:tc>
        <w:tc>
          <w:tcPr>
            <w:tcW w:w="4606" w:type="dxa"/>
          </w:tcPr>
          <w:p w14:paraId="7F4345A0" w14:textId="77777777" w:rsidR="00C961A5" w:rsidRDefault="00450C54" w:rsidP="002D1A52">
            <w:r>
              <w:t xml:space="preserve">dr Anna Dzierżyc-Horniak </w:t>
            </w:r>
          </w:p>
          <w:p w14:paraId="52D30F39" w14:textId="77777777" w:rsidR="003C473D" w:rsidRDefault="003C473D" w:rsidP="002D1A52"/>
        </w:tc>
      </w:tr>
    </w:tbl>
    <w:p w14:paraId="2AE1D804" w14:textId="77777777" w:rsidR="00C961A5" w:rsidRDefault="00C961A5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37A43" w14:paraId="1E05C753" w14:textId="77777777" w:rsidTr="00B04272">
        <w:tc>
          <w:tcPr>
            <w:tcW w:w="2303" w:type="dxa"/>
          </w:tcPr>
          <w:p w14:paraId="3528C8AD" w14:textId="77777777" w:rsidR="00C37A43" w:rsidRDefault="00C37A43" w:rsidP="00B04272">
            <w:pPr>
              <w:jc w:val="center"/>
            </w:pPr>
            <w:r>
              <w:t>Forma zajęć</w:t>
            </w:r>
            <w:r w:rsidR="00FC6CE1">
              <w:t xml:space="preserve"> </w:t>
            </w:r>
            <w:r w:rsidR="00FC6CE1" w:rsidRP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="00FC6CE1"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78A769AA" w14:textId="77777777" w:rsidR="00C37A43" w:rsidRDefault="00C37A43" w:rsidP="00B04272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14:paraId="498D9046" w14:textId="77777777" w:rsidR="00C37A43" w:rsidRDefault="00C37A43" w:rsidP="00B04272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14:paraId="56E4AE76" w14:textId="77777777" w:rsidR="00C37A43" w:rsidRDefault="00C37A43" w:rsidP="00B04272">
            <w:pPr>
              <w:jc w:val="center"/>
            </w:pPr>
            <w:r>
              <w:t>Punkty ECTS</w:t>
            </w:r>
          </w:p>
        </w:tc>
      </w:tr>
      <w:tr w:rsidR="00465597" w14:paraId="7AB093D0" w14:textId="77777777" w:rsidTr="00450C54">
        <w:tc>
          <w:tcPr>
            <w:tcW w:w="2303" w:type="dxa"/>
          </w:tcPr>
          <w:p w14:paraId="5EBC888D" w14:textId="77777777" w:rsidR="00465597" w:rsidRDefault="00102D73" w:rsidP="002D1A52">
            <w:r>
              <w:t>konwersatorium</w:t>
            </w:r>
          </w:p>
        </w:tc>
        <w:tc>
          <w:tcPr>
            <w:tcW w:w="2303" w:type="dxa"/>
          </w:tcPr>
          <w:p w14:paraId="01CF7B6B" w14:textId="77777777" w:rsidR="00465597" w:rsidRDefault="00465597" w:rsidP="004E6747">
            <w:pPr>
              <w:jc w:val="center"/>
            </w:pPr>
            <w:r>
              <w:t>30</w:t>
            </w:r>
          </w:p>
        </w:tc>
        <w:tc>
          <w:tcPr>
            <w:tcW w:w="2303" w:type="dxa"/>
          </w:tcPr>
          <w:p w14:paraId="0FBE6475" w14:textId="77777777" w:rsidR="00465597" w:rsidRDefault="00102D73" w:rsidP="004E6747">
            <w:pPr>
              <w:jc w:val="center"/>
            </w:pPr>
            <w:r>
              <w:t>IV</w:t>
            </w:r>
          </w:p>
        </w:tc>
        <w:tc>
          <w:tcPr>
            <w:tcW w:w="2303" w:type="dxa"/>
            <w:vAlign w:val="center"/>
          </w:tcPr>
          <w:p w14:paraId="162092E8" w14:textId="77777777" w:rsidR="00465597" w:rsidRDefault="00465597" w:rsidP="00450C54">
            <w:pPr>
              <w:jc w:val="center"/>
            </w:pPr>
            <w:r>
              <w:t>3</w:t>
            </w:r>
          </w:p>
        </w:tc>
      </w:tr>
    </w:tbl>
    <w:p w14:paraId="632381FB" w14:textId="77777777" w:rsidR="00BC4DCB" w:rsidRDefault="00BC4DCB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4F73CF" w14:paraId="439475E6" w14:textId="77777777" w:rsidTr="002754C6">
        <w:tc>
          <w:tcPr>
            <w:tcW w:w="2235" w:type="dxa"/>
          </w:tcPr>
          <w:p w14:paraId="643E57EB" w14:textId="77777777" w:rsidR="004F73CF" w:rsidRDefault="004F73CF" w:rsidP="002D1A52">
            <w:r>
              <w:t>Wymagania wstępne</w:t>
            </w:r>
          </w:p>
        </w:tc>
        <w:tc>
          <w:tcPr>
            <w:tcW w:w="6977" w:type="dxa"/>
          </w:tcPr>
          <w:p w14:paraId="46BFB520" w14:textId="77777777" w:rsidR="004F73CF" w:rsidRDefault="00414D74" w:rsidP="002D1A52">
            <w:r>
              <w:t>brak</w:t>
            </w:r>
          </w:p>
        </w:tc>
      </w:tr>
    </w:tbl>
    <w:p w14:paraId="317BDA43" w14:textId="77777777" w:rsidR="004F73CF" w:rsidRDefault="004F73CF" w:rsidP="004F73CF">
      <w:pPr>
        <w:spacing w:after="0"/>
      </w:pPr>
    </w:p>
    <w:p w14:paraId="777110C8" w14:textId="77777777" w:rsidR="008215CC" w:rsidRDefault="008215CC" w:rsidP="008215CC">
      <w:pPr>
        <w:spacing w:after="0"/>
      </w:pPr>
    </w:p>
    <w:p w14:paraId="479DBDB2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="001051F5" w:rsidRPr="00556FCA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F73CF" w14:paraId="072FCBA5" w14:textId="77777777" w:rsidTr="004F73CF">
        <w:tc>
          <w:tcPr>
            <w:tcW w:w="9212" w:type="dxa"/>
          </w:tcPr>
          <w:p w14:paraId="09832504" w14:textId="270ED09E" w:rsidR="004F73CF" w:rsidRPr="007F06AB" w:rsidRDefault="00387C9B" w:rsidP="007F06AB">
            <w:r>
              <w:t>C1. W</w:t>
            </w:r>
            <w:r w:rsidRPr="007F06AB">
              <w:t>prowadzenie</w:t>
            </w:r>
            <w:r w:rsidR="007F06AB" w:rsidRPr="007F06AB">
              <w:t xml:space="preserve"> w tematykę </w:t>
            </w:r>
            <w:r w:rsidR="007F06AB">
              <w:t>aktywności kobiet na polu sztuki</w:t>
            </w:r>
            <w:r>
              <w:t>.</w:t>
            </w:r>
          </w:p>
        </w:tc>
      </w:tr>
      <w:tr w:rsidR="00D43000" w14:paraId="687114BB" w14:textId="77777777" w:rsidTr="004F73CF">
        <w:tc>
          <w:tcPr>
            <w:tcW w:w="9212" w:type="dxa"/>
          </w:tcPr>
          <w:p w14:paraId="4FA42D77" w14:textId="1182D5C0" w:rsidR="00D43000" w:rsidRPr="007F06AB" w:rsidRDefault="00387C9B" w:rsidP="00387C9B">
            <w:r>
              <w:t>C2.  P</w:t>
            </w:r>
            <w:r w:rsidR="007F06AB" w:rsidRPr="007F06AB">
              <w:t>rzygotowanie do analizy historycznych i współczesnych praktyk artystycznych z zakresu sztuki kobiet</w:t>
            </w:r>
            <w:r w:rsidR="0008567B">
              <w:t>.</w:t>
            </w:r>
          </w:p>
        </w:tc>
      </w:tr>
    </w:tbl>
    <w:p w14:paraId="5535365B" w14:textId="77777777" w:rsidR="00102D73" w:rsidRDefault="00102D73" w:rsidP="004F73CF">
      <w:pPr>
        <w:spacing w:after="0"/>
      </w:pPr>
    </w:p>
    <w:p w14:paraId="75731487" w14:textId="77777777" w:rsidR="007878A8" w:rsidRDefault="007878A8" w:rsidP="004F73CF">
      <w:pPr>
        <w:spacing w:after="0"/>
      </w:pPr>
    </w:p>
    <w:p w14:paraId="5AE76638" w14:textId="77777777" w:rsidR="004F73CF" w:rsidRPr="00556FCA" w:rsidRDefault="004F73CF" w:rsidP="001051F5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Efekty </w:t>
      </w:r>
      <w:r w:rsidR="00F54F71"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158"/>
      </w:tblGrid>
      <w:tr w:rsidR="004F73CF" w14:paraId="4858DD17" w14:textId="77777777" w:rsidTr="00556FCA">
        <w:tc>
          <w:tcPr>
            <w:tcW w:w="1101" w:type="dxa"/>
            <w:vAlign w:val="center"/>
          </w:tcPr>
          <w:p w14:paraId="7A4950D3" w14:textId="77777777" w:rsidR="004F73CF" w:rsidRDefault="004F73CF" w:rsidP="00556FCA">
            <w:pPr>
              <w:jc w:val="center"/>
            </w:pPr>
            <w:r>
              <w:t>Symbol</w:t>
            </w:r>
          </w:p>
        </w:tc>
        <w:tc>
          <w:tcPr>
            <w:tcW w:w="5953" w:type="dxa"/>
            <w:vAlign w:val="center"/>
          </w:tcPr>
          <w:p w14:paraId="69AEB0BA" w14:textId="77777777" w:rsidR="004F73CF" w:rsidRDefault="004F73CF" w:rsidP="00556FCA">
            <w:pPr>
              <w:jc w:val="center"/>
            </w:pPr>
            <w:r>
              <w:t>Opis efektu przedmiotowego</w:t>
            </w:r>
          </w:p>
        </w:tc>
        <w:tc>
          <w:tcPr>
            <w:tcW w:w="2158" w:type="dxa"/>
            <w:vAlign w:val="center"/>
          </w:tcPr>
          <w:p w14:paraId="6DBEB5FF" w14:textId="77777777" w:rsidR="004F73CF" w:rsidRDefault="004F73CF" w:rsidP="00556FCA">
            <w:pPr>
              <w:jc w:val="center"/>
            </w:pPr>
            <w:r>
              <w:t>Odniesienie do efektu kierunkowego</w:t>
            </w:r>
          </w:p>
        </w:tc>
      </w:tr>
      <w:tr w:rsidR="004F73CF" w14:paraId="26E5F475" w14:textId="77777777" w:rsidTr="004A7233">
        <w:tc>
          <w:tcPr>
            <w:tcW w:w="9212" w:type="dxa"/>
            <w:gridSpan w:val="3"/>
          </w:tcPr>
          <w:p w14:paraId="14269319" w14:textId="77777777" w:rsidR="004F73CF" w:rsidRDefault="004F73CF" w:rsidP="004F73CF">
            <w:pPr>
              <w:jc w:val="center"/>
            </w:pPr>
            <w:r>
              <w:t>WIEDZA</w:t>
            </w:r>
          </w:p>
        </w:tc>
      </w:tr>
      <w:tr w:rsidR="004F73CF" w14:paraId="09717AEB" w14:textId="77777777" w:rsidTr="004F73CF">
        <w:tc>
          <w:tcPr>
            <w:tcW w:w="1101" w:type="dxa"/>
          </w:tcPr>
          <w:p w14:paraId="5EE00631" w14:textId="77777777" w:rsidR="004F73CF" w:rsidRDefault="004F73CF" w:rsidP="00B20579">
            <w:r>
              <w:t>W_0</w:t>
            </w:r>
            <w:r w:rsidR="00B20579">
              <w:t>1</w:t>
            </w:r>
          </w:p>
        </w:tc>
        <w:tc>
          <w:tcPr>
            <w:tcW w:w="5953" w:type="dxa"/>
          </w:tcPr>
          <w:p w14:paraId="535A6FE6" w14:textId="09B73AF3" w:rsidR="00BB3637" w:rsidRPr="001D2D36" w:rsidRDefault="00815FFA" w:rsidP="00A575FA">
            <w:pPr>
              <w:rPr>
                <w:color w:val="FF0000"/>
              </w:rPr>
            </w:pPr>
            <w:r w:rsidRPr="001D2D36">
              <w:t xml:space="preserve">Student </w:t>
            </w:r>
            <w:r w:rsidR="00961278" w:rsidRPr="001D2D36">
              <w:t>charakteryzuje przemiany w sztuce z udziałem kobiet</w:t>
            </w:r>
            <w:r w:rsidR="001D2D36">
              <w:t xml:space="preserve"> </w:t>
            </w:r>
            <w:r w:rsidR="00A575FA">
              <w:t xml:space="preserve">artystek </w:t>
            </w:r>
            <w:r w:rsidR="001D2D36">
              <w:t>z uwzględnieniem tła społeczno-kulturowego</w:t>
            </w:r>
            <w:r w:rsidR="00A575FA">
              <w:t>.</w:t>
            </w:r>
          </w:p>
        </w:tc>
        <w:tc>
          <w:tcPr>
            <w:tcW w:w="2158" w:type="dxa"/>
          </w:tcPr>
          <w:p w14:paraId="4F83AC30" w14:textId="77777777" w:rsidR="004F73CF" w:rsidRDefault="00D43000" w:rsidP="00B20579">
            <w:r>
              <w:t>K_W0</w:t>
            </w:r>
            <w:r w:rsidR="00B20579">
              <w:t>3</w:t>
            </w:r>
          </w:p>
        </w:tc>
      </w:tr>
      <w:tr w:rsidR="00387C9B" w14:paraId="75915793" w14:textId="77777777" w:rsidTr="004F73CF">
        <w:tc>
          <w:tcPr>
            <w:tcW w:w="1101" w:type="dxa"/>
          </w:tcPr>
          <w:p w14:paraId="32204065" w14:textId="15B97F29" w:rsidR="00387C9B" w:rsidRDefault="00387C9B" w:rsidP="00B20579">
            <w:r>
              <w:t>W_02</w:t>
            </w:r>
          </w:p>
        </w:tc>
        <w:tc>
          <w:tcPr>
            <w:tcW w:w="5953" w:type="dxa"/>
          </w:tcPr>
          <w:p w14:paraId="1A533DF5" w14:textId="6DDEAF12" w:rsidR="00387C9B" w:rsidRPr="001D2D36" w:rsidRDefault="00387C9B" w:rsidP="00921323">
            <w:r>
              <w:t xml:space="preserve">Student </w:t>
            </w:r>
            <w:r w:rsidR="00A575FA">
              <w:t xml:space="preserve">identyfikuje </w:t>
            </w:r>
            <w:r w:rsidR="0008567B">
              <w:t xml:space="preserve">i opisuje </w:t>
            </w:r>
            <w:r w:rsidR="00A575FA">
              <w:t xml:space="preserve">wybrane przykłady sztuki kobiet. </w:t>
            </w:r>
          </w:p>
        </w:tc>
        <w:tc>
          <w:tcPr>
            <w:tcW w:w="2158" w:type="dxa"/>
          </w:tcPr>
          <w:p w14:paraId="067C9CA0" w14:textId="75E92F28" w:rsidR="00387C9B" w:rsidRDefault="00A575FA" w:rsidP="00B20579">
            <w:r>
              <w:t>K_W03</w:t>
            </w:r>
          </w:p>
        </w:tc>
      </w:tr>
      <w:tr w:rsidR="00387C9B" w14:paraId="2E421306" w14:textId="77777777" w:rsidTr="004F73CF">
        <w:tc>
          <w:tcPr>
            <w:tcW w:w="1101" w:type="dxa"/>
          </w:tcPr>
          <w:p w14:paraId="429B1E5A" w14:textId="5534BC2D" w:rsidR="00387C9B" w:rsidRDefault="00387C9B" w:rsidP="00B20579">
            <w:r>
              <w:t>W_03</w:t>
            </w:r>
          </w:p>
        </w:tc>
        <w:tc>
          <w:tcPr>
            <w:tcW w:w="5953" w:type="dxa"/>
          </w:tcPr>
          <w:p w14:paraId="53E8424E" w14:textId="0FA7F884" w:rsidR="00387C9B" w:rsidRPr="001D2D36" w:rsidRDefault="00387C9B" w:rsidP="00921323">
            <w:r>
              <w:t>Student</w:t>
            </w:r>
            <w:r w:rsidR="00A575FA" w:rsidRPr="00A575FA">
              <w:t xml:space="preserve"> rozpoznaje najważniejsze techniki i metody działania artystycznego stosowane w sztuce współczesnej</w:t>
            </w:r>
            <w:r w:rsidR="0008567B">
              <w:t>, zgodnie z właściwą terminologią</w:t>
            </w:r>
            <w:r w:rsidR="00A575FA" w:rsidRPr="00A575FA">
              <w:t>.</w:t>
            </w:r>
          </w:p>
        </w:tc>
        <w:tc>
          <w:tcPr>
            <w:tcW w:w="2158" w:type="dxa"/>
          </w:tcPr>
          <w:p w14:paraId="10447B7D" w14:textId="0DC313FC" w:rsidR="00387C9B" w:rsidRDefault="00A575FA" w:rsidP="00B20579">
            <w:r>
              <w:t>K_W03</w:t>
            </w:r>
          </w:p>
        </w:tc>
      </w:tr>
    </w:tbl>
    <w:p w14:paraId="618535CD" w14:textId="77777777" w:rsidR="001D2D36" w:rsidRDefault="001D2D36" w:rsidP="009023E9">
      <w:pPr>
        <w:rPr>
          <w:b/>
        </w:rPr>
      </w:pPr>
    </w:p>
    <w:p w14:paraId="4E6DEEA9" w14:textId="77777777" w:rsidR="00FC6CE1" w:rsidRPr="00583DB9" w:rsidRDefault="00FC6CE1" w:rsidP="00583DB9">
      <w:pPr>
        <w:pStyle w:val="Akapitzlist"/>
        <w:numPr>
          <w:ilvl w:val="0"/>
          <w:numId w:val="25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6CE1" w14:paraId="554CA550" w14:textId="77777777" w:rsidTr="00FC6CE1">
        <w:tc>
          <w:tcPr>
            <w:tcW w:w="9212" w:type="dxa"/>
          </w:tcPr>
          <w:p w14:paraId="6A69A687" w14:textId="77777777" w:rsidR="003420B1" w:rsidRDefault="00045E19" w:rsidP="00FC6CE1">
            <w:r w:rsidRPr="00B7326E">
              <w:t>Konwersatorium</w:t>
            </w:r>
            <w:r w:rsidR="00327DAF" w:rsidRPr="00B7326E">
              <w:t xml:space="preserve"> </w:t>
            </w:r>
            <w:r w:rsidR="003420B1" w:rsidRPr="00B7326E">
              <w:t>odnos</w:t>
            </w:r>
            <w:r w:rsidRPr="00B7326E">
              <w:t xml:space="preserve">i </w:t>
            </w:r>
            <w:r w:rsidR="003420B1" w:rsidRPr="00B7326E">
              <w:t xml:space="preserve">się </w:t>
            </w:r>
            <w:r w:rsidR="003420B1">
              <w:t xml:space="preserve">do problematyki i rozwoju </w:t>
            </w:r>
            <w:r w:rsidR="009622A6">
              <w:t xml:space="preserve">szeroko rozumianej </w:t>
            </w:r>
            <w:r w:rsidR="003420B1">
              <w:t xml:space="preserve">sztuki kobiet, </w:t>
            </w:r>
            <w:r w:rsidR="009622A6">
              <w:t xml:space="preserve">z uwzględnieniem tego, jak w efekcie burzliwych zmian </w:t>
            </w:r>
            <w:r w:rsidR="00FE4B8C">
              <w:t xml:space="preserve">w </w:t>
            </w:r>
            <w:r w:rsidR="001D2D36">
              <w:t>dekadzie lat</w:t>
            </w:r>
            <w:r w:rsidR="009622A6">
              <w:t xml:space="preserve"> 60. </w:t>
            </w:r>
            <w:r w:rsidR="00FE4B8C">
              <w:t xml:space="preserve">i 70. </w:t>
            </w:r>
            <w:r w:rsidR="009622A6">
              <w:t xml:space="preserve">XX wieku rozszerzyła </w:t>
            </w:r>
            <w:r w:rsidR="009622A6">
              <w:lastRenderedPageBreak/>
              <w:t xml:space="preserve">się definicja tego, czym jest sztuka, jak patrzymy na sztukę i kto uczestniczy w jej tworzeniu. </w:t>
            </w:r>
          </w:p>
          <w:p w14:paraId="722680C7" w14:textId="77777777" w:rsidR="00327DAF" w:rsidRDefault="00327DAF" w:rsidP="00FC6CE1"/>
          <w:p w14:paraId="4A27362C" w14:textId="77777777" w:rsidR="00351F6C" w:rsidRDefault="00351F6C" w:rsidP="00FC6CE1">
            <w:r>
              <w:t>Treści programowe obejmują następujące zagadnienia:</w:t>
            </w:r>
          </w:p>
          <w:p w14:paraId="5D5614C4" w14:textId="77777777" w:rsidR="007C2065" w:rsidRDefault="009E1D04" w:rsidP="009E1D04">
            <w:pPr>
              <w:pStyle w:val="Akapitzlist"/>
              <w:numPr>
                <w:ilvl w:val="0"/>
                <w:numId w:val="28"/>
              </w:numPr>
            </w:pPr>
            <w:r>
              <w:t>różne formy funkcjonowania kobiet w sztuce w perspektywie historycznej</w:t>
            </w:r>
          </w:p>
          <w:p w14:paraId="4A679ACA" w14:textId="7846DF04" w:rsidR="009E1D04" w:rsidRDefault="009E1D04" w:rsidP="009E1D04">
            <w:pPr>
              <w:pStyle w:val="Akapitzlist"/>
              <w:numPr>
                <w:ilvl w:val="0"/>
                <w:numId w:val="28"/>
              </w:numPr>
            </w:pPr>
            <w:r>
              <w:t xml:space="preserve">kwestie inności, </w:t>
            </w:r>
            <w:r w:rsidRPr="00B7326E">
              <w:t xml:space="preserve">nierówności, </w:t>
            </w:r>
            <w:r w:rsidR="00E07E2B" w:rsidRPr="00B7326E">
              <w:t xml:space="preserve">wykluczenia, </w:t>
            </w:r>
            <w:r w:rsidR="00E7164B" w:rsidRPr="00B7326E">
              <w:t xml:space="preserve">cielesności, </w:t>
            </w:r>
            <w:r w:rsidRPr="00B7326E">
              <w:t>dominacji</w:t>
            </w:r>
            <w:r w:rsidR="00E7164B" w:rsidRPr="00B7326E">
              <w:t xml:space="preserve"> </w:t>
            </w:r>
            <w:r>
              <w:t>i podległości</w:t>
            </w:r>
            <w:r w:rsidR="00A575FA">
              <w:t>, tożsamości</w:t>
            </w:r>
            <w:r>
              <w:t xml:space="preserve"> a sztuka </w:t>
            </w:r>
            <w:r w:rsidR="009622A6">
              <w:t xml:space="preserve">uprawiana przez </w:t>
            </w:r>
            <w:r>
              <w:t>kobiet</w:t>
            </w:r>
            <w:r w:rsidR="009622A6">
              <w:t>y</w:t>
            </w:r>
          </w:p>
          <w:p w14:paraId="16E2E1EF" w14:textId="77777777" w:rsidR="00A575FA" w:rsidRDefault="009E1D04" w:rsidP="00A575FA">
            <w:pPr>
              <w:pStyle w:val="Akapitzlist"/>
              <w:numPr>
                <w:ilvl w:val="0"/>
                <w:numId w:val="28"/>
              </w:numPr>
            </w:pPr>
            <w:r>
              <w:t xml:space="preserve">wybrane przykłady </w:t>
            </w:r>
            <w:r w:rsidR="00FE4B8C">
              <w:t xml:space="preserve">praktyk artystycznych z udziałem </w:t>
            </w:r>
            <w:r w:rsidR="00A575FA">
              <w:t xml:space="preserve">współczesnych </w:t>
            </w:r>
            <w:r w:rsidR="00FE4B8C">
              <w:t>kobiet</w:t>
            </w:r>
            <w:r w:rsidR="00A575FA">
              <w:t xml:space="preserve"> artystek</w:t>
            </w:r>
            <w:r w:rsidR="00FE4B8C">
              <w:t xml:space="preserve">, </w:t>
            </w:r>
            <w:r w:rsidR="00A575FA">
              <w:t xml:space="preserve">analizowane z różnych perspektyw badawczych (feminizm, postkolonializm). </w:t>
            </w:r>
          </w:p>
          <w:p w14:paraId="2DCE101B" w14:textId="190240EE" w:rsidR="009E1D04" w:rsidRPr="00351F6C" w:rsidRDefault="00A575FA" w:rsidP="00A575FA">
            <w:pPr>
              <w:pStyle w:val="Akapitzlist"/>
              <w:ind w:left="1068"/>
            </w:pPr>
            <w:r>
              <w:t xml:space="preserve"> </w:t>
            </w:r>
            <w:r w:rsidR="009622A6">
              <w:t xml:space="preserve"> </w:t>
            </w:r>
          </w:p>
        </w:tc>
      </w:tr>
    </w:tbl>
    <w:p w14:paraId="786ECF2B" w14:textId="77777777" w:rsidR="00FC6CE1" w:rsidRPr="00FC6CE1" w:rsidRDefault="00FC6CE1" w:rsidP="00FC6CE1">
      <w:pPr>
        <w:rPr>
          <w:b/>
        </w:rPr>
      </w:pPr>
    </w:p>
    <w:p w14:paraId="4E0E8E0B" w14:textId="77777777" w:rsidR="004F73CF" w:rsidRDefault="00E43C97" w:rsidP="008E401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="008E4017" w:rsidRPr="008E4017">
        <w:rPr>
          <w:b/>
        </w:rPr>
        <w:t xml:space="preserve"> </w:t>
      </w:r>
      <w:r w:rsidR="00450FA6">
        <w:rPr>
          <w:b/>
        </w:rPr>
        <w:t xml:space="preserve">i weryfikacji </w:t>
      </w:r>
      <w:r w:rsidR="008E4017" w:rsidRPr="008E4017">
        <w:rPr>
          <w:b/>
        </w:rPr>
        <w:t xml:space="preserve">efektów </w:t>
      </w:r>
      <w:r w:rsidR="00F54F71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2835"/>
        <w:gridCol w:w="2583"/>
      </w:tblGrid>
      <w:tr w:rsidR="00450FA6" w14:paraId="176C3F82" w14:textId="77777777" w:rsidTr="00450FA6">
        <w:tc>
          <w:tcPr>
            <w:tcW w:w="1101" w:type="dxa"/>
            <w:vAlign w:val="center"/>
          </w:tcPr>
          <w:p w14:paraId="1F6C2BB7" w14:textId="77777777" w:rsidR="00450FA6" w:rsidRDefault="00450FA6" w:rsidP="00450FA6">
            <w:pPr>
              <w:jc w:val="center"/>
            </w:pPr>
            <w:r>
              <w:t>Symbol efektu</w:t>
            </w:r>
          </w:p>
        </w:tc>
        <w:tc>
          <w:tcPr>
            <w:tcW w:w="2693" w:type="dxa"/>
            <w:vAlign w:val="center"/>
          </w:tcPr>
          <w:p w14:paraId="13D5DEA7" w14:textId="77777777" w:rsidR="00450FA6" w:rsidRDefault="00450FA6" w:rsidP="00450FA6">
            <w:pPr>
              <w:jc w:val="center"/>
            </w:pPr>
            <w:r>
              <w:t>Metody dydaktyczne</w:t>
            </w:r>
          </w:p>
          <w:p w14:paraId="0ECB77F9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835" w:type="dxa"/>
            <w:vAlign w:val="center"/>
          </w:tcPr>
          <w:p w14:paraId="2EC653FD" w14:textId="77777777" w:rsidR="00450FA6" w:rsidRDefault="00450FA6" w:rsidP="00450FA6">
            <w:pPr>
              <w:jc w:val="center"/>
            </w:pPr>
            <w:r>
              <w:t>Metody weryfikacji</w:t>
            </w:r>
          </w:p>
          <w:p w14:paraId="0990E429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168DA4CE" w14:textId="77777777" w:rsidR="00450FA6" w:rsidRDefault="00450FA6" w:rsidP="00450FA6">
            <w:pPr>
              <w:jc w:val="center"/>
            </w:pPr>
            <w:r>
              <w:t>Sposoby dokumentacji</w:t>
            </w:r>
          </w:p>
          <w:p w14:paraId="52F8373F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450FA6" w14:paraId="104348FE" w14:textId="77777777" w:rsidTr="00450FA6">
        <w:tc>
          <w:tcPr>
            <w:tcW w:w="9212" w:type="dxa"/>
            <w:gridSpan w:val="4"/>
            <w:vAlign w:val="center"/>
          </w:tcPr>
          <w:p w14:paraId="2ECD2CFA" w14:textId="77777777" w:rsidR="00450FA6" w:rsidRDefault="00450FA6" w:rsidP="00450FA6">
            <w:pPr>
              <w:jc w:val="center"/>
            </w:pPr>
            <w:r>
              <w:t>WIEDZA</w:t>
            </w:r>
          </w:p>
        </w:tc>
      </w:tr>
      <w:tr w:rsidR="0008567B" w14:paraId="656D088D" w14:textId="77777777" w:rsidTr="00450FA6">
        <w:tc>
          <w:tcPr>
            <w:tcW w:w="1101" w:type="dxa"/>
          </w:tcPr>
          <w:p w14:paraId="0053E768" w14:textId="77777777" w:rsidR="0008567B" w:rsidRDefault="0008567B" w:rsidP="00262167">
            <w:r>
              <w:t>W_01</w:t>
            </w:r>
          </w:p>
        </w:tc>
        <w:tc>
          <w:tcPr>
            <w:tcW w:w="2693" w:type="dxa"/>
          </w:tcPr>
          <w:p w14:paraId="52E0B27A" w14:textId="77777777" w:rsidR="0008567B" w:rsidRDefault="0008567B" w:rsidP="007654D9">
            <w:r>
              <w:t>wykład konwersatoryjny,</w:t>
            </w:r>
          </w:p>
          <w:p w14:paraId="16527844" w14:textId="112BC2B9" w:rsidR="0008567B" w:rsidRPr="0071431A" w:rsidRDefault="0008567B" w:rsidP="002D1A52">
            <w:r w:rsidRPr="00346369">
              <w:t>omówienie zagadnień z możliwością wykorzystania prezentacji multimedialnej</w:t>
            </w:r>
          </w:p>
        </w:tc>
        <w:tc>
          <w:tcPr>
            <w:tcW w:w="2835" w:type="dxa"/>
          </w:tcPr>
          <w:p w14:paraId="4BED9E5B" w14:textId="56D9E2DC" w:rsidR="0008567B" w:rsidRPr="0071431A" w:rsidRDefault="0008567B" w:rsidP="002D1A52">
            <w:r w:rsidRPr="00E8197F">
              <w:rPr>
                <w:rFonts w:ascii="Calibri" w:hAnsi="Calibri" w:cs="Calibri"/>
              </w:rPr>
              <w:t xml:space="preserve">kolokwium pisemne / test pisemny  </w:t>
            </w:r>
          </w:p>
        </w:tc>
        <w:tc>
          <w:tcPr>
            <w:tcW w:w="2583" w:type="dxa"/>
          </w:tcPr>
          <w:p w14:paraId="512DCF0D" w14:textId="7FE0FFD7" w:rsidR="0008567B" w:rsidRDefault="0008567B" w:rsidP="002D1A52">
            <w:r w:rsidRPr="004D06C6">
              <w:t>sprawdzone kolokwium p</w:t>
            </w:r>
            <w:r>
              <w:t>isemne/ sprawdzony test pisemny</w:t>
            </w:r>
          </w:p>
        </w:tc>
      </w:tr>
      <w:tr w:rsidR="0008567B" w14:paraId="169AA0FE" w14:textId="77777777" w:rsidTr="00450FA6">
        <w:tc>
          <w:tcPr>
            <w:tcW w:w="1101" w:type="dxa"/>
          </w:tcPr>
          <w:p w14:paraId="1330BBD5" w14:textId="74B3A4AC" w:rsidR="0008567B" w:rsidRDefault="0008567B" w:rsidP="00262167">
            <w:r>
              <w:t>W_02</w:t>
            </w:r>
          </w:p>
        </w:tc>
        <w:tc>
          <w:tcPr>
            <w:tcW w:w="2693" w:type="dxa"/>
          </w:tcPr>
          <w:p w14:paraId="4D05DE14" w14:textId="77777777" w:rsidR="0008567B" w:rsidRDefault="0008567B" w:rsidP="007654D9">
            <w:r>
              <w:t>wykład konwersatoryjny,</w:t>
            </w:r>
          </w:p>
          <w:p w14:paraId="00CEF64A" w14:textId="77777777" w:rsidR="0008567B" w:rsidRDefault="0008567B" w:rsidP="002D1A52">
            <w:r w:rsidRPr="00346369">
              <w:t>omówienie zagadnień z możliwością wykorzystania prezentacji multimedialnej</w:t>
            </w:r>
            <w:r>
              <w:t>,</w:t>
            </w:r>
          </w:p>
          <w:p w14:paraId="09A21D99" w14:textId="77777777" w:rsidR="0008567B" w:rsidRPr="00E8197F" w:rsidRDefault="0008567B" w:rsidP="0008567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8197F">
              <w:rPr>
                <w:rFonts w:ascii="Calibri" w:hAnsi="Calibri" w:cs="Calibri"/>
              </w:rPr>
              <w:t>analiza dzieła sztuki,</w:t>
            </w:r>
          </w:p>
          <w:p w14:paraId="4FA290DA" w14:textId="2B561E85" w:rsidR="0008567B" w:rsidRPr="0071431A" w:rsidRDefault="0008567B" w:rsidP="0008567B">
            <w:r>
              <w:rPr>
                <w:rFonts w:ascii="Calibri" w:hAnsi="Calibri" w:cs="Calibri"/>
              </w:rPr>
              <w:t>analiza tekstu kultury</w:t>
            </w:r>
          </w:p>
        </w:tc>
        <w:tc>
          <w:tcPr>
            <w:tcW w:w="2835" w:type="dxa"/>
          </w:tcPr>
          <w:p w14:paraId="30CDF48E" w14:textId="2F6D0592" w:rsidR="0008567B" w:rsidRDefault="0008567B" w:rsidP="002D1A52">
            <w:pPr>
              <w:rPr>
                <w:rFonts w:ascii="Calibri" w:hAnsi="Calibri" w:cs="Calibri"/>
              </w:rPr>
            </w:pPr>
            <w:r w:rsidRPr="00E8197F">
              <w:rPr>
                <w:rFonts w:ascii="Calibri" w:hAnsi="Calibri" w:cs="Calibri"/>
              </w:rPr>
              <w:t>kolokwium pisemne / test pisemny</w:t>
            </w:r>
            <w:r>
              <w:rPr>
                <w:rFonts w:ascii="Calibri" w:hAnsi="Calibri" w:cs="Calibri"/>
              </w:rPr>
              <w:t>,</w:t>
            </w:r>
          </w:p>
          <w:p w14:paraId="682BAEF2" w14:textId="77777777" w:rsidR="0008567B" w:rsidRDefault="0008567B" w:rsidP="0008567B">
            <w:r w:rsidRPr="004D06C6">
              <w:t>referat</w:t>
            </w:r>
            <w:r>
              <w:t>,</w:t>
            </w:r>
          </w:p>
          <w:p w14:paraId="6EE35F11" w14:textId="77777777" w:rsidR="0008567B" w:rsidRDefault="0008567B" w:rsidP="0008567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prezentacja multimedialna</w:t>
            </w:r>
          </w:p>
          <w:p w14:paraId="2A9BD70F" w14:textId="196AC9D7" w:rsidR="0008567B" w:rsidRPr="0071431A" w:rsidRDefault="0008567B" w:rsidP="002D1A52"/>
        </w:tc>
        <w:tc>
          <w:tcPr>
            <w:tcW w:w="2583" w:type="dxa"/>
          </w:tcPr>
          <w:p w14:paraId="6663C8DF" w14:textId="77777777" w:rsidR="0008567B" w:rsidRDefault="0008567B" w:rsidP="002D1A52">
            <w:r w:rsidRPr="004D06C6">
              <w:t>sprawdzone kolokwium p</w:t>
            </w:r>
            <w:r>
              <w:t>isemne/ sprawdzony test pisemny,</w:t>
            </w:r>
          </w:p>
          <w:p w14:paraId="1D1E01C2" w14:textId="77777777" w:rsidR="0008567B" w:rsidRDefault="0008567B" w:rsidP="0008567B">
            <w:r w:rsidRPr="004D06C6">
              <w:t>sprawdzony referat</w:t>
            </w:r>
            <w:r>
              <w:t>,</w:t>
            </w:r>
          </w:p>
          <w:p w14:paraId="37962873" w14:textId="233634CA" w:rsidR="0008567B" w:rsidRDefault="0008567B" w:rsidP="0008567B">
            <w:r w:rsidRPr="00E8197F">
              <w:rPr>
                <w:rFonts w:ascii="Calibri" w:hAnsi="Calibri" w:cs="Calibri"/>
              </w:rPr>
              <w:t>wypełniona karta oceny prezentacji</w:t>
            </w:r>
          </w:p>
        </w:tc>
      </w:tr>
      <w:tr w:rsidR="0008567B" w14:paraId="7D22EC16" w14:textId="77777777" w:rsidTr="00450FA6">
        <w:tc>
          <w:tcPr>
            <w:tcW w:w="1101" w:type="dxa"/>
          </w:tcPr>
          <w:p w14:paraId="4F9DAB11" w14:textId="2D129878" w:rsidR="0008567B" w:rsidRDefault="0008567B" w:rsidP="00262167">
            <w:r>
              <w:t>W_03</w:t>
            </w:r>
          </w:p>
        </w:tc>
        <w:tc>
          <w:tcPr>
            <w:tcW w:w="2693" w:type="dxa"/>
          </w:tcPr>
          <w:p w14:paraId="471A0A51" w14:textId="77777777" w:rsidR="0008567B" w:rsidRDefault="0008567B" w:rsidP="007654D9">
            <w:r>
              <w:t>wykład konwersatoryjny,</w:t>
            </w:r>
          </w:p>
          <w:p w14:paraId="6EB893A0" w14:textId="4D0A99B8" w:rsidR="0008567B" w:rsidRPr="0071431A" w:rsidRDefault="0008567B" w:rsidP="002D1A52">
            <w:r w:rsidRPr="00346369">
              <w:t>omówienie zagadnień z możliwością wykorzystania prezentacji multimedialnej</w:t>
            </w:r>
          </w:p>
        </w:tc>
        <w:tc>
          <w:tcPr>
            <w:tcW w:w="2835" w:type="dxa"/>
          </w:tcPr>
          <w:p w14:paraId="3A0442E8" w14:textId="2AB80EF2" w:rsidR="0008567B" w:rsidRPr="0071431A" w:rsidRDefault="0008567B" w:rsidP="002D1A52">
            <w:r w:rsidRPr="00E8197F">
              <w:rPr>
                <w:rFonts w:ascii="Calibri" w:hAnsi="Calibri" w:cs="Calibri"/>
              </w:rPr>
              <w:t xml:space="preserve">kolokwium pisemne / test pisemny  </w:t>
            </w:r>
          </w:p>
        </w:tc>
        <w:tc>
          <w:tcPr>
            <w:tcW w:w="2583" w:type="dxa"/>
          </w:tcPr>
          <w:p w14:paraId="508799C5" w14:textId="7222315A" w:rsidR="0008567B" w:rsidRDefault="0008567B" w:rsidP="002D1A52">
            <w:r w:rsidRPr="004D06C6">
              <w:t>sprawdzone kolokwium p</w:t>
            </w:r>
            <w:r>
              <w:t>isemne/ sprawdzony test pisemny</w:t>
            </w:r>
          </w:p>
        </w:tc>
      </w:tr>
    </w:tbl>
    <w:p w14:paraId="22EDF978" w14:textId="77777777" w:rsidR="00C961A5" w:rsidRDefault="00C961A5" w:rsidP="004E2DB4">
      <w:pPr>
        <w:spacing w:after="0"/>
      </w:pPr>
    </w:p>
    <w:p w14:paraId="1E8827D1" w14:textId="77777777" w:rsidR="003C473D" w:rsidRDefault="003C473D" w:rsidP="003C473D">
      <w:pPr>
        <w:pStyle w:val="Akapitzlist"/>
        <w:ind w:left="1080"/>
        <w:rPr>
          <w:b/>
        </w:rPr>
      </w:pPr>
    </w:p>
    <w:p w14:paraId="686C51BE" w14:textId="4CA714D0" w:rsidR="00BD58F9" w:rsidRDefault="00BD58F9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Kryteria oceny</w:t>
      </w:r>
      <w:r w:rsidR="00C748B5">
        <w:rPr>
          <w:b/>
        </w:rPr>
        <w:t>, wagi</w:t>
      </w:r>
    </w:p>
    <w:p w14:paraId="6FC4E95C" w14:textId="77777777" w:rsidR="00A575FA" w:rsidRDefault="00A575FA" w:rsidP="00A575FA">
      <w:pPr>
        <w:spacing w:after="0"/>
        <w:jc w:val="both"/>
      </w:pPr>
      <w:r w:rsidRPr="00B67074">
        <w:t xml:space="preserve">Wymagana jest obecność na co najmniej 70% zrealizowanych zajęć. </w:t>
      </w:r>
    </w:p>
    <w:p w14:paraId="7039634F" w14:textId="77777777" w:rsidR="00A575FA" w:rsidRDefault="00A575FA" w:rsidP="00A575FA">
      <w:pPr>
        <w:spacing w:after="0"/>
        <w:jc w:val="both"/>
      </w:pPr>
    </w:p>
    <w:p w14:paraId="77701315" w14:textId="06CD6E02" w:rsidR="00A575FA" w:rsidRDefault="00A575FA" w:rsidP="00A575FA">
      <w:pPr>
        <w:spacing w:after="0"/>
        <w:jc w:val="both"/>
      </w:pPr>
      <w:r w:rsidRPr="00A575FA">
        <w:t xml:space="preserve">Student zobowiązany jest do zaliczenia kolokwium pisemnego/testu pisemnego z materiału omawianego na zajęciach (50% oceny końcowej), </w:t>
      </w:r>
      <w:r w:rsidR="0008567B" w:rsidRPr="0008567B">
        <w:t>przygotowanie krótkich referatów z prezentacją multimedialną na wskazany temat</w:t>
      </w:r>
      <w:r w:rsidR="0008567B">
        <w:t xml:space="preserve"> </w:t>
      </w:r>
      <w:r w:rsidRPr="00A575FA">
        <w:t>(25% oceny końcowej) i oddania ich końcowych wersji w formie pracy pisemnej (25% oceny końcowej).</w:t>
      </w:r>
    </w:p>
    <w:p w14:paraId="61B5B926" w14:textId="77777777" w:rsidR="00A575FA" w:rsidRDefault="00A575FA" w:rsidP="00A575FA">
      <w:pPr>
        <w:spacing w:after="0"/>
        <w:jc w:val="both"/>
        <w:rPr>
          <w:color w:val="FF0000"/>
        </w:rPr>
      </w:pPr>
    </w:p>
    <w:p w14:paraId="2198F5FB" w14:textId="77777777" w:rsidR="00A575FA" w:rsidRPr="006474C4" w:rsidRDefault="00A575FA" w:rsidP="00A575FA">
      <w:pPr>
        <w:spacing w:after="0"/>
        <w:jc w:val="both"/>
      </w:pPr>
      <w:r w:rsidRPr="006474C4">
        <w:t>Kryteria zaliczania kolokwium pisemnego/testu pisemnego:</w:t>
      </w:r>
    </w:p>
    <w:p w14:paraId="042160A6" w14:textId="77777777" w:rsidR="00A575FA" w:rsidRPr="006474C4" w:rsidRDefault="00A575FA" w:rsidP="00A575FA">
      <w:pPr>
        <w:pStyle w:val="Akapitzlist"/>
        <w:numPr>
          <w:ilvl w:val="0"/>
          <w:numId w:val="29"/>
        </w:numPr>
        <w:spacing w:after="0"/>
        <w:jc w:val="both"/>
      </w:pPr>
      <w:r w:rsidRPr="006474C4">
        <w:t>poniżej 50% - brak zaliczenia, 50-60% - ocena 3.0, 61-70% - ocena 3.5, 71-80% - ocena 4.0, 81-90% - ocena 4.5, 91-100% - ocena 5.0.</w:t>
      </w:r>
    </w:p>
    <w:p w14:paraId="0F857834" w14:textId="77777777" w:rsidR="00A575FA" w:rsidRDefault="00A575FA" w:rsidP="00A575FA">
      <w:pPr>
        <w:spacing w:after="0"/>
        <w:jc w:val="both"/>
        <w:rPr>
          <w:highlight w:val="green"/>
        </w:rPr>
      </w:pPr>
    </w:p>
    <w:p w14:paraId="0E6129B4" w14:textId="77777777" w:rsidR="00A575FA" w:rsidRPr="00823973" w:rsidRDefault="00A575FA" w:rsidP="00A575FA">
      <w:pPr>
        <w:spacing w:after="0"/>
        <w:jc w:val="both"/>
      </w:pPr>
      <w:r>
        <w:t>Referat</w:t>
      </w:r>
      <w:r w:rsidRPr="00823973">
        <w:t xml:space="preserve"> wraz z prezentacją multimedialną</w:t>
      </w:r>
      <w:r>
        <w:t xml:space="preserve"> oceniany będzie pod kątem</w:t>
      </w:r>
      <w:r w:rsidRPr="00823973">
        <w:t>:</w:t>
      </w:r>
    </w:p>
    <w:p w14:paraId="40898474" w14:textId="77777777" w:rsidR="00A575FA" w:rsidRDefault="00A575FA" w:rsidP="00A575FA">
      <w:pPr>
        <w:pStyle w:val="Akapitzlist"/>
        <w:numPr>
          <w:ilvl w:val="0"/>
          <w:numId w:val="29"/>
        </w:numPr>
        <w:spacing w:after="0"/>
        <w:jc w:val="both"/>
      </w:pPr>
      <w:r>
        <w:t xml:space="preserve">terminowości wykonania zadania, zgodności z zadanym tematem, organizacji treści referatu (właściwa struktura, dobre wykorzystanie czasu, zwięzłość), klarownego i zrozumiałego </w:t>
      </w:r>
      <w:r>
        <w:lastRenderedPageBreak/>
        <w:t xml:space="preserve">przedstawienia tematyki, poprawności językowej, wykorzystania środków audiowizualnych (w tym doboru tekstu i grafik do zilustrowania tematyki). </w:t>
      </w:r>
    </w:p>
    <w:p w14:paraId="02B8E68B" w14:textId="77777777" w:rsidR="00A575FA" w:rsidRDefault="00A575FA" w:rsidP="00711CCF">
      <w:pPr>
        <w:spacing w:after="0"/>
        <w:jc w:val="both"/>
      </w:pPr>
    </w:p>
    <w:p w14:paraId="5D06FA80" w14:textId="77777777" w:rsidR="00A575FA" w:rsidRDefault="00A575FA" w:rsidP="00711CCF">
      <w:pPr>
        <w:spacing w:after="0"/>
        <w:jc w:val="both"/>
      </w:pPr>
    </w:p>
    <w:p w14:paraId="7B00C71B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 w:rsidRPr="004E2DB4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2DB4" w:rsidRPr="004E2DB4" w14:paraId="1760EA2F" w14:textId="77777777" w:rsidTr="004E2DB4">
        <w:tc>
          <w:tcPr>
            <w:tcW w:w="4606" w:type="dxa"/>
          </w:tcPr>
          <w:p w14:paraId="67E354FC" w14:textId="77777777" w:rsidR="004E2DB4" w:rsidRPr="004E2DB4" w:rsidRDefault="004E2DB4" w:rsidP="004E2DB4">
            <w:r w:rsidRPr="004E2DB4">
              <w:t>Forma aktywności studenta</w:t>
            </w:r>
          </w:p>
        </w:tc>
        <w:tc>
          <w:tcPr>
            <w:tcW w:w="4606" w:type="dxa"/>
          </w:tcPr>
          <w:p w14:paraId="17404342" w14:textId="77777777" w:rsidR="004E2DB4" w:rsidRPr="004E2DB4" w:rsidRDefault="004E2DB4" w:rsidP="004E2DB4">
            <w:r w:rsidRPr="004E2DB4">
              <w:t>Liczba godzin</w:t>
            </w:r>
          </w:p>
        </w:tc>
      </w:tr>
      <w:tr w:rsidR="004E2DB4" w14:paraId="2517B35F" w14:textId="77777777" w:rsidTr="004E2DB4">
        <w:tc>
          <w:tcPr>
            <w:tcW w:w="4606" w:type="dxa"/>
          </w:tcPr>
          <w:p w14:paraId="5FD9D62F" w14:textId="40D63BC4" w:rsidR="004E2DB4" w:rsidRPr="004E2DB4" w:rsidRDefault="004E2DB4" w:rsidP="004E6747">
            <w:pPr>
              <w:rPr>
                <w:i/>
                <w:sz w:val="18"/>
                <w:szCs w:val="18"/>
              </w:rPr>
            </w:pPr>
            <w:r>
              <w:t xml:space="preserve">Liczba godzin kontaktowych z nauczycielem </w:t>
            </w:r>
          </w:p>
        </w:tc>
        <w:tc>
          <w:tcPr>
            <w:tcW w:w="4606" w:type="dxa"/>
          </w:tcPr>
          <w:p w14:paraId="42FAA84F" w14:textId="77777777" w:rsidR="004E2DB4" w:rsidRPr="004E6747" w:rsidRDefault="00815FFA" w:rsidP="004E2DB4">
            <w:pPr>
              <w:rPr>
                <w:bCs/>
              </w:rPr>
            </w:pPr>
            <w:r w:rsidRPr="004E6747">
              <w:rPr>
                <w:bCs/>
              </w:rPr>
              <w:t>30</w:t>
            </w:r>
          </w:p>
        </w:tc>
      </w:tr>
      <w:tr w:rsidR="004E2DB4" w14:paraId="70D770E6" w14:textId="77777777" w:rsidTr="004E2DB4">
        <w:tc>
          <w:tcPr>
            <w:tcW w:w="4606" w:type="dxa"/>
          </w:tcPr>
          <w:p w14:paraId="20ADC8C6" w14:textId="75BF9DA0" w:rsidR="004E2DB4" w:rsidRPr="004E2DB4" w:rsidRDefault="004E2DB4" w:rsidP="004E6747">
            <w:pPr>
              <w:rPr>
                <w:i/>
                <w:sz w:val="18"/>
                <w:szCs w:val="18"/>
              </w:rPr>
            </w:pPr>
            <w:r w:rsidRPr="004E2DB4">
              <w:t>Liczba godzin indywidualnej pracy studenta</w:t>
            </w:r>
          </w:p>
        </w:tc>
        <w:tc>
          <w:tcPr>
            <w:tcW w:w="4606" w:type="dxa"/>
          </w:tcPr>
          <w:p w14:paraId="45FC084E" w14:textId="28BDEB6F" w:rsidR="004E2DB4" w:rsidRPr="004E6747" w:rsidRDefault="00F60787" w:rsidP="00121BE5">
            <w:pPr>
              <w:rPr>
                <w:bCs/>
              </w:rPr>
            </w:pPr>
            <w:r>
              <w:rPr>
                <w:bCs/>
              </w:rPr>
              <w:t>6</w:t>
            </w:r>
            <w:r w:rsidR="00387C9B">
              <w:rPr>
                <w:bCs/>
              </w:rPr>
              <w:t>0</w:t>
            </w:r>
          </w:p>
        </w:tc>
      </w:tr>
    </w:tbl>
    <w:p w14:paraId="14131C39" w14:textId="77777777" w:rsidR="004E2DB4" w:rsidRDefault="004E2DB4" w:rsidP="004E2DB4">
      <w:pPr>
        <w:spacing w:after="0"/>
        <w:rPr>
          <w:b/>
        </w:rPr>
      </w:pPr>
    </w:p>
    <w:p w14:paraId="3C2E6324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E2DB4" w14:paraId="00E0BD0F" w14:textId="77777777" w:rsidTr="004E2DB4">
        <w:tc>
          <w:tcPr>
            <w:tcW w:w="9212" w:type="dxa"/>
          </w:tcPr>
          <w:p w14:paraId="5A9E2AE7" w14:textId="77777777" w:rsidR="004E2DB4" w:rsidRPr="00C52E02" w:rsidRDefault="004051F6" w:rsidP="004051F6">
            <w:r>
              <w:t>Literatura p</w:t>
            </w:r>
            <w:r w:rsidR="00C52E02" w:rsidRPr="00C52E02">
              <w:t>odstawowa</w:t>
            </w:r>
          </w:p>
        </w:tc>
      </w:tr>
      <w:tr w:rsidR="004E2DB4" w14:paraId="1584B865" w14:textId="77777777" w:rsidTr="004E2DB4">
        <w:tc>
          <w:tcPr>
            <w:tcW w:w="9212" w:type="dxa"/>
          </w:tcPr>
          <w:p w14:paraId="48C19375" w14:textId="77777777" w:rsidR="004852EA" w:rsidRDefault="005C4EF9" w:rsidP="005C4EF9">
            <w:r w:rsidRPr="005C4EF9">
              <w:t>Chadwick W.,</w:t>
            </w:r>
            <w:r>
              <w:rPr>
                <w:i/>
              </w:rPr>
              <w:t xml:space="preserve"> Kobiety, sztuka, społeczeństwo</w:t>
            </w:r>
            <w:r>
              <w:t>, Poznań 2015.</w:t>
            </w:r>
          </w:p>
          <w:p w14:paraId="4542D362" w14:textId="77777777" w:rsidR="009D5EA5" w:rsidRPr="00B7326E" w:rsidRDefault="00E7164B" w:rsidP="00E7164B">
            <w:r w:rsidRPr="00B7326E">
              <w:t xml:space="preserve">Dziamski G, </w:t>
            </w:r>
            <w:r w:rsidRPr="00B7326E">
              <w:rPr>
                <w:i/>
              </w:rPr>
              <w:t>Sztuka feministyczna: od outsidera do Innego</w:t>
            </w:r>
            <w:r w:rsidRPr="00B7326E">
              <w:t xml:space="preserve">, w: idem, </w:t>
            </w:r>
            <w:r w:rsidRPr="00B7326E">
              <w:rPr>
                <w:i/>
              </w:rPr>
              <w:t>Sztuka u progu XXI wieku</w:t>
            </w:r>
            <w:r w:rsidRPr="00B7326E">
              <w:t>, Poznań 2002.</w:t>
            </w:r>
          </w:p>
          <w:p w14:paraId="2FB440C7" w14:textId="59023CA7" w:rsidR="00E7164B" w:rsidRPr="00B7326E" w:rsidRDefault="00E7164B" w:rsidP="00E7164B">
            <w:pPr>
              <w:rPr>
                <w:i/>
              </w:rPr>
            </w:pPr>
            <w:r w:rsidRPr="00B7326E">
              <w:rPr>
                <w:i/>
              </w:rPr>
              <w:t>Jestem artystką we wszystkim co niepotrzebne. Kobiety i sztuka około 1960</w:t>
            </w:r>
            <w:r w:rsidRPr="00B7326E">
              <w:t>, red. E.</w:t>
            </w:r>
            <w:r w:rsidR="004E6747">
              <w:t xml:space="preserve"> </w:t>
            </w:r>
            <w:r w:rsidRPr="00B7326E">
              <w:t>Toniak, Wydawnictwo Neriton, Warszawa 2010.</w:t>
            </w:r>
            <w:r w:rsidRPr="00B7326E">
              <w:rPr>
                <w:i/>
              </w:rPr>
              <w:t xml:space="preserve"> </w:t>
            </w:r>
          </w:p>
          <w:p w14:paraId="3125D488" w14:textId="77777777" w:rsidR="00901490" w:rsidRPr="00B7326E" w:rsidRDefault="00E7164B" w:rsidP="005C4EF9">
            <w:r w:rsidRPr="00B7326E">
              <w:t xml:space="preserve">Nochlin L., </w:t>
            </w:r>
            <w:r w:rsidRPr="00B7326E">
              <w:rPr>
                <w:i/>
              </w:rPr>
              <w:t>Dlaczego nie było wielkich artystek?</w:t>
            </w:r>
            <w:r w:rsidRPr="00B7326E">
              <w:t xml:space="preserve"> „Ośka” 1999, nr 3.</w:t>
            </w:r>
          </w:p>
          <w:p w14:paraId="13572EC4" w14:textId="77777777" w:rsidR="00E7164B" w:rsidRDefault="00E7164B" w:rsidP="00E7164B">
            <w:r w:rsidRPr="005C4EF9">
              <w:rPr>
                <w:i/>
              </w:rPr>
              <w:t>Sztuka kobiet</w:t>
            </w:r>
            <w:r w:rsidRPr="005C4EF9">
              <w:t>, red. J. Ciesielska, A. Smalcerz,</w:t>
            </w:r>
            <w:r>
              <w:t xml:space="preserve"> Galeria Bielska BWA, Bielsko-Biała 2000. </w:t>
            </w:r>
          </w:p>
          <w:p w14:paraId="78C59D96" w14:textId="77777777" w:rsidR="00E7164B" w:rsidRDefault="00387C9B" w:rsidP="00E7164B">
            <w:r w:rsidRPr="00387C9B">
              <w:t>Hessel</w:t>
            </w:r>
            <w:r>
              <w:t xml:space="preserve"> K.</w:t>
            </w:r>
            <w:r w:rsidRPr="00387C9B">
              <w:t xml:space="preserve">, </w:t>
            </w:r>
            <w:r w:rsidRPr="00387C9B">
              <w:rPr>
                <w:i/>
              </w:rPr>
              <w:t>Historia sztuki bez mężczyzn</w:t>
            </w:r>
            <w:r w:rsidRPr="00387C9B">
              <w:t>, Marginesy, Warszawa 2023.</w:t>
            </w:r>
          </w:p>
          <w:p w14:paraId="12A9C203" w14:textId="6B09F9EB" w:rsidR="00387C9B" w:rsidRPr="005C4EF9" w:rsidRDefault="00387C9B" w:rsidP="00E7164B"/>
        </w:tc>
      </w:tr>
      <w:tr w:rsidR="004E2DB4" w14:paraId="422834F4" w14:textId="77777777" w:rsidTr="004E2DB4">
        <w:tc>
          <w:tcPr>
            <w:tcW w:w="9212" w:type="dxa"/>
          </w:tcPr>
          <w:p w14:paraId="1FA2C339" w14:textId="77777777" w:rsidR="004E2DB4" w:rsidRPr="00C52E02" w:rsidRDefault="004051F6" w:rsidP="004051F6">
            <w:r>
              <w:t>Literatura u</w:t>
            </w:r>
            <w:r w:rsidR="00C52E02" w:rsidRPr="00C52E02">
              <w:t>zupełniająca</w:t>
            </w:r>
          </w:p>
        </w:tc>
      </w:tr>
      <w:tr w:rsidR="004E2DB4" w14:paraId="1639D2A9" w14:textId="77777777" w:rsidTr="004E2DB4">
        <w:tc>
          <w:tcPr>
            <w:tcW w:w="9212" w:type="dxa"/>
          </w:tcPr>
          <w:p w14:paraId="1B8446EA" w14:textId="77777777" w:rsidR="00901490" w:rsidRDefault="00901490" w:rsidP="007C22D7">
            <w:r>
              <w:t xml:space="preserve">Jakubowska A., </w:t>
            </w:r>
            <w:r>
              <w:rPr>
                <w:i/>
              </w:rPr>
              <w:t>Na marginesach lustra. Ciało kobiece w pracach polskich artystek</w:t>
            </w:r>
            <w:r>
              <w:t xml:space="preserve">, Kraków 2004. </w:t>
            </w:r>
          </w:p>
          <w:p w14:paraId="3CA1436B" w14:textId="1BF31F3E" w:rsidR="00CA7D5F" w:rsidRDefault="00901490" w:rsidP="007C22D7">
            <w:r>
              <w:t>Kowalcz</w:t>
            </w:r>
            <w:r w:rsidR="004E6747">
              <w:t>k</w:t>
            </w:r>
            <w:r w:rsidR="00CA7D5F">
              <w:t xml:space="preserve">, I., </w:t>
            </w:r>
            <w:r w:rsidR="00CA7D5F" w:rsidRPr="00387C9B">
              <w:rPr>
                <w:i/>
              </w:rPr>
              <w:t>Ciało i władza. Polska sztuka krytyczna lat 90.</w:t>
            </w:r>
            <w:r w:rsidR="00CA7D5F">
              <w:t xml:space="preserve">, Warszawa 2002. </w:t>
            </w:r>
          </w:p>
          <w:p w14:paraId="11A4337F" w14:textId="77777777" w:rsidR="00901490" w:rsidRDefault="00901490" w:rsidP="007C22D7">
            <w:r w:rsidRPr="005C4EF9">
              <w:t xml:space="preserve">Kowalczyk </w:t>
            </w:r>
            <w:r w:rsidR="00E7164B">
              <w:t>I.,</w:t>
            </w:r>
            <w:r w:rsidRPr="005C4EF9">
              <w:t xml:space="preserve"> </w:t>
            </w:r>
            <w:r>
              <w:rPr>
                <w:i/>
              </w:rPr>
              <w:t>Matki-Polski, Chłopy i Cyborgi… Sztuka i feminizm w Polsce</w:t>
            </w:r>
            <w:r>
              <w:t>, Poznań 2010.</w:t>
            </w:r>
          </w:p>
          <w:p w14:paraId="63583785" w14:textId="7DF19A78" w:rsidR="00CA7D5F" w:rsidRDefault="00CA7D5F" w:rsidP="007C22D7">
            <w:r>
              <w:t xml:space="preserve">Toniak E., </w:t>
            </w:r>
            <w:r>
              <w:rPr>
                <w:i/>
              </w:rPr>
              <w:t>Olbrzymki</w:t>
            </w:r>
            <w:r w:rsidR="004E6747">
              <w:rPr>
                <w:i/>
              </w:rPr>
              <w:t>.</w:t>
            </w:r>
            <w:r>
              <w:rPr>
                <w:i/>
              </w:rPr>
              <w:t xml:space="preserve"> Kobiety i socrealizm</w:t>
            </w:r>
            <w:r>
              <w:t>, Kraków 2009.</w:t>
            </w:r>
          </w:p>
          <w:p w14:paraId="4A56E5D9" w14:textId="77777777" w:rsidR="00E7164B" w:rsidRDefault="00E7164B" w:rsidP="007C22D7">
            <w:r w:rsidRPr="00E7164B">
              <w:rPr>
                <w:i/>
              </w:rPr>
              <w:t>Historia wystaw sztuki kobiet w Polsce</w:t>
            </w:r>
            <w:r w:rsidRPr="00E7164B">
              <w:t>, red. A. Jakubowska, „Sztuka i Dokumentacja” 2016, nr 15</w:t>
            </w:r>
          </w:p>
          <w:p w14:paraId="02BC8B54" w14:textId="77777777" w:rsidR="00E7164B" w:rsidRPr="00CA7D5F" w:rsidRDefault="00E7164B" w:rsidP="007C22D7"/>
        </w:tc>
      </w:tr>
    </w:tbl>
    <w:p w14:paraId="43535944" w14:textId="77777777" w:rsidR="004E2DB4" w:rsidRDefault="004E2DB4" w:rsidP="004E2DB4">
      <w:pPr>
        <w:spacing w:after="0"/>
        <w:rPr>
          <w:b/>
        </w:rPr>
      </w:pPr>
    </w:p>
    <w:p w14:paraId="6F945533" w14:textId="77777777" w:rsidR="00AB2FD6" w:rsidRDefault="00AB2FD6" w:rsidP="002D1A52"/>
    <w:p w14:paraId="28957B04" w14:textId="77777777" w:rsidR="00AB2FD6" w:rsidRPr="00AB2FD6" w:rsidRDefault="00AB2FD6" w:rsidP="00AB2FD6"/>
    <w:p w14:paraId="099D1B1A" w14:textId="77777777" w:rsidR="00450C54" w:rsidRDefault="00450C54" w:rsidP="00AB2FD6">
      <w:r>
        <w:t xml:space="preserve">  </w:t>
      </w:r>
    </w:p>
    <w:p w14:paraId="6B257555" w14:textId="77777777" w:rsidR="00C961A5" w:rsidRPr="00AB2FD6" w:rsidRDefault="00C961A5" w:rsidP="00AB2FD6">
      <w:pPr>
        <w:ind w:firstLine="708"/>
      </w:pPr>
    </w:p>
    <w:sectPr w:rsidR="00C961A5" w:rsidRPr="00AB2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4D3F" w14:textId="77777777" w:rsidR="00B6088B" w:rsidRDefault="00B6088B" w:rsidP="00B04272">
      <w:pPr>
        <w:spacing w:after="0" w:line="240" w:lineRule="auto"/>
      </w:pPr>
      <w:r>
        <w:separator/>
      </w:r>
    </w:p>
  </w:endnote>
  <w:endnote w:type="continuationSeparator" w:id="0">
    <w:p w14:paraId="4D186146" w14:textId="77777777" w:rsidR="00B6088B" w:rsidRDefault="00B6088B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6A30" w14:textId="77777777" w:rsidR="00ED3F40" w:rsidRDefault="00ED3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E578" w14:textId="77777777" w:rsidR="00ED3F40" w:rsidRDefault="00ED3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9CF4" w14:textId="77777777" w:rsidR="00ED3F40" w:rsidRDefault="00ED3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6B44" w14:textId="77777777" w:rsidR="00B6088B" w:rsidRDefault="00B6088B" w:rsidP="00B04272">
      <w:pPr>
        <w:spacing w:after="0" w:line="240" w:lineRule="auto"/>
      </w:pPr>
      <w:r>
        <w:separator/>
      </w:r>
    </w:p>
  </w:footnote>
  <w:footnote w:type="continuationSeparator" w:id="0">
    <w:p w14:paraId="37DC76CF" w14:textId="77777777" w:rsidR="00B6088B" w:rsidRDefault="00B6088B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D8F0" w14:textId="77777777" w:rsidR="00ED3F40" w:rsidRDefault="00ED3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04BA" w14:textId="77777777" w:rsidR="00B04272" w:rsidRPr="00B04272" w:rsidRDefault="00ED3F40" w:rsidP="00B04272">
    <w:pPr>
      <w:pStyle w:val="Nagwek"/>
      <w:jc w:val="right"/>
      <w:rPr>
        <w:i/>
      </w:rPr>
    </w:pPr>
    <w:r>
      <w:rPr>
        <w:i/>
      </w:rPr>
      <w:t>Załącznik nr 5</w:t>
    </w:r>
  </w:p>
  <w:p w14:paraId="60F12CCF" w14:textId="77777777" w:rsidR="00B04272" w:rsidRDefault="00B042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C645" w14:textId="77777777" w:rsidR="00ED3F40" w:rsidRDefault="00ED3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982"/>
    <w:multiLevelType w:val="hybridMultilevel"/>
    <w:tmpl w:val="35CA1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81B28"/>
    <w:multiLevelType w:val="hybridMultilevel"/>
    <w:tmpl w:val="E57C61BE"/>
    <w:lvl w:ilvl="0" w:tplc="A66298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031C7D"/>
    <w:multiLevelType w:val="hybridMultilevel"/>
    <w:tmpl w:val="2DE4E29A"/>
    <w:lvl w:ilvl="0" w:tplc="A66298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47BC7"/>
    <w:multiLevelType w:val="multilevel"/>
    <w:tmpl w:val="C9DA6E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7279989">
    <w:abstractNumId w:val="22"/>
  </w:num>
  <w:num w:numId="2" w16cid:durableId="1122917292">
    <w:abstractNumId w:val="14"/>
  </w:num>
  <w:num w:numId="3" w16cid:durableId="1579100319">
    <w:abstractNumId w:val="26"/>
  </w:num>
  <w:num w:numId="4" w16cid:durableId="699353957">
    <w:abstractNumId w:val="28"/>
  </w:num>
  <w:num w:numId="5" w16cid:durableId="1492062321">
    <w:abstractNumId w:val="7"/>
  </w:num>
  <w:num w:numId="6" w16cid:durableId="916553166">
    <w:abstractNumId w:val="27"/>
  </w:num>
  <w:num w:numId="7" w16cid:durableId="1402170472">
    <w:abstractNumId w:val="5"/>
  </w:num>
  <w:num w:numId="8" w16cid:durableId="1806434769">
    <w:abstractNumId w:val="21"/>
  </w:num>
  <w:num w:numId="9" w16cid:durableId="1759129062">
    <w:abstractNumId w:val="2"/>
  </w:num>
  <w:num w:numId="10" w16cid:durableId="128017021">
    <w:abstractNumId w:val="13"/>
  </w:num>
  <w:num w:numId="11" w16cid:durableId="1245065170">
    <w:abstractNumId w:val="17"/>
  </w:num>
  <w:num w:numId="12" w16cid:durableId="1943100087">
    <w:abstractNumId w:val="8"/>
  </w:num>
  <w:num w:numId="13" w16cid:durableId="697051008">
    <w:abstractNumId w:val="25"/>
  </w:num>
  <w:num w:numId="14" w16cid:durableId="265575561">
    <w:abstractNumId w:val="24"/>
  </w:num>
  <w:num w:numId="15" w16cid:durableId="1448888793">
    <w:abstractNumId w:val="1"/>
  </w:num>
  <w:num w:numId="16" w16cid:durableId="1697582727">
    <w:abstractNumId w:val="20"/>
  </w:num>
  <w:num w:numId="17" w16cid:durableId="609168831">
    <w:abstractNumId w:val="10"/>
  </w:num>
  <w:num w:numId="18" w16cid:durableId="240137686">
    <w:abstractNumId w:val="19"/>
  </w:num>
  <w:num w:numId="19" w16cid:durableId="1971285089">
    <w:abstractNumId w:val="11"/>
  </w:num>
  <w:num w:numId="20" w16cid:durableId="2058165467">
    <w:abstractNumId w:val="3"/>
  </w:num>
  <w:num w:numId="21" w16cid:durableId="664092226">
    <w:abstractNumId w:val="15"/>
  </w:num>
  <w:num w:numId="22" w16cid:durableId="1994990273">
    <w:abstractNumId w:val="18"/>
  </w:num>
  <w:num w:numId="23" w16cid:durableId="305088349">
    <w:abstractNumId w:val="9"/>
  </w:num>
  <w:num w:numId="24" w16cid:durableId="835724311">
    <w:abstractNumId w:val="4"/>
  </w:num>
  <w:num w:numId="25" w16cid:durableId="644967349">
    <w:abstractNumId w:val="23"/>
  </w:num>
  <w:num w:numId="26" w16cid:durableId="1969315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4982058">
    <w:abstractNumId w:val="6"/>
  </w:num>
  <w:num w:numId="28" w16cid:durableId="602491260">
    <w:abstractNumId w:val="12"/>
  </w:num>
  <w:num w:numId="29" w16cid:durableId="19998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259"/>
    <w:rsid w:val="000153A0"/>
    <w:rsid w:val="00021427"/>
    <w:rsid w:val="000351F2"/>
    <w:rsid w:val="00045E19"/>
    <w:rsid w:val="00047D65"/>
    <w:rsid w:val="0005709E"/>
    <w:rsid w:val="00084ADA"/>
    <w:rsid w:val="0008567B"/>
    <w:rsid w:val="0009446B"/>
    <w:rsid w:val="000B3BEC"/>
    <w:rsid w:val="000E71ED"/>
    <w:rsid w:val="00102D73"/>
    <w:rsid w:val="00104A35"/>
    <w:rsid w:val="001051F5"/>
    <w:rsid w:val="00115BF8"/>
    <w:rsid w:val="00121BE5"/>
    <w:rsid w:val="001A5D37"/>
    <w:rsid w:val="001C0192"/>
    <w:rsid w:val="001C278A"/>
    <w:rsid w:val="001D2D36"/>
    <w:rsid w:val="00216EC6"/>
    <w:rsid w:val="002754C6"/>
    <w:rsid w:val="002778F0"/>
    <w:rsid w:val="00282B08"/>
    <w:rsid w:val="002B3B94"/>
    <w:rsid w:val="002B78F3"/>
    <w:rsid w:val="002D1A52"/>
    <w:rsid w:val="002E2361"/>
    <w:rsid w:val="002F2985"/>
    <w:rsid w:val="00304259"/>
    <w:rsid w:val="00317BBA"/>
    <w:rsid w:val="00321534"/>
    <w:rsid w:val="00327DAF"/>
    <w:rsid w:val="003306DE"/>
    <w:rsid w:val="0033369E"/>
    <w:rsid w:val="003420B1"/>
    <w:rsid w:val="003501E6"/>
    <w:rsid w:val="00351F6C"/>
    <w:rsid w:val="00372079"/>
    <w:rsid w:val="00387C9B"/>
    <w:rsid w:val="003C473D"/>
    <w:rsid w:val="003C65DA"/>
    <w:rsid w:val="003D4626"/>
    <w:rsid w:val="004051F6"/>
    <w:rsid w:val="00414D74"/>
    <w:rsid w:val="00450C54"/>
    <w:rsid w:val="00450FA6"/>
    <w:rsid w:val="00465597"/>
    <w:rsid w:val="004852EA"/>
    <w:rsid w:val="004972AE"/>
    <w:rsid w:val="004B6F7B"/>
    <w:rsid w:val="004E1863"/>
    <w:rsid w:val="004E2DB4"/>
    <w:rsid w:val="004E6747"/>
    <w:rsid w:val="004F73CF"/>
    <w:rsid w:val="00502967"/>
    <w:rsid w:val="005452FD"/>
    <w:rsid w:val="00556FCA"/>
    <w:rsid w:val="00561D1E"/>
    <w:rsid w:val="00583250"/>
    <w:rsid w:val="00583DB9"/>
    <w:rsid w:val="005A3D71"/>
    <w:rsid w:val="005C4EF9"/>
    <w:rsid w:val="00646F79"/>
    <w:rsid w:val="006534C9"/>
    <w:rsid w:val="0066271E"/>
    <w:rsid w:val="00685044"/>
    <w:rsid w:val="006C483F"/>
    <w:rsid w:val="006E486B"/>
    <w:rsid w:val="006F2EAF"/>
    <w:rsid w:val="00711CCF"/>
    <w:rsid w:val="0071431A"/>
    <w:rsid w:val="00732E45"/>
    <w:rsid w:val="00743EAC"/>
    <w:rsid w:val="00752956"/>
    <w:rsid w:val="00757261"/>
    <w:rsid w:val="007629D3"/>
    <w:rsid w:val="007841B3"/>
    <w:rsid w:val="007878A8"/>
    <w:rsid w:val="007A1EBD"/>
    <w:rsid w:val="007C2065"/>
    <w:rsid w:val="007C22D7"/>
    <w:rsid w:val="007D0038"/>
    <w:rsid w:val="007D6295"/>
    <w:rsid w:val="007F06AB"/>
    <w:rsid w:val="00815FFA"/>
    <w:rsid w:val="008215CC"/>
    <w:rsid w:val="00873028"/>
    <w:rsid w:val="008C3E96"/>
    <w:rsid w:val="008E2C5B"/>
    <w:rsid w:val="008E4017"/>
    <w:rsid w:val="00901490"/>
    <w:rsid w:val="009023E9"/>
    <w:rsid w:val="009168BF"/>
    <w:rsid w:val="00921323"/>
    <w:rsid w:val="00933F07"/>
    <w:rsid w:val="00961278"/>
    <w:rsid w:val="009622A6"/>
    <w:rsid w:val="0097796F"/>
    <w:rsid w:val="009D424F"/>
    <w:rsid w:val="009D5EA5"/>
    <w:rsid w:val="009E1D04"/>
    <w:rsid w:val="00A06BB9"/>
    <w:rsid w:val="00A40520"/>
    <w:rsid w:val="00A4555E"/>
    <w:rsid w:val="00A5036D"/>
    <w:rsid w:val="00A55656"/>
    <w:rsid w:val="00A575FA"/>
    <w:rsid w:val="00A76589"/>
    <w:rsid w:val="00AB2FD6"/>
    <w:rsid w:val="00AD3BE4"/>
    <w:rsid w:val="00AF54B5"/>
    <w:rsid w:val="00B04272"/>
    <w:rsid w:val="00B12CB8"/>
    <w:rsid w:val="00B13FA4"/>
    <w:rsid w:val="00B20579"/>
    <w:rsid w:val="00B6088B"/>
    <w:rsid w:val="00B61C32"/>
    <w:rsid w:val="00B7326E"/>
    <w:rsid w:val="00B95C6C"/>
    <w:rsid w:val="00BA4B4C"/>
    <w:rsid w:val="00BB3637"/>
    <w:rsid w:val="00BC4DCB"/>
    <w:rsid w:val="00BD58F9"/>
    <w:rsid w:val="00BE454D"/>
    <w:rsid w:val="00BE5098"/>
    <w:rsid w:val="00C37A43"/>
    <w:rsid w:val="00C42FB2"/>
    <w:rsid w:val="00C438B6"/>
    <w:rsid w:val="00C52E02"/>
    <w:rsid w:val="00C748B5"/>
    <w:rsid w:val="00C961A5"/>
    <w:rsid w:val="00CA2E35"/>
    <w:rsid w:val="00CA3118"/>
    <w:rsid w:val="00CA7D5F"/>
    <w:rsid w:val="00CD7096"/>
    <w:rsid w:val="00CF61D1"/>
    <w:rsid w:val="00D27DDC"/>
    <w:rsid w:val="00D406F6"/>
    <w:rsid w:val="00D43000"/>
    <w:rsid w:val="00D46C5C"/>
    <w:rsid w:val="00D47AD6"/>
    <w:rsid w:val="00DB006B"/>
    <w:rsid w:val="00DB781E"/>
    <w:rsid w:val="00DC3492"/>
    <w:rsid w:val="00E02BCA"/>
    <w:rsid w:val="00E07E2B"/>
    <w:rsid w:val="00E35724"/>
    <w:rsid w:val="00E43C97"/>
    <w:rsid w:val="00E57988"/>
    <w:rsid w:val="00E7164B"/>
    <w:rsid w:val="00ED021C"/>
    <w:rsid w:val="00ED3F40"/>
    <w:rsid w:val="00F35C01"/>
    <w:rsid w:val="00F54F71"/>
    <w:rsid w:val="00F60787"/>
    <w:rsid w:val="00F71E8D"/>
    <w:rsid w:val="00FA50B3"/>
    <w:rsid w:val="00FC6CE1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1C35"/>
  <w15:docId w15:val="{19936A70-7608-4A82-A6BF-DD4B8F14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240F-FD27-4657-9670-C8030217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Aneta Kramiszewska</cp:lastModifiedBy>
  <cp:revision>28</cp:revision>
  <cp:lastPrinted>2019-01-23T11:10:00Z</cp:lastPrinted>
  <dcterms:created xsi:type="dcterms:W3CDTF">2022-01-22T17:25:00Z</dcterms:created>
  <dcterms:modified xsi:type="dcterms:W3CDTF">2026-01-25T15:43:00Z</dcterms:modified>
</cp:coreProperties>
</file>