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6FBA" w14:textId="77777777" w:rsidR="003664C2" w:rsidRDefault="003664C2" w:rsidP="003664C2">
      <w:pPr>
        <w:spacing w:after="120"/>
        <w:rPr>
          <w:b/>
        </w:rPr>
      </w:pPr>
      <w:r>
        <w:rPr>
          <w:b/>
        </w:rPr>
        <w:t xml:space="preserve">KARTA PRZEDMIOTU </w:t>
      </w:r>
    </w:p>
    <w:p w14:paraId="43221A6C" w14:textId="3C4B62E4" w:rsidR="003664C2" w:rsidRPr="00646F79" w:rsidRDefault="003664C2" w:rsidP="003664C2">
      <w:pPr>
        <w:spacing w:after="120"/>
      </w:pPr>
      <w:r w:rsidRPr="00646F79">
        <w:t>Cykl kształcenia od roku akademickiego:</w:t>
      </w:r>
      <w:r w:rsidR="0076494F">
        <w:t xml:space="preserve"> 202</w:t>
      </w:r>
      <w:r w:rsidR="00735E2A">
        <w:t>4</w:t>
      </w:r>
      <w:r w:rsidR="0076494F">
        <w:t>/202</w:t>
      </w:r>
      <w:r w:rsidR="00735E2A">
        <w:t>5</w:t>
      </w:r>
    </w:p>
    <w:p w14:paraId="0E5C71C9" w14:textId="77777777" w:rsidR="003664C2" w:rsidRDefault="003664C2" w:rsidP="003664C2">
      <w:pPr>
        <w:rPr>
          <w:b/>
        </w:rPr>
      </w:pPr>
    </w:p>
    <w:p w14:paraId="0B85E99D" w14:textId="77777777" w:rsidR="003664C2" w:rsidRPr="00556FCA" w:rsidRDefault="003664C2" w:rsidP="003664C2">
      <w:pPr>
        <w:pStyle w:val="Akapitzlist"/>
        <w:numPr>
          <w:ilvl w:val="0"/>
          <w:numId w:val="1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76494F" w14:paraId="0D511C75" w14:textId="77777777" w:rsidTr="00D42D72">
        <w:tc>
          <w:tcPr>
            <w:tcW w:w="4606" w:type="dxa"/>
          </w:tcPr>
          <w:p w14:paraId="2B5FEB5A" w14:textId="77777777" w:rsidR="003664C2" w:rsidRDefault="003664C2" w:rsidP="00D42D72">
            <w:r>
              <w:t>Nazwa przedmiotu</w:t>
            </w:r>
          </w:p>
        </w:tc>
        <w:tc>
          <w:tcPr>
            <w:tcW w:w="4606" w:type="dxa"/>
          </w:tcPr>
          <w:p w14:paraId="19D4A1D5" w14:textId="0FCBA6EF" w:rsidR="003664C2" w:rsidRDefault="0076494F" w:rsidP="00D42D72">
            <w:r>
              <w:t>Współczesne problemy ochrony zabytków</w:t>
            </w:r>
          </w:p>
        </w:tc>
      </w:tr>
      <w:tr w:rsidR="0076494F" w14:paraId="4A696093" w14:textId="77777777" w:rsidTr="00D42D72">
        <w:tc>
          <w:tcPr>
            <w:tcW w:w="4606" w:type="dxa"/>
          </w:tcPr>
          <w:p w14:paraId="7BBD7131" w14:textId="77777777" w:rsidR="003664C2" w:rsidRDefault="003664C2" w:rsidP="00D42D72">
            <w:r>
              <w:t>Nazwa przedmiotu w języku angielskim</w:t>
            </w:r>
          </w:p>
        </w:tc>
        <w:tc>
          <w:tcPr>
            <w:tcW w:w="4606" w:type="dxa"/>
          </w:tcPr>
          <w:p w14:paraId="2DAC69F3" w14:textId="69C25CA9" w:rsidR="003664C2" w:rsidRDefault="0076494F" w:rsidP="00D42D72">
            <w:r>
              <w:t>Contemporary problems of Historical Monuments</w:t>
            </w:r>
            <w:r w:rsidR="00D36079">
              <w:t xml:space="preserve"> protection</w:t>
            </w:r>
          </w:p>
        </w:tc>
      </w:tr>
      <w:tr w:rsidR="0076494F" w14:paraId="381A0212" w14:textId="77777777" w:rsidTr="00D42D72">
        <w:tc>
          <w:tcPr>
            <w:tcW w:w="4606" w:type="dxa"/>
          </w:tcPr>
          <w:p w14:paraId="47AAC450" w14:textId="77777777" w:rsidR="003664C2" w:rsidRDefault="003664C2" w:rsidP="00D42D72">
            <w:r>
              <w:t xml:space="preserve">Kierunek studiów </w:t>
            </w:r>
          </w:p>
        </w:tc>
        <w:tc>
          <w:tcPr>
            <w:tcW w:w="4606" w:type="dxa"/>
          </w:tcPr>
          <w:p w14:paraId="7D3A13E4" w14:textId="400E0392" w:rsidR="003664C2" w:rsidRDefault="0076494F" w:rsidP="00D42D72">
            <w:r>
              <w:t>historia sztuki</w:t>
            </w:r>
          </w:p>
        </w:tc>
      </w:tr>
      <w:tr w:rsidR="0076494F" w14:paraId="276BEE5A" w14:textId="77777777" w:rsidTr="00D42D72">
        <w:tc>
          <w:tcPr>
            <w:tcW w:w="4606" w:type="dxa"/>
          </w:tcPr>
          <w:p w14:paraId="58CE4A46" w14:textId="77777777" w:rsidR="003664C2" w:rsidRDefault="003664C2" w:rsidP="00D42D72">
            <w:r>
              <w:t>Poziom studiów (I, II, jednolite magisterskie)</w:t>
            </w:r>
          </w:p>
        </w:tc>
        <w:tc>
          <w:tcPr>
            <w:tcW w:w="4606" w:type="dxa"/>
          </w:tcPr>
          <w:p w14:paraId="7D04422F" w14:textId="68BD6A15" w:rsidR="003664C2" w:rsidRDefault="0076494F" w:rsidP="00D42D72">
            <w:r>
              <w:t>I</w:t>
            </w:r>
          </w:p>
        </w:tc>
      </w:tr>
      <w:tr w:rsidR="0076494F" w14:paraId="29FC59D5" w14:textId="77777777" w:rsidTr="00D42D72">
        <w:tc>
          <w:tcPr>
            <w:tcW w:w="4606" w:type="dxa"/>
          </w:tcPr>
          <w:p w14:paraId="72A3AE1C" w14:textId="77777777" w:rsidR="003664C2" w:rsidRDefault="003664C2" w:rsidP="00D42D72">
            <w:r>
              <w:t>Forma studiów (stacjonarne, niestacjonarne)</w:t>
            </w:r>
          </w:p>
        </w:tc>
        <w:tc>
          <w:tcPr>
            <w:tcW w:w="4606" w:type="dxa"/>
          </w:tcPr>
          <w:p w14:paraId="0C5B69F3" w14:textId="3E4E9BD7" w:rsidR="003664C2" w:rsidRDefault="0076494F" w:rsidP="00D42D72">
            <w:r>
              <w:t>stacjonarne</w:t>
            </w:r>
          </w:p>
        </w:tc>
      </w:tr>
      <w:tr w:rsidR="0076494F" w14:paraId="4524CFD2" w14:textId="77777777" w:rsidTr="00D42D72">
        <w:tc>
          <w:tcPr>
            <w:tcW w:w="4606" w:type="dxa"/>
          </w:tcPr>
          <w:p w14:paraId="510F0FF4" w14:textId="77777777" w:rsidR="003664C2" w:rsidRDefault="003664C2" w:rsidP="00D42D72">
            <w:r>
              <w:t>Dyscyplina</w:t>
            </w:r>
          </w:p>
        </w:tc>
        <w:tc>
          <w:tcPr>
            <w:tcW w:w="4606" w:type="dxa"/>
          </w:tcPr>
          <w:p w14:paraId="49E3D9BC" w14:textId="706FA98B" w:rsidR="003664C2" w:rsidRDefault="0076494F" w:rsidP="00D42D72">
            <w:r>
              <w:t>nauki o sztuce</w:t>
            </w:r>
          </w:p>
        </w:tc>
      </w:tr>
      <w:tr w:rsidR="0076494F" w14:paraId="4AEE8CAA" w14:textId="77777777" w:rsidTr="00D42D72">
        <w:tc>
          <w:tcPr>
            <w:tcW w:w="4606" w:type="dxa"/>
          </w:tcPr>
          <w:p w14:paraId="304592EB" w14:textId="77777777" w:rsidR="003664C2" w:rsidRDefault="003664C2" w:rsidP="00D42D72">
            <w:r>
              <w:t>Język wykładowy</w:t>
            </w:r>
          </w:p>
        </w:tc>
        <w:tc>
          <w:tcPr>
            <w:tcW w:w="4606" w:type="dxa"/>
          </w:tcPr>
          <w:p w14:paraId="7821FCDC" w14:textId="2BCC0275" w:rsidR="003664C2" w:rsidRDefault="0076494F" w:rsidP="00D42D72">
            <w:r>
              <w:t>polski</w:t>
            </w:r>
          </w:p>
        </w:tc>
      </w:tr>
    </w:tbl>
    <w:p w14:paraId="3C9742A1" w14:textId="77777777" w:rsidR="003664C2" w:rsidRDefault="003664C2" w:rsidP="003664C2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3664C2" w14:paraId="171E697C" w14:textId="77777777" w:rsidTr="00D42D72">
        <w:tc>
          <w:tcPr>
            <w:tcW w:w="4606" w:type="dxa"/>
          </w:tcPr>
          <w:p w14:paraId="11E3F169" w14:textId="77777777" w:rsidR="003664C2" w:rsidRDefault="003664C2" w:rsidP="00D42D72">
            <w:r>
              <w:t>Koordynator przedmiotu</w:t>
            </w:r>
          </w:p>
        </w:tc>
        <w:tc>
          <w:tcPr>
            <w:tcW w:w="4606" w:type="dxa"/>
          </w:tcPr>
          <w:p w14:paraId="4F234517" w14:textId="558B8EBE" w:rsidR="003664C2" w:rsidRDefault="00735E2A" w:rsidP="00D42D72">
            <w:r>
              <w:t xml:space="preserve">dr </w:t>
            </w:r>
            <w:r w:rsidR="006A5AF2">
              <w:t>Hubert Mącik</w:t>
            </w:r>
          </w:p>
        </w:tc>
      </w:tr>
    </w:tbl>
    <w:p w14:paraId="04C183A1" w14:textId="77777777" w:rsidR="003664C2" w:rsidRDefault="003664C2" w:rsidP="003664C2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3664C2" w14:paraId="35C7DB76" w14:textId="77777777" w:rsidTr="0076494F">
        <w:tc>
          <w:tcPr>
            <w:tcW w:w="2285" w:type="dxa"/>
          </w:tcPr>
          <w:p w14:paraId="0EE37934" w14:textId="77777777" w:rsidR="003664C2" w:rsidRDefault="003664C2" w:rsidP="00D42D72">
            <w:pPr>
              <w:jc w:val="center"/>
            </w:pPr>
            <w:r>
              <w:t xml:space="preserve">Forma zajęć </w:t>
            </w:r>
            <w:r w:rsidRPr="00FC6CE1">
              <w:rPr>
                <w:i/>
              </w:rPr>
              <w:t>(katalog zamknięt</w:t>
            </w:r>
            <w:r>
              <w:rPr>
                <w:i/>
              </w:rPr>
              <w:t>y</w:t>
            </w:r>
            <w:r w:rsidRPr="00FC6CE1">
              <w:rPr>
                <w:i/>
              </w:rPr>
              <w:t xml:space="preserve"> ze słownika)</w:t>
            </w:r>
          </w:p>
        </w:tc>
        <w:tc>
          <w:tcPr>
            <w:tcW w:w="2258" w:type="dxa"/>
          </w:tcPr>
          <w:p w14:paraId="47AD7ED5" w14:textId="77777777" w:rsidR="003664C2" w:rsidRDefault="003664C2" w:rsidP="00D42D72">
            <w:pPr>
              <w:jc w:val="center"/>
            </w:pPr>
            <w:r>
              <w:t>Liczba godzin</w:t>
            </w:r>
          </w:p>
        </w:tc>
        <w:tc>
          <w:tcPr>
            <w:tcW w:w="2261" w:type="dxa"/>
          </w:tcPr>
          <w:p w14:paraId="65E77B08" w14:textId="77777777" w:rsidR="003664C2" w:rsidRDefault="003664C2" w:rsidP="00D42D72">
            <w:pPr>
              <w:jc w:val="center"/>
            </w:pPr>
            <w:r>
              <w:t>semestr</w:t>
            </w:r>
          </w:p>
        </w:tc>
        <w:tc>
          <w:tcPr>
            <w:tcW w:w="2258" w:type="dxa"/>
          </w:tcPr>
          <w:p w14:paraId="7C67D0F2" w14:textId="77777777" w:rsidR="003664C2" w:rsidRDefault="003664C2" w:rsidP="00D42D72">
            <w:pPr>
              <w:jc w:val="center"/>
            </w:pPr>
            <w:r>
              <w:t>Punkty ECTS</w:t>
            </w:r>
          </w:p>
        </w:tc>
      </w:tr>
      <w:tr w:rsidR="003664C2" w14:paraId="6F4BD120" w14:textId="77777777" w:rsidTr="0076494F">
        <w:tc>
          <w:tcPr>
            <w:tcW w:w="2285" w:type="dxa"/>
          </w:tcPr>
          <w:p w14:paraId="4F3B07F8" w14:textId="77777777" w:rsidR="003664C2" w:rsidRDefault="003664C2" w:rsidP="00D42D72">
            <w:r>
              <w:t>wykład</w:t>
            </w:r>
          </w:p>
        </w:tc>
        <w:tc>
          <w:tcPr>
            <w:tcW w:w="2258" w:type="dxa"/>
          </w:tcPr>
          <w:p w14:paraId="26ADA796" w14:textId="5F8A709B" w:rsidR="003664C2" w:rsidRDefault="0076494F" w:rsidP="0076494F">
            <w:pPr>
              <w:jc w:val="center"/>
            </w:pPr>
            <w:r>
              <w:t>15</w:t>
            </w:r>
          </w:p>
        </w:tc>
        <w:tc>
          <w:tcPr>
            <w:tcW w:w="2261" w:type="dxa"/>
          </w:tcPr>
          <w:p w14:paraId="6F02EDF2" w14:textId="1602AF3B" w:rsidR="003664C2" w:rsidRDefault="0076494F" w:rsidP="0076494F">
            <w:pPr>
              <w:jc w:val="center"/>
            </w:pPr>
            <w:r>
              <w:t>III</w:t>
            </w:r>
          </w:p>
        </w:tc>
        <w:tc>
          <w:tcPr>
            <w:tcW w:w="2258" w:type="dxa"/>
          </w:tcPr>
          <w:p w14:paraId="5E6F4F8E" w14:textId="000914B3" w:rsidR="003664C2" w:rsidRDefault="0076494F" w:rsidP="0076494F">
            <w:pPr>
              <w:jc w:val="center"/>
            </w:pPr>
            <w:r>
              <w:t>1</w:t>
            </w:r>
          </w:p>
        </w:tc>
      </w:tr>
    </w:tbl>
    <w:p w14:paraId="4B959A41" w14:textId="77777777" w:rsidR="003664C2" w:rsidRDefault="003664C2" w:rsidP="003664C2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w:rsidR="003664C2" w14:paraId="4DD9DF3A" w14:textId="77777777" w:rsidTr="00D42D72">
        <w:tc>
          <w:tcPr>
            <w:tcW w:w="2235" w:type="dxa"/>
          </w:tcPr>
          <w:p w14:paraId="454B99B6" w14:textId="77777777" w:rsidR="003664C2" w:rsidRDefault="003664C2" w:rsidP="00D42D72">
            <w:r>
              <w:t>Wymagania wstępne</w:t>
            </w:r>
          </w:p>
        </w:tc>
        <w:tc>
          <w:tcPr>
            <w:tcW w:w="6977" w:type="dxa"/>
          </w:tcPr>
          <w:p w14:paraId="0054BCC1" w14:textId="77777777" w:rsidR="003664C2" w:rsidRDefault="003664C2" w:rsidP="00D42D72"/>
        </w:tc>
      </w:tr>
    </w:tbl>
    <w:p w14:paraId="3A5586DE" w14:textId="77777777" w:rsidR="003664C2" w:rsidRDefault="003664C2" w:rsidP="003664C2">
      <w:pPr>
        <w:spacing w:after="0"/>
      </w:pPr>
    </w:p>
    <w:p w14:paraId="7E23CFDB" w14:textId="77777777" w:rsidR="003664C2" w:rsidRDefault="003664C2" w:rsidP="003664C2">
      <w:pPr>
        <w:spacing w:after="0"/>
      </w:pPr>
    </w:p>
    <w:p w14:paraId="3EEA0343" w14:textId="77777777" w:rsidR="003664C2" w:rsidRPr="00556FCA" w:rsidRDefault="003664C2" w:rsidP="003664C2">
      <w:pPr>
        <w:pStyle w:val="Akapitzlist"/>
        <w:numPr>
          <w:ilvl w:val="0"/>
          <w:numId w:val="1"/>
        </w:numPr>
        <w:rPr>
          <w:b/>
        </w:rPr>
      </w:pPr>
      <w:r w:rsidRPr="00556FCA">
        <w:rPr>
          <w:b/>
        </w:rPr>
        <w:t xml:space="preserve">Cele kształcenia dla 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4C2" w14:paraId="4015DB09" w14:textId="77777777" w:rsidTr="006C60E2">
        <w:tc>
          <w:tcPr>
            <w:tcW w:w="9062" w:type="dxa"/>
          </w:tcPr>
          <w:p w14:paraId="27C3B982" w14:textId="76E2D014" w:rsidR="00735E2A" w:rsidRDefault="00EF416F" w:rsidP="00735E2A">
            <w:pPr>
              <w:spacing w:after="0"/>
            </w:pPr>
            <w:r>
              <w:t>C</w:t>
            </w:r>
            <w:r w:rsidR="00E63E97">
              <w:t>1.</w:t>
            </w:r>
            <w:r w:rsidR="006C60E2">
              <w:t xml:space="preserve"> </w:t>
            </w:r>
            <w:r w:rsidR="00F15350">
              <w:t>Zapoznanie studentów z aktualnym stanem prawnym ochrony zabytków w Polsce.</w:t>
            </w:r>
          </w:p>
          <w:p w14:paraId="7C470033" w14:textId="4ADF9811" w:rsidR="009D00B4" w:rsidRDefault="00735E2A" w:rsidP="009D00B4">
            <w:pPr>
              <w:spacing w:after="0" w:line="240" w:lineRule="auto"/>
            </w:pPr>
            <w:r>
              <w:t xml:space="preserve">C2. </w:t>
            </w:r>
            <w:r w:rsidR="00F15350">
              <w:t>Wskazanie głównych problemów, które dotyczą ochrony zabytków w Polsce.</w:t>
            </w:r>
          </w:p>
          <w:p w14:paraId="328C012D" w14:textId="3AC18A25" w:rsidR="00735E2A" w:rsidRDefault="00735E2A" w:rsidP="00735E2A">
            <w:pPr>
              <w:spacing w:after="0"/>
            </w:pPr>
          </w:p>
        </w:tc>
      </w:tr>
    </w:tbl>
    <w:p w14:paraId="1BD5041B" w14:textId="4D2312DA" w:rsidR="003664C2" w:rsidRDefault="003664C2" w:rsidP="003664C2"/>
    <w:p w14:paraId="560B3C20" w14:textId="77777777" w:rsidR="003664C2" w:rsidRDefault="003664C2" w:rsidP="003664C2">
      <w:pPr>
        <w:spacing w:after="0"/>
      </w:pPr>
    </w:p>
    <w:p w14:paraId="080E79EF" w14:textId="77777777" w:rsidR="003664C2" w:rsidRPr="00556FCA" w:rsidRDefault="003664C2" w:rsidP="003664C2">
      <w:pPr>
        <w:pStyle w:val="Akapitzlist"/>
        <w:numPr>
          <w:ilvl w:val="0"/>
          <w:numId w:val="1"/>
        </w:numPr>
        <w:rPr>
          <w:b/>
        </w:rPr>
      </w:pPr>
      <w:r w:rsidRPr="00556FCA">
        <w:rPr>
          <w:b/>
        </w:rPr>
        <w:t xml:space="preserve">Efekty </w:t>
      </w:r>
      <w:r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3664C2" w14:paraId="0324E2A0" w14:textId="77777777" w:rsidTr="00EF416F">
        <w:tc>
          <w:tcPr>
            <w:tcW w:w="1094" w:type="dxa"/>
            <w:vAlign w:val="center"/>
          </w:tcPr>
          <w:p w14:paraId="2E68854A" w14:textId="77777777" w:rsidR="003664C2" w:rsidRDefault="003664C2" w:rsidP="00D42D72">
            <w:pPr>
              <w:jc w:val="center"/>
            </w:pPr>
            <w:r>
              <w:t>Symbol</w:t>
            </w:r>
          </w:p>
        </w:tc>
        <w:tc>
          <w:tcPr>
            <w:tcW w:w="5830" w:type="dxa"/>
            <w:vAlign w:val="center"/>
          </w:tcPr>
          <w:p w14:paraId="7ACE3BF3" w14:textId="77777777" w:rsidR="003664C2" w:rsidRDefault="003664C2" w:rsidP="00D42D72">
            <w:pPr>
              <w:jc w:val="center"/>
            </w:pPr>
            <w:r>
              <w:t>Opis efektu przedmiotowego</w:t>
            </w:r>
          </w:p>
        </w:tc>
        <w:tc>
          <w:tcPr>
            <w:tcW w:w="2138" w:type="dxa"/>
            <w:vAlign w:val="center"/>
          </w:tcPr>
          <w:p w14:paraId="54DED1D6" w14:textId="77777777" w:rsidR="003664C2" w:rsidRDefault="003664C2" w:rsidP="00D42D72">
            <w:pPr>
              <w:jc w:val="center"/>
            </w:pPr>
            <w:r>
              <w:t>Odniesienie do efektu kierunkowego</w:t>
            </w:r>
          </w:p>
        </w:tc>
      </w:tr>
      <w:tr w:rsidR="003664C2" w14:paraId="3AAF0837" w14:textId="77777777" w:rsidTr="00EF416F">
        <w:tc>
          <w:tcPr>
            <w:tcW w:w="9062" w:type="dxa"/>
            <w:gridSpan w:val="3"/>
          </w:tcPr>
          <w:p w14:paraId="3916CC79" w14:textId="77777777" w:rsidR="003664C2" w:rsidRDefault="003664C2" w:rsidP="00D42D72">
            <w:pPr>
              <w:jc w:val="center"/>
            </w:pPr>
            <w:r>
              <w:t>WIEDZA</w:t>
            </w:r>
          </w:p>
        </w:tc>
      </w:tr>
      <w:tr w:rsidR="003664C2" w14:paraId="0D2F01BF" w14:textId="77777777" w:rsidTr="00EF416F">
        <w:tc>
          <w:tcPr>
            <w:tcW w:w="1094" w:type="dxa"/>
          </w:tcPr>
          <w:p w14:paraId="67DAF0AF" w14:textId="77777777" w:rsidR="003664C2" w:rsidRDefault="003664C2" w:rsidP="00D42D72">
            <w:r>
              <w:lastRenderedPageBreak/>
              <w:t>W_01</w:t>
            </w:r>
          </w:p>
        </w:tc>
        <w:tc>
          <w:tcPr>
            <w:tcW w:w="5830" w:type="dxa"/>
          </w:tcPr>
          <w:p w14:paraId="55504715" w14:textId="008BD222" w:rsidR="003664C2" w:rsidRDefault="003703B6" w:rsidP="00D42D72">
            <w:r>
              <w:t xml:space="preserve">Student zna zasady funkcjonowania oraz specyfikę pracy w instytucjach zajmujących się ochroną zabytków </w:t>
            </w:r>
          </w:p>
        </w:tc>
        <w:tc>
          <w:tcPr>
            <w:tcW w:w="2138" w:type="dxa"/>
          </w:tcPr>
          <w:p w14:paraId="03C3E4D9" w14:textId="62F73C6E" w:rsidR="003664C2" w:rsidRDefault="007C7C69" w:rsidP="00D42D72">
            <w:r>
              <w:t>K_W05</w:t>
            </w:r>
          </w:p>
        </w:tc>
      </w:tr>
      <w:tr w:rsidR="003664C2" w14:paraId="447A852A" w14:textId="77777777" w:rsidTr="00EF416F">
        <w:tc>
          <w:tcPr>
            <w:tcW w:w="1094" w:type="dxa"/>
          </w:tcPr>
          <w:p w14:paraId="5F62B69B" w14:textId="77777777" w:rsidR="003664C2" w:rsidRDefault="003664C2" w:rsidP="00D42D72">
            <w:r>
              <w:t>W_02</w:t>
            </w:r>
          </w:p>
        </w:tc>
        <w:tc>
          <w:tcPr>
            <w:tcW w:w="5830" w:type="dxa"/>
          </w:tcPr>
          <w:p w14:paraId="69043751" w14:textId="7711CA53" w:rsidR="003664C2" w:rsidRDefault="003703B6" w:rsidP="00D42D72">
            <w:r>
              <w:t xml:space="preserve">Student </w:t>
            </w:r>
            <w:r w:rsidR="009F705B">
              <w:t xml:space="preserve">wskazuje podstawowe problemy prawnej ochrony </w:t>
            </w:r>
            <w:r w:rsidR="009D00B4">
              <w:t>zabytków</w:t>
            </w:r>
          </w:p>
        </w:tc>
        <w:tc>
          <w:tcPr>
            <w:tcW w:w="2138" w:type="dxa"/>
          </w:tcPr>
          <w:p w14:paraId="61CB048D" w14:textId="5DB326B4" w:rsidR="003664C2" w:rsidRDefault="007C7C69" w:rsidP="00D42D72">
            <w:r>
              <w:t>K_W06</w:t>
            </w:r>
          </w:p>
        </w:tc>
      </w:tr>
      <w:tr w:rsidR="003664C2" w14:paraId="1E3E4E60" w14:textId="77777777" w:rsidTr="00EF416F">
        <w:tc>
          <w:tcPr>
            <w:tcW w:w="9062" w:type="dxa"/>
            <w:gridSpan w:val="3"/>
          </w:tcPr>
          <w:p w14:paraId="26FBA038" w14:textId="77777777" w:rsidR="003664C2" w:rsidRDefault="003664C2" w:rsidP="00D42D72">
            <w:pPr>
              <w:jc w:val="center"/>
            </w:pPr>
            <w:r>
              <w:t>UMIEJĘTNOŚCI</w:t>
            </w:r>
          </w:p>
        </w:tc>
      </w:tr>
      <w:tr w:rsidR="003664C2" w14:paraId="37F29949" w14:textId="77777777" w:rsidTr="00EF416F">
        <w:tc>
          <w:tcPr>
            <w:tcW w:w="1094" w:type="dxa"/>
          </w:tcPr>
          <w:p w14:paraId="57517E08" w14:textId="77777777" w:rsidR="003664C2" w:rsidRDefault="003664C2" w:rsidP="00D42D72">
            <w:r>
              <w:t>U_01</w:t>
            </w:r>
          </w:p>
        </w:tc>
        <w:tc>
          <w:tcPr>
            <w:tcW w:w="5830" w:type="dxa"/>
          </w:tcPr>
          <w:p w14:paraId="6C5CEBD8" w14:textId="459FBD19" w:rsidR="003664C2" w:rsidRDefault="003703B6" w:rsidP="00D42D72">
            <w:r>
              <w:t xml:space="preserve">Student </w:t>
            </w:r>
            <w:r w:rsidR="00E63E97">
              <w:t>identyfikuje właściwie zagrożenia</w:t>
            </w:r>
            <w:r w:rsidR="006C60E2">
              <w:t>, na które narażone są zabytki</w:t>
            </w:r>
          </w:p>
        </w:tc>
        <w:tc>
          <w:tcPr>
            <w:tcW w:w="2138" w:type="dxa"/>
          </w:tcPr>
          <w:p w14:paraId="43D0AFBC" w14:textId="071581DA" w:rsidR="003664C2" w:rsidRDefault="007C7C69" w:rsidP="00D42D72">
            <w:r>
              <w:t>K_</w:t>
            </w:r>
            <w:r w:rsidR="00EC6676">
              <w:t>U03</w:t>
            </w:r>
          </w:p>
        </w:tc>
      </w:tr>
      <w:tr w:rsidR="003664C2" w14:paraId="7424F7E1" w14:textId="77777777" w:rsidTr="00EF416F">
        <w:tc>
          <w:tcPr>
            <w:tcW w:w="1094" w:type="dxa"/>
          </w:tcPr>
          <w:p w14:paraId="70EF6520" w14:textId="77777777" w:rsidR="003664C2" w:rsidRDefault="003664C2" w:rsidP="00D42D72">
            <w:r>
              <w:t>U_02</w:t>
            </w:r>
          </w:p>
        </w:tc>
        <w:tc>
          <w:tcPr>
            <w:tcW w:w="5830" w:type="dxa"/>
          </w:tcPr>
          <w:p w14:paraId="2B077423" w14:textId="16F5E14D" w:rsidR="003664C2" w:rsidRDefault="009F705B" w:rsidP="00D42D72">
            <w:r>
              <w:t xml:space="preserve">Student potrafi </w:t>
            </w:r>
            <w:r w:rsidR="009D00B4">
              <w:t>opisać formy ochrony zabytków w Polsce.</w:t>
            </w:r>
          </w:p>
        </w:tc>
        <w:tc>
          <w:tcPr>
            <w:tcW w:w="2138" w:type="dxa"/>
          </w:tcPr>
          <w:p w14:paraId="57FF31C3" w14:textId="42E4935F" w:rsidR="003664C2" w:rsidRDefault="007C7C69" w:rsidP="00D42D72">
            <w:r>
              <w:t>K_U03</w:t>
            </w:r>
          </w:p>
        </w:tc>
      </w:tr>
      <w:tr w:rsidR="003664C2" w14:paraId="285F8980" w14:textId="77777777" w:rsidTr="00EF416F">
        <w:tc>
          <w:tcPr>
            <w:tcW w:w="9062" w:type="dxa"/>
            <w:gridSpan w:val="3"/>
          </w:tcPr>
          <w:p w14:paraId="0A598C14" w14:textId="77777777" w:rsidR="003664C2" w:rsidRDefault="003664C2" w:rsidP="00D42D72">
            <w:pPr>
              <w:jc w:val="center"/>
            </w:pPr>
            <w:r>
              <w:t>KOMPETENCJE SPOŁECZNE</w:t>
            </w:r>
          </w:p>
        </w:tc>
      </w:tr>
      <w:tr w:rsidR="003664C2" w14:paraId="3F8E45DB" w14:textId="77777777" w:rsidTr="00EF416F">
        <w:tc>
          <w:tcPr>
            <w:tcW w:w="1094" w:type="dxa"/>
          </w:tcPr>
          <w:p w14:paraId="742AA9BF" w14:textId="77777777" w:rsidR="003664C2" w:rsidRDefault="003664C2" w:rsidP="00D42D72">
            <w:r>
              <w:t>K_01</w:t>
            </w:r>
          </w:p>
        </w:tc>
        <w:tc>
          <w:tcPr>
            <w:tcW w:w="5830" w:type="dxa"/>
          </w:tcPr>
          <w:p w14:paraId="23BEF1B6" w14:textId="003634F4" w:rsidR="003664C2" w:rsidRDefault="00EF416F" w:rsidP="00D42D72">
            <w:r>
              <w:t> Student jest świadomy odpowiedzialności za zachowanie dziedzictwa kulturowego regionu, kraju, Europy</w:t>
            </w:r>
          </w:p>
        </w:tc>
        <w:tc>
          <w:tcPr>
            <w:tcW w:w="2138" w:type="dxa"/>
          </w:tcPr>
          <w:p w14:paraId="6F4B8731" w14:textId="730A560A" w:rsidR="003664C2" w:rsidRDefault="00EC6676" w:rsidP="00D42D72">
            <w:r>
              <w:t>K_K02</w:t>
            </w:r>
          </w:p>
        </w:tc>
      </w:tr>
    </w:tbl>
    <w:p w14:paraId="2FF45AD4" w14:textId="77777777" w:rsidR="003664C2" w:rsidRDefault="003664C2" w:rsidP="003664C2">
      <w:pPr>
        <w:pStyle w:val="Akapitzlist"/>
        <w:ind w:left="1080"/>
        <w:rPr>
          <w:b/>
        </w:rPr>
      </w:pPr>
    </w:p>
    <w:p w14:paraId="4C4D32CF" w14:textId="77777777" w:rsidR="003664C2" w:rsidRPr="00583DB9" w:rsidRDefault="003664C2" w:rsidP="003664C2">
      <w:pPr>
        <w:pStyle w:val="Akapitzlist"/>
        <w:numPr>
          <w:ilvl w:val="0"/>
          <w:numId w:val="1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4C2" w14:paraId="3153D9AB" w14:textId="77777777" w:rsidTr="00D42D72">
        <w:tc>
          <w:tcPr>
            <w:tcW w:w="9212" w:type="dxa"/>
          </w:tcPr>
          <w:p w14:paraId="34A9CF2D" w14:textId="3A18972E" w:rsidR="00F15350" w:rsidRDefault="00F15350" w:rsidP="00F15350">
            <w:pPr>
              <w:spacing w:after="0" w:line="240" w:lineRule="auto"/>
            </w:pPr>
            <w:r>
              <w:t>Najważniejsze akty prawne dotyczące ochrony zabytków</w:t>
            </w:r>
            <w:r w:rsidR="007B2C76">
              <w:t xml:space="preserve"> w Polsce</w:t>
            </w:r>
            <w:r>
              <w:t>, m. in. Konstytucja, Ustawa o ochronie zabytków i opiece nad zabytkami.</w:t>
            </w:r>
          </w:p>
          <w:p w14:paraId="23D7DCB8" w14:textId="7877EAD6" w:rsidR="00F15350" w:rsidRDefault="009D00B4" w:rsidP="00F15350">
            <w:pPr>
              <w:spacing w:after="0" w:line="240" w:lineRule="auto"/>
            </w:pPr>
            <w:r>
              <w:t>System</w:t>
            </w:r>
            <w:r w:rsidR="00F15350">
              <w:t xml:space="preserve"> ochrony zabytków</w:t>
            </w:r>
            <w:r>
              <w:t xml:space="preserve"> w Polsce.</w:t>
            </w:r>
          </w:p>
          <w:p w14:paraId="48A30717" w14:textId="5B80363C" w:rsidR="003664C2" w:rsidRDefault="00F15350" w:rsidP="00F15350">
            <w:pPr>
              <w:spacing w:after="0" w:line="240" w:lineRule="auto"/>
              <w:rPr>
                <w:b/>
              </w:rPr>
            </w:pPr>
            <w:r>
              <w:t xml:space="preserve">Wartościowanie w ochronie zabytków. </w:t>
            </w:r>
            <w:r w:rsidR="00D36079">
              <w:br/>
            </w:r>
            <w:r w:rsidR="009D00B4">
              <w:t>Współczesne zagrożenia i zaniedbania wobec zabytków.</w:t>
            </w:r>
          </w:p>
        </w:tc>
      </w:tr>
    </w:tbl>
    <w:p w14:paraId="78D24691" w14:textId="77777777" w:rsidR="003664C2" w:rsidRPr="00FC6CE1" w:rsidRDefault="003664C2" w:rsidP="003664C2">
      <w:pPr>
        <w:rPr>
          <w:b/>
        </w:rPr>
      </w:pPr>
    </w:p>
    <w:p w14:paraId="35EA1386" w14:textId="77777777" w:rsidR="003664C2" w:rsidRDefault="003664C2" w:rsidP="003664C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</w:t>
      </w:r>
      <w:r w:rsidRPr="008E4017">
        <w:rPr>
          <w:b/>
        </w:rPr>
        <w:t xml:space="preserve"> </w:t>
      </w:r>
      <w:r>
        <w:rPr>
          <w:b/>
        </w:rPr>
        <w:t xml:space="preserve">i weryfikacji </w:t>
      </w:r>
      <w:r w:rsidRPr="008E4017">
        <w:rPr>
          <w:b/>
        </w:rPr>
        <w:t xml:space="preserve">efektów </w:t>
      </w:r>
      <w:r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2"/>
        <w:gridCol w:w="2656"/>
        <w:gridCol w:w="2774"/>
        <w:gridCol w:w="2540"/>
      </w:tblGrid>
      <w:tr w:rsidR="003664C2" w14:paraId="65855D34" w14:textId="77777777" w:rsidTr="00AA034D">
        <w:tc>
          <w:tcPr>
            <w:tcW w:w="1092" w:type="dxa"/>
            <w:vAlign w:val="center"/>
          </w:tcPr>
          <w:p w14:paraId="6FFBD66A" w14:textId="77777777" w:rsidR="003664C2" w:rsidRDefault="003664C2" w:rsidP="00D42D72">
            <w:pPr>
              <w:jc w:val="center"/>
            </w:pPr>
            <w:r>
              <w:t>Symbol efektu</w:t>
            </w:r>
          </w:p>
        </w:tc>
        <w:tc>
          <w:tcPr>
            <w:tcW w:w="2656" w:type="dxa"/>
            <w:vAlign w:val="center"/>
          </w:tcPr>
          <w:p w14:paraId="2B5D9F70" w14:textId="77777777" w:rsidR="003664C2" w:rsidRDefault="003664C2" w:rsidP="00D42D72">
            <w:pPr>
              <w:jc w:val="center"/>
            </w:pPr>
            <w:r>
              <w:t>Metody dydaktyczne</w:t>
            </w:r>
          </w:p>
          <w:p w14:paraId="41BA5A23" w14:textId="77777777" w:rsidR="003664C2" w:rsidRDefault="003664C2" w:rsidP="00D42D72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4" w:type="dxa"/>
            <w:vAlign w:val="center"/>
          </w:tcPr>
          <w:p w14:paraId="2520D160" w14:textId="77777777" w:rsidR="003664C2" w:rsidRDefault="003664C2" w:rsidP="00D42D72">
            <w:pPr>
              <w:jc w:val="center"/>
            </w:pPr>
            <w:r>
              <w:t>Metody weryfikacji</w:t>
            </w:r>
          </w:p>
          <w:p w14:paraId="770D0F7C" w14:textId="77777777" w:rsidR="003664C2" w:rsidRDefault="003664C2" w:rsidP="00D42D72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0" w:type="dxa"/>
            <w:vAlign w:val="center"/>
          </w:tcPr>
          <w:p w14:paraId="4B18106A" w14:textId="77777777" w:rsidR="003664C2" w:rsidRDefault="003664C2" w:rsidP="00D42D72">
            <w:pPr>
              <w:jc w:val="center"/>
            </w:pPr>
            <w:r>
              <w:t>Sposoby dokumentacji</w:t>
            </w:r>
          </w:p>
          <w:p w14:paraId="753AA2D3" w14:textId="77777777" w:rsidR="003664C2" w:rsidRDefault="003664C2" w:rsidP="00D42D72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3664C2" w14:paraId="14C63DEA" w14:textId="77777777" w:rsidTr="00AA034D">
        <w:tc>
          <w:tcPr>
            <w:tcW w:w="9062" w:type="dxa"/>
            <w:gridSpan w:val="4"/>
            <w:vAlign w:val="center"/>
          </w:tcPr>
          <w:p w14:paraId="48558B1A" w14:textId="77777777" w:rsidR="003664C2" w:rsidRDefault="003664C2" w:rsidP="00D42D72">
            <w:pPr>
              <w:jc w:val="center"/>
            </w:pPr>
            <w:r>
              <w:t>WIEDZA</w:t>
            </w:r>
          </w:p>
        </w:tc>
      </w:tr>
      <w:tr w:rsidR="003664C2" w14:paraId="233FEC0E" w14:textId="77777777" w:rsidTr="00AA034D">
        <w:tc>
          <w:tcPr>
            <w:tcW w:w="1092" w:type="dxa"/>
          </w:tcPr>
          <w:p w14:paraId="1441E8D7" w14:textId="77777777" w:rsidR="003664C2" w:rsidRDefault="003664C2" w:rsidP="00D42D72">
            <w:r>
              <w:t>W_01</w:t>
            </w:r>
          </w:p>
        </w:tc>
        <w:tc>
          <w:tcPr>
            <w:tcW w:w="2656" w:type="dxa"/>
          </w:tcPr>
          <w:p w14:paraId="3F8E47BD" w14:textId="2CA8F2F4" w:rsidR="003664C2" w:rsidRDefault="00EC6676" w:rsidP="00D42D72">
            <w:r>
              <w:t>W</w:t>
            </w:r>
            <w:r w:rsidR="007C7C69">
              <w:t>ykład</w:t>
            </w:r>
            <w:r>
              <w:t xml:space="preserve"> konwersatoryjny</w:t>
            </w:r>
          </w:p>
        </w:tc>
        <w:tc>
          <w:tcPr>
            <w:tcW w:w="2774" w:type="dxa"/>
          </w:tcPr>
          <w:p w14:paraId="5062EA03" w14:textId="51B27EC8" w:rsidR="003664C2" w:rsidRDefault="00735E2A" w:rsidP="00735E2A">
            <w:pPr>
              <w:jc w:val="center"/>
            </w:pPr>
            <w:r>
              <w:t>Test</w:t>
            </w:r>
          </w:p>
        </w:tc>
        <w:tc>
          <w:tcPr>
            <w:tcW w:w="2540" w:type="dxa"/>
          </w:tcPr>
          <w:p w14:paraId="7DB85272" w14:textId="0C186C73" w:rsidR="003664C2" w:rsidRDefault="00735E2A" w:rsidP="00D42D72">
            <w:r>
              <w:t>O</w:t>
            </w:r>
            <w:r w:rsidR="00EC6676">
              <w:t>cenion</w:t>
            </w:r>
            <w:r>
              <w:t>y</w:t>
            </w:r>
            <w:r w:rsidR="00EC6676">
              <w:t xml:space="preserve"> </w:t>
            </w:r>
            <w:r>
              <w:t>test</w:t>
            </w:r>
          </w:p>
        </w:tc>
      </w:tr>
      <w:tr w:rsidR="003664C2" w14:paraId="7C0A3C1D" w14:textId="77777777" w:rsidTr="00AA034D">
        <w:tc>
          <w:tcPr>
            <w:tcW w:w="1092" w:type="dxa"/>
          </w:tcPr>
          <w:p w14:paraId="664FACAD" w14:textId="77777777" w:rsidR="003664C2" w:rsidRDefault="003664C2" w:rsidP="00D42D72">
            <w:r>
              <w:t>W_02</w:t>
            </w:r>
          </w:p>
        </w:tc>
        <w:tc>
          <w:tcPr>
            <w:tcW w:w="2656" w:type="dxa"/>
          </w:tcPr>
          <w:p w14:paraId="19A04FA7" w14:textId="766082A0" w:rsidR="003664C2" w:rsidRDefault="00EC6676" w:rsidP="00D42D72">
            <w:r>
              <w:t>Wykład konwersatoryjny</w:t>
            </w:r>
          </w:p>
        </w:tc>
        <w:tc>
          <w:tcPr>
            <w:tcW w:w="2774" w:type="dxa"/>
          </w:tcPr>
          <w:p w14:paraId="361C753D" w14:textId="665E7B71" w:rsidR="003664C2" w:rsidRDefault="00735E2A" w:rsidP="00735E2A">
            <w:pPr>
              <w:jc w:val="center"/>
            </w:pPr>
            <w:r>
              <w:t>Test</w:t>
            </w:r>
          </w:p>
        </w:tc>
        <w:tc>
          <w:tcPr>
            <w:tcW w:w="2540" w:type="dxa"/>
          </w:tcPr>
          <w:p w14:paraId="7CCA6825" w14:textId="34D85731" w:rsidR="003664C2" w:rsidRDefault="00735E2A" w:rsidP="00D42D72">
            <w:r>
              <w:t>Oceniony test</w:t>
            </w:r>
          </w:p>
        </w:tc>
      </w:tr>
      <w:tr w:rsidR="003664C2" w14:paraId="2859DE26" w14:textId="77777777" w:rsidTr="00AA034D">
        <w:tc>
          <w:tcPr>
            <w:tcW w:w="9062" w:type="dxa"/>
            <w:gridSpan w:val="4"/>
            <w:vAlign w:val="center"/>
          </w:tcPr>
          <w:p w14:paraId="7517AD22" w14:textId="77777777" w:rsidR="003664C2" w:rsidRDefault="003664C2" w:rsidP="00D42D72">
            <w:pPr>
              <w:jc w:val="center"/>
            </w:pPr>
            <w:r>
              <w:t>UMIEJĘTNOŚCI</w:t>
            </w:r>
          </w:p>
        </w:tc>
      </w:tr>
      <w:tr w:rsidR="003664C2" w14:paraId="43132CB3" w14:textId="77777777" w:rsidTr="00AA034D">
        <w:tc>
          <w:tcPr>
            <w:tcW w:w="1092" w:type="dxa"/>
          </w:tcPr>
          <w:p w14:paraId="1AAC27C1" w14:textId="77777777" w:rsidR="003664C2" w:rsidRDefault="003664C2" w:rsidP="00D42D72">
            <w:r>
              <w:t>U_01</w:t>
            </w:r>
          </w:p>
        </w:tc>
        <w:tc>
          <w:tcPr>
            <w:tcW w:w="2656" w:type="dxa"/>
          </w:tcPr>
          <w:p w14:paraId="597DE9AF" w14:textId="0DA86D42" w:rsidR="003664C2" w:rsidRDefault="00AA034D" w:rsidP="00D42D72">
            <w:r>
              <w:t>Wykład konwersatoryjny</w:t>
            </w:r>
          </w:p>
        </w:tc>
        <w:tc>
          <w:tcPr>
            <w:tcW w:w="2774" w:type="dxa"/>
          </w:tcPr>
          <w:p w14:paraId="4E7ABEDB" w14:textId="36DA9C2D" w:rsidR="003664C2" w:rsidRDefault="00735E2A" w:rsidP="00735E2A">
            <w:pPr>
              <w:jc w:val="center"/>
            </w:pPr>
            <w:r>
              <w:t>Test</w:t>
            </w:r>
          </w:p>
        </w:tc>
        <w:tc>
          <w:tcPr>
            <w:tcW w:w="2540" w:type="dxa"/>
          </w:tcPr>
          <w:p w14:paraId="55F8C10E" w14:textId="51B4DEBF" w:rsidR="003664C2" w:rsidRDefault="00735E2A" w:rsidP="00D42D72">
            <w:r>
              <w:t>Oceniony test</w:t>
            </w:r>
          </w:p>
        </w:tc>
      </w:tr>
      <w:tr w:rsidR="003664C2" w14:paraId="0F2E1B7E" w14:textId="77777777" w:rsidTr="00AA034D">
        <w:tc>
          <w:tcPr>
            <w:tcW w:w="1092" w:type="dxa"/>
          </w:tcPr>
          <w:p w14:paraId="51A6971C" w14:textId="77777777" w:rsidR="003664C2" w:rsidRDefault="003664C2" w:rsidP="00D42D72">
            <w:r>
              <w:t>U_02</w:t>
            </w:r>
          </w:p>
        </w:tc>
        <w:tc>
          <w:tcPr>
            <w:tcW w:w="2656" w:type="dxa"/>
          </w:tcPr>
          <w:p w14:paraId="7EFFDCF8" w14:textId="730FF100" w:rsidR="003664C2" w:rsidRDefault="00AA034D" w:rsidP="00D42D72">
            <w:r>
              <w:t>Wykład konwersatoryjny</w:t>
            </w:r>
          </w:p>
        </w:tc>
        <w:tc>
          <w:tcPr>
            <w:tcW w:w="2774" w:type="dxa"/>
          </w:tcPr>
          <w:p w14:paraId="38CD0118" w14:textId="7C63AECC" w:rsidR="003664C2" w:rsidRDefault="00735E2A" w:rsidP="00735E2A">
            <w:pPr>
              <w:jc w:val="center"/>
            </w:pPr>
            <w:r>
              <w:t>Test</w:t>
            </w:r>
          </w:p>
        </w:tc>
        <w:tc>
          <w:tcPr>
            <w:tcW w:w="2540" w:type="dxa"/>
          </w:tcPr>
          <w:p w14:paraId="2BAFB7E2" w14:textId="69DB71FC" w:rsidR="003664C2" w:rsidRDefault="00735E2A" w:rsidP="00D42D72">
            <w:r>
              <w:t>Oceniony test</w:t>
            </w:r>
          </w:p>
        </w:tc>
      </w:tr>
      <w:tr w:rsidR="003664C2" w14:paraId="025800E6" w14:textId="77777777" w:rsidTr="00AA034D">
        <w:tc>
          <w:tcPr>
            <w:tcW w:w="9062" w:type="dxa"/>
            <w:gridSpan w:val="4"/>
            <w:vAlign w:val="center"/>
          </w:tcPr>
          <w:p w14:paraId="3795A141" w14:textId="77777777" w:rsidR="003664C2" w:rsidRDefault="003664C2" w:rsidP="00D42D72">
            <w:pPr>
              <w:jc w:val="center"/>
            </w:pPr>
            <w:r>
              <w:t>KOMPETENCJE SPOŁECZNE</w:t>
            </w:r>
          </w:p>
        </w:tc>
      </w:tr>
      <w:tr w:rsidR="003664C2" w14:paraId="7328F90F" w14:textId="77777777" w:rsidTr="00AA034D">
        <w:tc>
          <w:tcPr>
            <w:tcW w:w="1092" w:type="dxa"/>
          </w:tcPr>
          <w:p w14:paraId="05273992" w14:textId="77777777" w:rsidR="003664C2" w:rsidRDefault="003664C2" w:rsidP="00D42D72">
            <w:r>
              <w:t>K_01</w:t>
            </w:r>
          </w:p>
        </w:tc>
        <w:tc>
          <w:tcPr>
            <w:tcW w:w="2656" w:type="dxa"/>
          </w:tcPr>
          <w:p w14:paraId="4CD84A7E" w14:textId="52ADF594" w:rsidR="003664C2" w:rsidRDefault="00AA034D" w:rsidP="00D42D72">
            <w:r>
              <w:t>Dyskusja</w:t>
            </w:r>
          </w:p>
        </w:tc>
        <w:tc>
          <w:tcPr>
            <w:tcW w:w="2774" w:type="dxa"/>
          </w:tcPr>
          <w:p w14:paraId="20AE93F1" w14:textId="7384D830" w:rsidR="003664C2" w:rsidRDefault="00B069A2" w:rsidP="00D42D72">
            <w:r>
              <w:t>Wypowiedź ustna podczas zajęć</w:t>
            </w:r>
          </w:p>
        </w:tc>
        <w:tc>
          <w:tcPr>
            <w:tcW w:w="2540" w:type="dxa"/>
          </w:tcPr>
          <w:p w14:paraId="646E3660" w14:textId="09264610" w:rsidR="003664C2" w:rsidRDefault="00B069A2" w:rsidP="00D42D72">
            <w:r>
              <w:t>Zapis w dzienniku ocen</w:t>
            </w:r>
          </w:p>
        </w:tc>
      </w:tr>
    </w:tbl>
    <w:p w14:paraId="2A9346C5" w14:textId="77777777" w:rsidR="003664C2" w:rsidRDefault="003664C2" w:rsidP="003664C2">
      <w:pPr>
        <w:spacing w:after="0"/>
      </w:pPr>
    </w:p>
    <w:p w14:paraId="6F0EC828" w14:textId="77777777" w:rsidR="003664C2" w:rsidRDefault="003664C2" w:rsidP="003664C2">
      <w:pPr>
        <w:pStyle w:val="Akapitzlist"/>
        <w:ind w:left="1080"/>
        <w:rPr>
          <w:b/>
        </w:rPr>
      </w:pPr>
    </w:p>
    <w:p w14:paraId="611A6B0E" w14:textId="77777777" w:rsidR="003703B6" w:rsidRPr="003703B6" w:rsidRDefault="003664C2" w:rsidP="003664C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</w:t>
      </w:r>
      <w:r w:rsidR="003703B6" w:rsidRPr="003703B6">
        <w:t xml:space="preserve"> </w:t>
      </w:r>
    </w:p>
    <w:p w14:paraId="3B830D80" w14:textId="2C8CD20F" w:rsidR="003703B6" w:rsidRPr="00735E2A" w:rsidRDefault="00735E2A" w:rsidP="00735E2A">
      <w:pPr>
        <w:ind w:left="360"/>
        <w:rPr>
          <w:bCs/>
        </w:rPr>
      </w:pPr>
      <w:r w:rsidRPr="00735E2A">
        <w:rPr>
          <w:bCs/>
        </w:rPr>
        <w:t>Wymagana obecność na zajęciach</w:t>
      </w:r>
      <w:r>
        <w:rPr>
          <w:bCs/>
        </w:rPr>
        <w:t xml:space="preserve"> (dopuszczalne dwie nieobecności). Podstawą oceny jest końcowy pisemny test (80 % oceny końcowej) oraz obecność i aktywność na zajęciach (20 % oceny końcowej).</w:t>
      </w:r>
    </w:p>
    <w:p w14:paraId="75603F12" w14:textId="77777777" w:rsidR="00735E2A" w:rsidRPr="003703B6" w:rsidRDefault="00735E2A" w:rsidP="003703B6">
      <w:pPr>
        <w:pStyle w:val="Akapitzlist"/>
        <w:ind w:left="1080"/>
        <w:rPr>
          <w:b/>
        </w:rPr>
      </w:pPr>
    </w:p>
    <w:p w14:paraId="1113F4C7" w14:textId="77777777" w:rsidR="003664C2" w:rsidRDefault="003664C2" w:rsidP="003664C2">
      <w:pPr>
        <w:pStyle w:val="Akapitzlist"/>
        <w:numPr>
          <w:ilvl w:val="0"/>
          <w:numId w:val="1"/>
        </w:numPr>
        <w:rPr>
          <w:b/>
        </w:rPr>
      </w:pPr>
      <w:r w:rsidRPr="004E2DB4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3664C2" w:rsidRPr="004E2DB4" w14:paraId="5D40D652" w14:textId="77777777" w:rsidTr="00D42D72">
        <w:tc>
          <w:tcPr>
            <w:tcW w:w="4606" w:type="dxa"/>
          </w:tcPr>
          <w:p w14:paraId="45A232D6" w14:textId="77777777" w:rsidR="003664C2" w:rsidRPr="004E2DB4" w:rsidRDefault="003664C2" w:rsidP="00D42D72">
            <w:r w:rsidRPr="004E2DB4">
              <w:t>Forma aktywności studenta</w:t>
            </w:r>
          </w:p>
        </w:tc>
        <w:tc>
          <w:tcPr>
            <w:tcW w:w="4606" w:type="dxa"/>
          </w:tcPr>
          <w:p w14:paraId="7A850C96" w14:textId="77777777" w:rsidR="003664C2" w:rsidRPr="004E2DB4" w:rsidRDefault="003664C2" w:rsidP="00D42D72">
            <w:r w:rsidRPr="004E2DB4">
              <w:t>Liczba godzin</w:t>
            </w:r>
          </w:p>
        </w:tc>
      </w:tr>
      <w:tr w:rsidR="003664C2" w14:paraId="1D599FA8" w14:textId="77777777" w:rsidTr="00D42D72">
        <w:tc>
          <w:tcPr>
            <w:tcW w:w="4606" w:type="dxa"/>
          </w:tcPr>
          <w:p w14:paraId="6DB236EB" w14:textId="794766BB" w:rsidR="003664C2" w:rsidRPr="00D36079" w:rsidRDefault="003664C2" w:rsidP="00D42D72">
            <w:r>
              <w:t>Liczba godzin kontaktowych z nauczycielem</w:t>
            </w:r>
          </w:p>
        </w:tc>
        <w:tc>
          <w:tcPr>
            <w:tcW w:w="4606" w:type="dxa"/>
          </w:tcPr>
          <w:p w14:paraId="68F1BFD8" w14:textId="0D7A3D50" w:rsidR="003664C2" w:rsidRPr="00B069A2" w:rsidRDefault="00D36079" w:rsidP="00D42D72">
            <w:pPr>
              <w:rPr>
                <w:bCs/>
              </w:rPr>
            </w:pPr>
            <w:r w:rsidRPr="00B069A2">
              <w:rPr>
                <w:bCs/>
              </w:rPr>
              <w:t>15</w:t>
            </w:r>
          </w:p>
        </w:tc>
      </w:tr>
      <w:tr w:rsidR="003664C2" w14:paraId="1DC9AEBF" w14:textId="77777777" w:rsidTr="00D42D72">
        <w:tc>
          <w:tcPr>
            <w:tcW w:w="4606" w:type="dxa"/>
          </w:tcPr>
          <w:p w14:paraId="6FBDCE8F" w14:textId="183D0DCE" w:rsidR="003664C2" w:rsidRPr="00D36079" w:rsidRDefault="003664C2" w:rsidP="00D42D72">
            <w:r w:rsidRPr="004E2DB4">
              <w:t>Liczba godzin indywidualnej pracy studenta</w:t>
            </w:r>
          </w:p>
        </w:tc>
        <w:tc>
          <w:tcPr>
            <w:tcW w:w="4606" w:type="dxa"/>
          </w:tcPr>
          <w:p w14:paraId="5FAA27E7" w14:textId="2FDF63FB" w:rsidR="003664C2" w:rsidRPr="00B069A2" w:rsidRDefault="00B069A2" w:rsidP="00D42D72">
            <w:pPr>
              <w:rPr>
                <w:bCs/>
              </w:rPr>
            </w:pPr>
            <w:r w:rsidRPr="00B069A2">
              <w:rPr>
                <w:bCs/>
              </w:rPr>
              <w:t>15</w:t>
            </w:r>
          </w:p>
        </w:tc>
      </w:tr>
    </w:tbl>
    <w:p w14:paraId="5D41A974" w14:textId="77777777" w:rsidR="003664C2" w:rsidRDefault="003664C2" w:rsidP="003664C2">
      <w:pPr>
        <w:spacing w:after="0"/>
        <w:rPr>
          <w:b/>
        </w:rPr>
      </w:pPr>
    </w:p>
    <w:p w14:paraId="3B0EBFB3" w14:textId="77777777" w:rsidR="003664C2" w:rsidRDefault="003664C2" w:rsidP="003664C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64C2" w14:paraId="2034D81F" w14:textId="77777777" w:rsidTr="009D00B4">
        <w:tc>
          <w:tcPr>
            <w:tcW w:w="9062" w:type="dxa"/>
          </w:tcPr>
          <w:p w14:paraId="3FDD19D5" w14:textId="77777777" w:rsidR="003664C2" w:rsidRPr="00C52E02" w:rsidRDefault="003664C2" w:rsidP="00D42D72">
            <w:r>
              <w:t>Literatura p</w:t>
            </w:r>
            <w:r w:rsidRPr="00C52E02">
              <w:t>odstawowa</w:t>
            </w:r>
          </w:p>
        </w:tc>
      </w:tr>
      <w:tr w:rsidR="003664C2" w14:paraId="7C83A5E7" w14:textId="77777777" w:rsidTr="009D00B4">
        <w:tc>
          <w:tcPr>
            <w:tcW w:w="9062" w:type="dxa"/>
          </w:tcPr>
          <w:p w14:paraId="69D73313" w14:textId="1898640E" w:rsidR="003664C2" w:rsidRDefault="00B6045C" w:rsidP="00AA034D">
            <w:pPr>
              <w:jc w:val="both"/>
            </w:pPr>
            <w:r>
              <w:t>Ustawa o ochronie zabytków i o opiece nad zabytkami.</w:t>
            </w:r>
          </w:p>
          <w:p w14:paraId="6C809660" w14:textId="6203453E" w:rsidR="00EE77BB" w:rsidRDefault="00EE77BB" w:rsidP="00AA034D">
            <w:pPr>
              <w:jc w:val="both"/>
            </w:pPr>
            <w:r>
              <w:t>Leksykon prawa ochrony zabytków. 100 podstawowych pojęć, red. Kamil Zeidler, Warszawa 2010.</w:t>
            </w:r>
            <w:r w:rsidR="00157861">
              <w:t xml:space="preserve"> </w:t>
            </w:r>
          </w:p>
          <w:p w14:paraId="5195AC5D" w14:textId="77777777" w:rsidR="00EE77BB" w:rsidRDefault="009D00B4" w:rsidP="00AA034D">
            <w:pPr>
              <w:jc w:val="both"/>
            </w:pPr>
            <w:r>
              <w:t>System ochrony zabytków w Polsce – analiza, diagnoza, propozycje, red. B. Szmygin, Lublin-Warszawa 2011.</w:t>
            </w:r>
          </w:p>
          <w:p w14:paraId="61A9A8D2" w14:textId="77777777" w:rsidR="00B6045C" w:rsidRDefault="00B6045C" w:rsidP="00AA034D">
            <w:pPr>
              <w:jc w:val="both"/>
            </w:pPr>
            <w:r>
              <w:t>B. Krasnowolski, Wartościowanie czy kategoryzacja, w: Wartościowanie w ochronie i konserwacji zabytków, red. B. Szmygin, Warszawa-Lublin 2012, s. 75-80.</w:t>
            </w:r>
          </w:p>
          <w:p w14:paraId="2653EBA3" w14:textId="5A62F6E9" w:rsidR="00DA5FE4" w:rsidRPr="00C52E02" w:rsidRDefault="00DA5FE4" w:rsidP="00AA034D">
            <w:pPr>
              <w:jc w:val="both"/>
            </w:pPr>
            <w:r>
              <w:t>B. Szmygin, Miejsca pamięci – definiowanie pojęcia dla ochrony zabytków, „Ochrona Dziedzictwa Kulturowego” 5 (2018), s. 167-175.</w:t>
            </w:r>
          </w:p>
        </w:tc>
      </w:tr>
      <w:tr w:rsidR="003664C2" w14:paraId="4B1CD364" w14:textId="77777777" w:rsidTr="009D00B4">
        <w:tc>
          <w:tcPr>
            <w:tcW w:w="9062" w:type="dxa"/>
          </w:tcPr>
          <w:p w14:paraId="1D6BC978" w14:textId="77777777" w:rsidR="003664C2" w:rsidRDefault="003664C2" w:rsidP="00D42D72">
            <w:pPr>
              <w:rPr>
                <w:b/>
              </w:rPr>
            </w:pPr>
          </w:p>
        </w:tc>
      </w:tr>
    </w:tbl>
    <w:p w14:paraId="2BE67227" w14:textId="77777777" w:rsidR="003664C2" w:rsidRDefault="003664C2" w:rsidP="003664C2">
      <w:pPr>
        <w:spacing w:after="0"/>
        <w:rPr>
          <w:b/>
        </w:rPr>
      </w:pPr>
    </w:p>
    <w:p w14:paraId="42B61F4E" w14:textId="77777777" w:rsidR="003664C2" w:rsidRPr="002D1A52" w:rsidRDefault="003664C2" w:rsidP="003664C2"/>
    <w:p w14:paraId="6C1AF99E" w14:textId="77777777" w:rsidR="003664C2" w:rsidRDefault="003664C2"/>
    <w:sectPr w:rsidR="00366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64E7" w14:textId="77777777" w:rsidR="003F2192" w:rsidRDefault="003F2192">
      <w:pPr>
        <w:spacing w:after="0" w:line="240" w:lineRule="auto"/>
      </w:pPr>
      <w:r>
        <w:separator/>
      </w:r>
    </w:p>
  </w:endnote>
  <w:endnote w:type="continuationSeparator" w:id="0">
    <w:p w14:paraId="51843C70" w14:textId="77777777" w:rsidR="003F2192" w:rsidRDefault="003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6B3C" w14:textId="77777777" w:rsidR="00182FF7" w:rsidRDefault="00182F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90CA" w14:textId="77777777" w:rsidR="00182FF7" w:rsidRDefault="00182F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DD02" w14:textId="77777777" w:rsidR="00182FF7" w:rsidRDefault="00182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080B" w14:textId="77777777" w:rsidR="003F2192" w:rsidRDefault="003F2192">
      <w:pPr>
        <w:spacing w:after="0" w:line="240" w:lineRule="auto"/>
      </w:pPr>
      <w:r>
        <w:separator/>
      </w:r>
    </w:p>
  </w:footnote>
  <w:footnote w:type="continuationSeparator" w:id="0">
    <w:p w14:paraId="0B8F6A4C" w14:textId="77777777" w:rsidR="003F2192" w:rsidRDefault="003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C4B5" w14:textId="77777777" w:rsidR="00182FF7" w:rsidRDefault="00182F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090" w14:textId="77777777" w:rsidR="00182FF7" w:rsidRPr="00B04272" w:rsidRDefault="00E15147" w:rsidP="00B04272">
    <w:pPr>
      <w:pStyle w:val="Nagwek"/>
      <w:jc w:val="right"/>
      <w:rPr>
        <w:i/>
      </w:rPr>
    </w:pPr>
    <w:r>
      <w:rPr>
        <w:i/>
      </w:rPr>
      <w:t>Załącznik nr 5</w:t>
    </w:r>
  </w:p>
  <w:p w14:paraId="312AFE91" w14:textId="77777777" w:rsidR="00182FF7" w:rsidRDefault="00182F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F9ED" w14:textId="77777777" w:rsidR="00182FF7" w:rsidRDefault="00182F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7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C2"/>
    <w:rsid w:val="00157861"/>
    <w:rsid w:val="00182FF7"/>
    <w:rsid w:val="003664C2"/>
    <w:rsid w:val="003703B6"/>
    <w:rsid w:val="003F2192"/>
    <w:rsid w:val="006A5AF2"/>
    <w:rsid w:val="006C60E2"/>
    <w:rsid w:val="00735E2A"/>
    <w:rsid w:val="0076494F"/>
    <w:rsid w:val="0078424A"/>
    <w:rsid w:val="007B0DF3"/>
    <w:rsid w:val="007B2C76"/>
    <w:rsid w:val="007C7C69"/>
    <w:rsid w:val="00866712"/>
    <w:rsid w:val="009D00B4"/>
    <w:rsid w:val="009F705B"/>
    <w:rsid w:val="00AA034D"/>
    <w:rsid w:val="00B069A2"/>
    <w:rsid w:val="00B6045C"/>
    <w:rsid w:val="00B61C32"/>
    <w:rsid w:val="00BC4217"/>
    <w:rsid w:val="00D36079"/>
    <w:rsid w:val="00DA5FE4"/>
    <w:rsid w:val="00E15147"/>
    <w:rsid w:val="00E43D5E"/>
    <w:rsid w:val="00E63E97"/>
    <w:rsid w:val="00EC6676"/>
    <w:rsid w:val="00EE77BB"/>
    <w:rsid w:val="00EF416F"/>
    <w:rsid w:val="00F15350"/>
    <w:rsid w:val="00FA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CEB1"/>
  <w15:chartTrackingRefBased/>
  <w15:docId w15:val="{AC7023F5-0AFA-40DD-83E5-2A5FFE53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4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4C2"/>
    <w:pPr>
      <w:ind w:left="720"/>
      <w:contextualSpacing/>
    </w:pPr>
  </w:style>
  <w:style w:type="table" w:styleId="Tabela-Siatka">
    <w:name w:val="Table Grid"/>
    <w:basedOn w:val="Standardowy"/>
    <w:uiPriority w:val="59"/>
    <w:rsid w:val="0036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6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4C2"/>
  </w:style>
  <w:style w:type="paragraph" w:styleId="Stopka">
    <w:name w:val="footer"/>
    <w:basedOn w:val="Normalny"/>
    <w:link w:val="StopkaZnak"/>
    <w:uiPriority w:val="99"/>
    <w:unhideWhenUsed/>
    <w:rsid w:val="00366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Kramiszewska</dc:creator>
  <cp:keywords/>
  <dc:description/>
  <cp:lastModifiedBy>Aneta Kramiszewska</cp:lastModifiedBy>
  <cp:revision>8</cp:revision>
  <dcterms:created xsi:type="dcterms:W3CDTF">2022-02-06T20:20:00Z</dcterms:created>
  <dcterms:modified xsi:type="dcterms:W3CDTF">2026-01-25T14:58:00Z</dcterms:modified>
</cp:coreProperties>
</file>