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7695" w14:textId="77777777" w:rsidR="00E36608" w:rsidRPr="00F16009" w:rsidRDefault="00000000">
      <w:p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 xml:space="preserve">KARTA PRZEDMIOTU </w:t>
      </w:r>
    </w:p>
    <w:p w14:paraId="0D3F236D" w14:textId="77777777" w:rsidR="00E36608" w:rsidRPr="00F16009" w:rsidRDefault="00E36608">
      <w:pPr>
        <w:rPr>
          <w:rFonts w:ascii="Calibri" w:hAnsi="Calibri" w:cs="Calibri"/>
          <w:b/>
          <w:sz w:val="24"/>
          <w:szCs w:val="24"/>
        </w:rPr>
      </w:pPr>
    </w:p>
    <w:p w14:paraId="4A3EB249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E36608" w:rsidRPr="00F16009" w14:paraId="24452EAA" w14:textId="77777777">
        <w:tc>
          <w:tcPr>
            <w:tcW w:w="4533" w:type="dxa"/>
          </w:tcPr>
          <w:p w14:paraId="624A825E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Nazwa przedmiotu</w:t>
            </w:r>
          </w:p>
        </w:tc>
        <w:tc>
          <w:tcPr>
            <w:tcW w:w="4528" w:type="dxa"/>
          </w:tcPr>
          <w:p w14:paraId="5F7846E8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Wychowanie seksualne i prorodzinne</w:t>
            </w:r>
          </w:p>
        </w:tc>
      </w:tr>
      <w:tr w:rsidR="00E36608" w:rsidRPr="00F16009" w14:paraId="5EF81DAE" w14:textId="77777777">
        <w:tc>
          <w:tcPr>
            <w:tcW w:w="4533" w:type="dxa"/>
          </w:tcPr>
          <w:p w14:paraId="0D1BF751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528" w:type="dxa"/>
          </w:tcPr>
          <w:p w14:paraId="04EBA3D0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Sexual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and family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</w:p>
        </w:tc>
      </w:tr>
      <w:tr w:rsidR="00E36608" w:rsidRPr="00F16009" w14:paraId="74E36E8D" w14:textId="77777777">
        <w:tc>
          <w:tcPr>
            <w:tcW w:w="4533" w:type="dxa"/>
          </w:tcPr>
          <w:p w14:paraId="6F97821C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528" w:type="dxa"/>
          </w:tcPr>
          <w:p w14:paraId="22676D93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Pedagogika </w:t>
            </w:r>
          </w:p>
        </w:tc>
      </w:tr>
      <w:tr w:rsidR="00E36608" w:rsidRPr="00F16009" w14:paraId="7CBDEEEB" w14:textId="77777777">
        <w:tc>
          <w:tcPr>
            <w:tcW w:w="4533" w:type="dxa"/>
          </w:tcPr>
          <w:p w14:paraId="5415025F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8" w:type="dxa"/>
          </w:tcPr>
          <w:p w14:paraId="4508C6C3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</w:tr>
      <w:tr w:rsidR="00E36608" w:rsidRPr="00F16009" w14:paraId="6031CED0" w14:textId="77777777">
        <w:tc>
          <w:tcPr>
            <w:tcW w:w="4533" w:type="dxa"/>
          </w:tcPr>
          <w:p w14:paraId="1D83A389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8" w:type="dxa"/>
          </w:tcPr>
          <w:p w14:paraId="5E25837A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stacjonarne</w:t>
            </w:r>
          </w:p>
        </w:tc>
      </w:tr>
      <w:tr w:rsidR="00E36608" w:rsidRPr="00F16009" w14:paraId="51BF6C26" w14:textId="77777777">
        <w:tc>
          <w:tcPr>
            <w:tcW w:w="4533" w:type="dxa"/>
          </w:tcPr>
          <w:p w14:paraId="71D7E630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Dyscyplina</w:t>
            </w:r>
          </w:p>
        </w:tc>
        <w:tc>
          <w:tcPr>
            <w:tcW w:w="4528" w:type="dxa"/>
          </w:tcPr>
          <w:p w14:paraId="02A6BD79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pedagogika</w:t>
            </w:r>
          </w:p>
        </w:tc>
      </w:tr>
      <w:tr w:rsidR="00E36608" w:rsidRPr="00F16009" w14:paraId="51E47297" w14:textId="77777777">
        <w:tc>
          <w:tcPr>
            <w:tcW w:w="4533" w:type="dxa"/>
          </w:tcPr>
          <w:p w14:paraId="37A4D98E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Język wykładowy</w:t>
            </w:r>
          </w:p>
        </w:tc>
        <w:tc>
          <w:tcPr>
            <w:tcW w:w="4528" w:type="dxa"/>
          </w:tcPr>
          <w:p w14:paraId="4A3AEEB5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j. polski</w:t>
            </w:r>
          </w:p>
        </w:tc>
      </w:tr>
    </w:tbl>
    <w:p w14:paraId="440CE6B8" w14:textId="77777777" w:rsidR="00E36608" w:rsidRPr="00F16009" w:rsidRDefault="00E36608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E36608" w:rsidRPr="00F16009" w14:paraId="311558FB" w14:textId="77777777">
        <w:tc>
          <w:tcPr>
            <w:tcW w:w="4541" w:type="dxa"/>
          </w:tcPr>
          <w:p w14:paraId="3DFBEED8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0" w:type="dxa"/>
          </w:tcPr>
          <w:p w14:paraId="0506B1AF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Dr Patrycja Leśniak-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Walczuk</w:t>
            </w:r>
            <w:proofErr w:type="spellEnd"/>
          </w:p>
          <w:p w14:paraId="6CDB388D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03746C" w14:textId="77777777" w:rsidR="00E36608" w:rsidRPr="00F16009" w:rsidRDefault="00E36608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E36608" w:rsidRPr="00F16009" w14:paraId="2C2F60B7" w14:textId="77777777">
        <w:tc>
          <w:tcPr>
            <w:tcW w:w="2285" w:type="dxa"/>
          </w:tcPr>
          <w:p w14:paraId="6E96018A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Forma zajęć </w:t>
            </w:r>
            <w:r w:rsidRPr="00F16009">
              <w:rPr>
                <w:rFonts w:ascii="Calibri" w:eastAsia="Calibri" w:hAnsi="Calibri" w:cs="Calibr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0BC5EEB7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4363A564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60CCCF08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Punkty ECTS</w:t>
            </w:r>
          </w:p>
        </w:tc>
      </w:tr>
      <w:tr w:rsidR="00E36608" w:rsidRPr="00F16009" w14:paraId="3A7F3BAA" w14:textId="77777777">
        <w:tc>
          <w:tcPr>
            <w:tcW w:w="2285" w:type="dxa"/>
          </w:tcPr>
          <w:p w14:paraId="309E1B28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wykład</w:t>
            </w:r>
          </w:p>
        </w:tc>
        <w:tc>
          <w:tcPr>
            <w:tcW w:w="2257" w:type="dxa"/>
          </w:tcPr>
          <w:p w14:paraId="3C849CBB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467D8B8C" w14:textId="16739BCA" w:rsidR="00E36608" w:rsidRPr="00F16009" w:rsidRDefault="00F1600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VI</w:t>
            </w:r>
          </w:p>
        </w:tc>
        <w:tc>
          <w:tcPr>
            <w:tcW w:w="2258" w:type="dxa"/>
            <w:vMerge w:val="restart"/>
          </w:tcPr>
          <w:p w14:paraId="595F5CFD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36608" w:rsidRPr="00F16009" w14:paraId="182FB7E2" w14:textId="77777777">
        <w:tc>
          <w:tcPr>
            <w:tcW w:w="2285" w:type="dxa"/>
          </w:tcPr>
          <w:p w14:paraId="3E20B5DC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</w:tcPr>
          <w:p w14:paraId="07ED8F3E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F9CFA97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4464E1F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764BD273" w14:textId="77777777">
        <w:tc>
          <w:tcPr>
            <w:tcW w:w="2285" w:type="dxa"/>
          </w:tcPr>
          <w:p w14:paraId="79AE0A8D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ćwiczenia</w:t>
            </w:r>
          </w:p>
        </w:tc>
        <w:tc>
          <w:tcPr>
            <w:tcW w:w="2257" w:type="dxa"/>
          </w:tcPr>
          <w:p w14:paraId="24D7BEEE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3C4861C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55984E4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5FD534C5" w14:textId="77777777">
        <w:tc>
          <w:tcPr>
            <w:tcW w:w="2285" w:type="dxa"/>
          </w:tcPr>
          <w:p w14:paraId="55D58BC0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laboratorium</w:t>
            </w:r>
          </w:p>
        </w:tc>
        <w:tc>
          <w:tcPr>
            <w:tcW w:w="2257" w:type="dxa"/>
          </w:tcPr>
          <w:p w14:paraId="7C5F15E5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6D7E787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3DA1145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3F3CC926" w14:textId="77777777">
        <w:tc>
          <w:tcPr>
            <w:tcW w:w="2285" w:type="dxa"/>
          </w:tcPr>
          <w:p w14:paraId="115645F5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warsztaty</w:t>
            </w:r>
          </w:p>
        </w:tc>
        <w:tc>
          <w:tcPr>
            <w:tcW w:w="2257" w:type="dxa"/>
          </w:tcPr>
          <w:p w14:paraId="35C67A0F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A4551D1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0607386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428CFDFD" w14:textId="77777777">
        <w:tc>
          <w:tcPr>
            <w:tcW w:w="2285" w:type="dxa"/>
          </w:tcPr>
          <w:p w14:paraId="19FD9F2F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seminarium</w:t>
            </w:r>
          </w:p>
        </w:tc>
        <w:tc>
          <w:tcPr>
            <w:tcW w:w="2257" w:type="dxa"/>
          </w:tcPr>
          <w:p w14:paraId="31D08286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72C2E37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4F5BE28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0937E17A" w14:textId="77777777">
        <w:tc>
          <w:tcPr>
            <w:tcW w:w="2285" w:type="dxa"/>
          </w:tcPr>
          <w:p w14:paraId="35F8BD9C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proseminarium</w:t>
            </w:r>
          </w:p>
        </w:tc>
        <w:tc>
          <w:tcPr>
            <w:tcW w:w="2257" w:type="dxa"/>
          </w:tcPr>
          <w:p w14:paraId="228ED653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CC10106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35118F8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6F8B6564" w14:textId="77777777">
        <w:tc>
          <w:tcPr>
            <w:tcW w:w="2285" w:type="dxa"/>
          </w:tcPr>
          <w:p w14:paraId="3FD1B0B4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lektorat</w:t>
            </w:r>
          </w:p>
        </w:tc>
        <w:tc>
          <w:tcPr>
            <w:tcW w:w="2257" w:type="dxa"/>
          </w:tcPr>
          <w:p w14:paraId="6A74C9BF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D6C94DB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99761AF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38E6CD17" w14:textId="77777777">
        <w:tc>
          <w:tcPr>
            <w:tcW w:w="2285" w:type="dxa"/>
          </w:tcPr>
          <w:p w14:paraId="51BD9FF8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praktyki</w:t>
            </w:r>
          </w:p>
        </w:tc>
        <w:tc>
          <w:tcPr>
            <w:tcW w:w="2257" w:type="dxa"/>
          </w:tcPr>
          <w:p w14:paraId="72AEC3A2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5941630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D23FE7E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661889EF" w14:textId="77777777">
        <w:tc>
          <w:tcPr>
            <w:tcW w:w="2285" w:type="dxa"/>
          </w:tcPr>
          <w:p w14:paraId="0956B05E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zajęcia terenowe</w:t>
            </w:r>
          </w:p>
        </w:tc>
        <w:tc>
          <w:tcPr>
            <w:tcW w:w="2257" w:type="dxa"/>
          </w:tcPr>
          <w:p w14:paraId="5DB8C4C9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4624D88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A450D36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52884200" w14:textId="77777777">
        <w:tc>
          <w:tcPr>
            <w:tcW w:w="2285" w:type="dxa"/>
          </w:tcPr>
          <w:p w14:paraId="5670944D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pracownia dyplomowa</w:t>
            </w:r>
          </w:p>
        </w:tc>
        <w:tc>
          <w:tcPr>
            <w:tcW w:w="2257" w:type="dxa"/>
          </w:tcPr>
          <w:p w14:paraId="37F63F31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CE2FFE2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B7F6D13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526561CE" w14:textId="77777777">
        <w:tc>
          <w:tcPr>
            <w:tcW w:w="2285" w:type="dxa"/>
          </w:tcPr>
          <w:p w14:paraId="5058DA82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7BC38544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6DC6BF4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12638FF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36608" w:rsidRPr="00F16009" w14:paraId="6F560346" w14:textId="77777777">
        <w:tc>
          <w:tcPr>
            <w:tcW w:w="2285" w:type="dxa"/>
          </w:tcPr>
          <w:p w14:paraId="16660D81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wizyta studyjna</w:t>
            </w:r>
          </w:p>
        </w:tc>
        <w:tc>
          <w:tcPr>
            <w:tcW w:w="2257" w:type="dxa"/>
          </w:tcPr>
          <w:p w14:paraId="6420D664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ACDB3EF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07CD076" w14:textId="77777777" w:rsidR="00E36608" w:rsidRPr="00F16009" w:rsidRDefault="00E366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1C88E6A" w14:textId="77777777" w:rsidR="00E36608" w:rsidRPr="00F16009" w:rsidRDefault="00E36608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E36608" w:rsidRPr="00F16009" w14:paraId="07FD0168" w14:textId="77777777">
        <w:tc>
          <w:tcPr>
            <w:tcW w:w="2212" w:type="dxa"/>
          </w:tcPr>
          <w:p w14:paraId="160C4743" w14:textId="77777777" w:rsidR="00E36608" w:rsidRPr="00F16009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70168524" w14:textId="77777777" w:rsidR="00E36608" w:rsidRPr="00F16009" w:rsidRDefault="00000000">
            <w:pPr>
              <w:spacing w:after="0" w:line="240" w:lineRule="auto"/>
              <w:ind w:left="-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W-1 Zainteresowanie tematyką związaną z wychowaniem seksualnym w rodzinie</w:t>
            </w:r>
          </w:p>
          <w:p w14:paraId="2AFEB1F0" w14:textId="77777777" w:rsidR="00E36608" w:rsidRPr="00F16009" w:rsidRDefault="00000000">
            <w:pPr>
              <w:spacing w:after="0" w:line="240" w:lineRule="auto"/>
              <w:ind w:left="-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W-2 Gotowość do refleksji nad zagadnieniami dotyczącymi wychowania seksualnego i prorodzinnego  </w:t>
            </w:r>
          </w:p>
        </w:tc>
      </w:tr>
    </w:tbl>
    <w:p w14:paraId="102BB59F" w14:textId="77777777" w:rsidR="00E36608" w:rsidRPr="00F16009" w:rsidRDefault="00E3660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7E34922" w14:textId="77777777" w:rsidR="00E36608" w:rsidRPr="00F16009" w:rsidRDefault="00E36608">
      <w:pPr>
        <w:spacing w:after="0"/>
        <w:rPr>
          <w:rFonts w:ascii="Calibri" w:hAnsi="Calibri" w:cs="Calibri"/>
          <w:sz w:val="24"/>
          <w:szCs w:val="24"/>
        </w:rPr>
      </w:pPr>
    </w:p>
    <w:p w14:paraId="65799C47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6608" w:rsidRPr="00F16009" w14:paraId="4BEDCEF7" w14:textId="77777777">
        <w:tc>
          <w:tcPr>
            <w:tcW w:w="9062" w:type="dxa"/>
          </w:tcPr>
          <w:p w14:paraId="056D449C" w14:textId="77777777" w:rsidR="00E36608" w:rsidRPr="00F16009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C1 - Wyposażenie studentów w niezbędną wiedzę dotyczącą wychowania seksualnego i prorodzinnego w rodzinie i szkole</w:t>
            </w:r>
          </w:p>
        </w:tc>
      </w:tr>
      <w:tr w:rsidR="00E36608" w:rsidRPr="00F16009" w14:paraId="45AC64C3" w14:textId="77777777">
        <w:tc>
          <w:tcPr>
            <w:tcW w:w="9062" w:type="dxa"/>
          </w:tcPr>
          <w:p w14:paraId="7D29BFB4" w14:textId="77777777" w:rsidR="00E36608" w:rsidRPr="00F16009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C2 - Zapoznanie studentów z terminologią związaną z omawianą na wykładzie problematyką</w:t>
            </w:r>
          </w:p>
        </w:tc>
      </w:tr>
      <w:tr w:rsidR="00E36608" w:rsidRPr="00F16009" w14:paraId="4BE88E4D" w14:textId="77777777">
        <w:trPr>
          <w:trHeight w:val="272"/>
        </w:trPr>
        <w:tc>
          <w:tcPr>
            <w:tcW w:w="9062" w:type="dxa"/>
          </w:tcPr>
          <w:p w14:paraId="01A256CC" w14:textId="77777777" w:rsidR="00E36608" w:rsidRPr="00F16009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C3 - pobudzenie do refleksji nad trudnościami edukacji seksualnej i prorodzinnej</w:t>
            </w:r>
          </w:p>
        </w:tc>
      </w:tr>
    </w:tbl>
    <w:p w14:paraId="33A7F0AC" w14:textId="77777777" w:rsidR="00E36608" w:rsidRPr="00F16009" w:rsidRDefault="00000000">
      <w:pPr>
        <w:rPr>
          <w:rFonts w:ascii="Calibri" w:hAnsi="Calibri" w:cs="Calibri"/>
          <w:sz w:val="24"/>
          <w:szCs w:val="24"/>
        </w:rPr>
      </w:pPr>
      <w:r w:rsidRPr="00F16009">
        <w:rPr>
          <w:rFonts w:ascii="Calibri" w:hAnsi="Calibri" w:cs="Calibri"/>
          <w:sz w:val="24"/>
          <w:szCs w:val="24"/>
        </w:rPr>
        <w:br w:type="page"/>
      </w:r>
    </w:p>
    <w:p w14:paraId="4CC8CD7A" w14:textId="77777777" w:rsidR="00E36608" w:rsidRPr="00F16009" w:rsidRDefault="00E36608">
      <w:pPr>
        <w:spacing w:after="0"/>
        <w:rPr>
          <w:rFonts w:ascii="Calibri" w:hAnsi="Calibri" w:cs="Calibri"/>
          <w:sz w:val="24"/>
          <w:szCs w:val="24"/>
        </w:rPr>
      </w:pPr>
    </w:p>
    <w:p w14:paraId="4E7F96BD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E36608" w:rsidRPr="00F16009" w14:paraId="587DD766" w14:textId="77777777">
        <w:tc>
          <w:tcPr>
            <w:tcW w:w="1094" w:type="dxa"/>
            <w:vAlign w:val="center"/>
          </w:tcPr>
          <w:p w14:paraId="0FC6AD33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Symbol</w:t>
            </w:r>
          </w:p>
        </w:tc>
        <w:tc>
          <w:tcPr>
            <w:tcW w:w="5830" w:type="dxa"/>
            <w:vAlign w:val="center"/>
          </w:tcPr>
          <w:p w14:paraId="53EF3D84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1C17CF71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Odniesienie do efektu kierunkowego</w:t>
            </w:r>
          </w:p>
        </w:tc>
      </w:tr>
      <w:tr w:rsidR="00E36608" w:rsidRPr="00F16009" w14:paraId="6EDF3622" w14:textId="77777777">
        <w:tc>
          <w:tcPr>
            <w:tcW w:w="9062" w:type="dxa"/>
            <w:gridSpan w:val="3"/>
          </w:tcPr>
          <w:p w14:paraId="6EBD4A7B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E36608" w:rsidRPr="00F16009" w14:paraId="0AA36097" w14:textId="77777777">
        <w:tc>
          <w:tcPr>
            <w:tcW w:w="1094" w:type="dxa"/>
          </w:tcPr>
          <w:p w14:paraId="042CB476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</w:tc>
        <w:tc>
          <w:tcPr>
            <w:tcW w:w="5830" w:type="dxa"/>
          </w:tcPr>
          <w:p w14:paraId="4213BAF4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Student posiada podstawową wiedzę dotyczącą wychowania seksualnego i prorodzinnego w szkole oraz w rodzinie ( zna sposoby edukacji dzieci i młodzieży w tym zakresie)</w:t>
            </w:r>
          </w:p>
        </w:tc>
        <w:tc>
          <w:tcPr>
            <w:tcW w:w="2138" w:type="dxa"/>
          </w:tcPr>
          <w:p w14:paraId="09F8034D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sz w:val="24"/>
                <w:szCs w:val="24"/>
              </w:rPr>
              <w:t>K_W04</w:t>
            </w:r>
          </w:p>
        </w:tc>
      </w:tr>
      <w:tr w:rsidR="00E36608" w:rsidRPr="00F16009" w14:paraId="484ECF5D" w14:textId="77777777" w:rsidTr="00FB0BE4">
        <w:trPr>
          <w:trHeight w:val="1190"/>
        </w:trPr>
        <w:tc>
          <w:tcPr>
            <w:tcW w:w="1094" w:type="dxa"/>
          </w:tcPr>
          <w:p w14:paraId="38BD3C80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W_02</w:t>
            </w:r>
          </w:p>
        </w:tc>
        <w:tc>
          <w:tcPr>
            <w:tcW w:w="5830" w:type="dxa"/>
          </w:tcPr>
          <w:p w14:paraId="59433C95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Student posiada wiedzę na temat prawidłowego rozwoju psychoseksualnego człowieka i możliwych w tym zakresie zaburzeń oraz warunków sprzyjających i zakłócających ten rozwój</w:t>
            </w:r>
          </w:p>
          <w:p w14:paraId="4EC6C474" w14:textId="77777777" w:rsidR="00FB0BE4" w:rsidRPr="00F16009" w:rsidRDefault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3A6B7AB2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sz w:val="24"/>
                <w:szCs w:val="24"/>
              </w:rPr>
              <w:t>K_W05</w:t>
            </w:r>
          </w:p>
        </w:tc>
      </w:tr>
      <w:tr w:rsidR="00FB0BE4" w:rsidRPr="00F16009" w14:paraId="10AD08F1" w14:textId="77777777" w:rsidTr="00FB0BE4">
        <w:trPr>
          <w:trHeight w:val="380"/>
        </w:trPr>
        <w:tc>
          <w:tcPr>
            <w:tcW w:w="1094" w:type="dxa"/>
          </w:tcPr>
          <w:p w14:paraId="6D87A670" w14:textId="46E11262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W_03</w:t>
            </w:r>
          </w:p>
        </w:tc>
        <w:tc>
          <w:tcPr>
            <w:tcW w:w="5830" w:type="dxa"/>
          </w:tcPr>
          <w:p w14:paraId="08090702" w14:textId="56F7230C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sz w:val="24"/>
                <w:szCs w:val="24"/>
              </w:rPr>
              <w:t>Student zna i rozumie metody kształcenia w odniesieniu do nauczanego przedmiotu lub prowadzonych zajęć, a także znaczenie kształtowania postawy odpowiedzialnego i krytycznego wykorzystywania mediów cyfrowych oraz poszanowania praw własności intelektualnej</w:t>
            </w:r>
          </w:p>
        </w:tc>
        <w:tc>
          <w:tcPr>
            <w:tcW w:w="2138" w:type="dxa"/>
          </w:tcPr>
          <w:p w14:paraId="567DA957" w14:textId="1796693C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sz w:val="24"/>
                <w:szCs w:val="24"/>
              </w:rPr>
              <w:t>D1</w:t>
            </w:r>
            <w:r w:rsidR="00F16009">
              <w:rPr>
                <w:rFonts w:ascii="Calibri" w:eastAsia="Calibri" w:hAnsi="Calibri" w:cs="Calibri"/>
                <w:b/>
                <w:sz w:val="24"/>
                <w:szCs w:val="24"/>
              </w:rPr>
              <w:t>W</w:t>
            </w:r>
            <w:r w:rsidRPr="00F16009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  <w:p w14:paraId="5D5E95FE" w14:textId="46FAA6AC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B0BE4" w:rsidRPr="00F16009" w14:paraId="280E37FB" w14:textId="77777777">
        <w:trPr>
          <w:trHeight w:val="150"/>
        </w:trPr>
        <w:tc>
          <w:tcPr>
            <w:tcW w:w="1094" w:type="dxa"/>
          </w:tcPr>
          <w:p w14:paraId="695CD15D" w14:textId="50A4B776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W_04</w:t>
            </w:r>
          </w:p>
        </w:tc>
        <w:tc>
          <w:tcPr>
            <w:tcW w:w="5830" w:type="dxa"/>
          </w:tcPr>
          <w:p w14:paraId="28D8CFA7" w14:textId="0075A76E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sz w:val="24"/>
                <w:szCs w:val="24"/>
              </w:rPr>
              <w:t xml:space="preserve">Student zna i rozumie egzaminy </w:t>
            </w:r>
            <w:r w:rsidRPr="00F16009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kończące </w:t>
            </w:r>
            <w:r w:rsidRPr="00F16009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etap edukacyjny </w:t>
            </w:r>
            <w:r w:rsidRPr="00F16009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i </w:t>
            </w:r>
            <w:r w:rsidRPr="00F16009">
              <w:rPr>
                <w:rFonts w:ascii="Calibri" w:eastAsia="Times New Roman" w:hAnsi="Calibri" w:cs="Calibri"/>
                <w:sz w:val="24"/>
                <w:szCs w:val="24"/>
              </w:rPr>
              <w:tab/>
              <w:t>sposoby konstruowania testów, sprawdzianów oraz innych narzędzi przydatnych w procesie oceniania uczniów w ramach nauczanego przedmiotu</w:t>
            </w:r>
          </w:p>
        </w:tc>
        <w:tc>
          <w:tcPr>
            <w:tcW w:w="2138" w:type="dxa"/>
          </w:tcPr>
          <w:p w14:paraId="20A2FE9B" w14:textId="77F56A65" w:rsidR="00FB0BE4" w:rsidRPr="00F16009" w:rsidRDefault="00FB0BE4" w:rsidP="00FB0BE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sz w:val="24"/>
                <w:szCs w:val="24"/>
              </w:rPr>
              <w:t>D1</w:t>
            </w:r>
            <w:r w:rsidR="00F16009">
              <w:rPr>
                <w:rFonts w:ascii="Calibri" w:eastAsia="Calibri" w:hAnsi="Calibri" w:cs="Calibri"/>
                <w:b/>
                <w:sz w:val="24"/>
                <w:szCs w:val="24"/>
              </w:rPr>
              <w:t>W</w:t>
            </w:r>
            <w:r w:rsidRPr="00F16009">
              <w:rPr>
                <w:rFonts w:ascii="Calibri" w:eastAsia="Calibri" w:hAnsi="Calibri" w:cs="Calibri"/>
                <w:b/>
                <w:sz w:val="24"/>
                <w:szCs w:val="24"/>
              </w:rPr>
              <w:t>11</w:t>
            </w:r>
          </w:p>
        </w:tc>
      </w:tr>
    </w:tbl>
    <w:p w14:paraId="776FA4B4" w14:textId="77777777" w:rsidR="00E36608" w:rsidRPr="00F16009" w:rsidRDefault="00E36608">
      <w:pPr>
        <w:pStyle w:val="Akapitzlist"/>
        <w:ind w:left="1080"/>
        <w:rPr>
          <w:rFonts w:ascii="Calibri" w:hAnsi="Calibri" w:cs="Calibri"/>
          <w:b/>
          <w:sz w:val="24"/>
          <w:szCs w:val="24"/>
        </w:rPr>
      </w:pPr>
    </w:p>
    <w:p w14:paraId="110E9371" w14:textId="77777777" w:rsidR="00E36608" w:rsidRPr="00F16009" w:rsidRDefault="00E36608">
      <w:pPr>
        <w:pStyle w:val="Akapitzlist"/>
        <w:ind w:left="1080"/>
        <w:rPr>
          <w:rFonts w:ascii="Calibri" w:hAnsi="Calibri" w:cs="Calibri"/>
          <w:b/>
          <w:sz w:val="24"/>
          <w:szCs w:val="24"/>
        </w:rPr>
      </w:pPr>
    </w:p>
    <w:p w14:paraId="773B07E0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6608" w:rsidRPr="00F16009" w14:paraId="33364DE4" w14:textId="77777777">
        <w:tc>
          <w:tcPr>
            <w:tcW w:w="9062" w:type="dxa"/>
          </w:tcPr>
          <w:p w14:paraId="2EAA1490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Historia edukacji seksualnej i prorodzinnej</w:t>
            </w:r>
          </w:p>
          <w:p w14:paraId="4DE39946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Obecne rozporządzenia oświatowe w sprawie wychowania seksualnego oraz wychowania do życia w rodzinie.</w:t>
            </w:r>
          </w:p>
          <w:p w14:paraId="2F7BFEC7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Edukacja i wychowanie seksualne a wychowanie prorodzinne, wychowanie do życia w rodzinie – dyskusja na temat nazewnictwa</w:t>
            </w:r>
          </w:p>
          <w:p w14:paraId="42E9E4CB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Wyzwania przyszłości a edukacji prorodzinna</w:t>
            </w:r>
          </w:p>
          <w:p w14:paraId="21FB2B0C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Rozwój psychoseksualny człowieka</w:t>
            </w:r>
          </w:p>
          <w:p w14:paraId="3BAF2308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Zaburzenia rozwoju psychoseksualnego człowieka</w:t>
            </w:r>
          </w:p>
          <w:p w14:paraId="48DFC22C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Pornografia jako zagrożenie </w:t>
            </w:r>
          </w:p>
          <w:p w14:paraId="4B28EAC6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Wychowanie seksualne w rodzinie</w:t>
            </w:r>
          </w:p>
          <w:p w14:paraId="7BC39122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Wychowanie do integralnego przeżywania ludzkiej płciowości (dokumenty Kościoła katolickiego) (małżeństwo, rodzicielstwo) </w:t>
            </w:r>
          </w:p>
          <w:p w14:paraId="18A3B213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Mity edukacji seksualnej</w:t>
            </w:r>
          </w:p>
          <w:p w14:paraId="5AF34BF5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Prezentacja i analiza wybranych publikacji z zakresu edukacji seksualnej – podręczników dla uczniów i nauczycieli, książek/ Metody edukacji seksualnej, środki, materiały </w:t>
            </w:r>
          </w:p>
          <w:p w14:paraId="42B5D3AA" w14:textId="77777777" w:rsidR="00E36608" w:rsidRPr="00F16009" w:rsidRDefault="0000000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600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Warunki udanego dialogu (jak przygotować się do zajęć, budowanie scenariusza)</w:t>
            </w:r>
          </w:p>
          <w:p w14:paraId="5485FC8B" w14:textId="77777777" w:rsidR="00E36608" w:rsidRPr="00F16009" w:rsidRDefault="00E36608">
            <w:pPr>
              <w:pStyle w:val="Akapitzlist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6DCDDC" w14:textId="77777777" w:rsidR="00E36608" w:rsidRPr="00F16009" w:rsidRDefault="00E36608">
      <w:pPr>
        <w:rPr>
          <w:rFonts w:ascii="Calibri" w:hAnsi="Calibri" w:cs="Calibri"/>
          <w:b/>
          <w:sz w:val="24"/>
          <w:szCs w:val="24"/>
        </w:rPr>
      </w:pPr>
    </w:p>
    <w:p w14:paraId="2D7F5434" w14:textId="77777777" w:rsidR="00E36608" w:rsidRPr="00F16009" w:rsidRDefault="00E36608">
      <w:pPr>
        <w:rPr>
          <w:rFonts w:ascii="Calibri" w:hAnsi="Calibri" w:cs="Calibri"/>
          <w:b/>
          <w:sz w:val="24"/>
          <w:szCs w:val="24"/>
        </w:rPr>
      </w:pPr>
    </w:p>
    <w:p w14:paraId="08CE1C38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6"/>
        <w:gridCol w:w="2776"/>
        <w:gridCol w:w="2538"/>
      </w:tblGrid>
      <w:tr w:rsidR="00E36608" w:rsidRPr="00F16009" w14:paraId="41BFABD5" w14:textId="77777777" w:rsidTr="00FB0BE4">
        <w:tc>
          <w:tcPr>
            <w:tcW w:w="1092" w:type="dxa"/>
            <w:vAlign w:val="center"/>
          </w:tcPr>
          <w:p w14:paraId="661D5533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Symbol efektu</w:t>
            </w:r>
          </w:p>
        </w:tc>
        <w:tc>
          <w:tcPr>
            <w:tcW w:w="2656" w:type="dxa"/>
            <w:vAlign w:val="center"/>
          </w:tcPr>
          <w:p w14:paraId="0E5A82F6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Metody dydaktyczne</w:t>
            </w:r>
          </w:p>
          <w:p w14:paraId="415ECD64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776" w:type="dxa"/>
            <w:vAlign w:val="center"/>
          </w:tcPr>
          <w:p w14:paraId="6CFA4DBE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Metody weryfikacji</w:t>
            </w:r>
          </w:p>
          <w:p w14:paraId="598558C0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38" w:type="dxa"/>
            <w:vAlign w:val="center"/>
          </w:tcPr>
          <w:p w14:paraId="6BAA98C9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Sposoby dokumentacji</w:t>
            </w:r>
          </w:p>
          <w:p w14:paraId="0AB44B76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</w:tr>
      <w:tr w:rsidR="00E36608" w:rsidRPr="00F16009" w14:paraId="56921BA9" w14:textId="77777777" w:rsidTr="00FB0BE4">
        <w:tc>
          <w:tcPr>
            <w:tcW w:w="9062" w:type="dxa"/>
            <w:gridSpan w:val="4"/>
            <w:vAlign w:val="center"/>
          </w:tcPr>
          <w:p w14:paraId="712FEC88" w14:textId="77777777" w:rsidR="00E36608" w:rsidRPr="00F1600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E36608" w:rsidRPr="00F16009" w14:paraId="38A5FA61" w14:textId="77777777" w:rsidTr="00FB0BE4">
        <w:tc>
          <w:tcPr>
            <w:tcW w:w="1092" w:type="dxa"/>
          </w:tcPr>
          <w:p w14:paraId="1DA4521C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  <w:p w14:paraId="256AC4AC" w14:textId="77777777" w:rsidR="00FB0BE4" w:rsidRPr="00F16009" w:rsidRDefault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W_02</w:t>
            </w:r>
          </w:p>
          <w:p w14:paraId="1F5ECC65" w14:textId="77777777" w:rsidR="00FB0BE4" w:rsidRPr="00F16009" w:rsidRDefault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W_03</w:t>
            </w:r>
          </w:p>
          <w:p w14:paraId="3E3BFEC8" w14:textId="57163555" w:rsidR="00FB0BE4" w:rsidRPr="00F16009" w:rsidRDefault="00FB0B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W_04</w:t>
            </w:r>
          </w:p>
        </w:tc>
        <w:tc>
          <w:tcPr>
            <w:tcW w:w="2656" w:type="dxa"/>
          </w:tcPr>
          <w:p w14:paraId="1EAA1713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wykład konwencjonalny, dyskusja, praca z tekstem</w:t>
            </w:r>
          </w:p>
        </w:tc>
        <w:tc>
          <w:tcPr>
            <w:tcW w:w="2776" w:type="dxa"/>
          </w:tcPr>
          <w:p w14:paraId="7E43F443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egzamin</w:t>
            </w:r>
          </w:p>
        </w:tc>
        <w:tc>
          <w:tcPr>
            <w:tcW w:w="2538" w:type="dxa"/>
          </w:tcPr>
          <w:p w14:paraId="0FFEAFAB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Praca pisemna</w:t>
            </w:r>
          </w:p>
        </w:tc>
      </w:tr>
    </w:tbl>
    <w:p w14:paraId="274842C1" w14:textId="77777777" w:rsidR="00E36608" w:rsidRPr="00F16009" w:rsidRDefault="00E36608">
      <w:pPr>
        <w:spacing w:after="0"/>
        <w:rPr>
          <w:rFonts w:ascii="Calibri" w:hAnsi="Calibri" w:cs="Calibri"/>
          <w:sz w:val="24"/>
          <w:szCs w:val="24"/>
        </w:rPr>
      </w:pPr>
    </w:p>
    <w:p w14:paraId="1A35B085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>Kryteria oceny, wagi…</w:t>
      </w:r>
    </w:p>
    <w:p w14:paraId="18C19FF5" w14:textId="77777777" w:rsidR="00E36608" w:rsidRPr="00F16009" w:rsidRDefault="00000000">
      <w:pPr>
        <w:jc w:val="both"/>
        <w:rPr>
          <w:rFonts w:ascii="Calibri" w:hAnsi="Calibri" w:cs="Calibri"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 xml:space="preserve">Warunki zaliczenia wykładu: </w:t>
      </w:r>
      <w:r w:rsidRPr="00F16009">
        <w:rPr>
          <w:rFonts w:ascii="Calibri" w:hAnsi="Calibri" w:cs="Calibri"/>
          <w:sz w:val="24"/>
          <w:szCs w:val="24"/>
        </w:rPr>
        <w:t>zaliczenie na ocenę z treści wykładu w formie pisemnej lub ustnej (forma do wyboru studentów). Do egzaminu wymagane będą: treści wykładu, literatura obowiązkowa, będąca uzupełnieniem wykładu. Wszystkie części egzaminu będą punktowane; ocena końcowa będzie wynikała z uzyskanej punktacji. Ostateczne kryteria punktowe dla poszczególnych ocen zostaną ustalone w zależności od poziomu merytorycznego podczas egzaminu dla danego rocznika.</w:t>
      </w:r>
    </w:p>
    <w:p w14:paraId="13399DA3" w14:textId="77777777" w:rsidR="00FB0BE4" w:rsidRPr="00F16009" w:rsidRDefault="00FB0BE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21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2336"/>
        <w:gridCol w:w="4461"/>
      </w:tblGrid>
      <w:tr w:rsidR="00FB0BE4" w:rsidRPr="00F16009" w14:paraId="33436A9C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D1548" w14:textId="77777777" w:rsidR="00FB0BE4" w:rsidRPr="00F16009" w:rsidRDefault="00FB0BE4" w:rsidP="001021B0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64CDD" w14:textId="77777777" w:rsidR="00FB0BE4" w:rsidRPr="00F16009" w:rsidRDefault="00FB0BE4" w:rsidP="001021B0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F8EBA" w14:textId="77777777" w:rsidR="00FB0BE4" w:rsidRPr="00F16009" w:rsidRDefault="00FB0BE4" w:rsidP="001021B0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FB0BE4" w:rsidRPr="00F16009" w14:paraId="6EECC570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B1DF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D91A0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91–100%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8A41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przedmiotowej, </w:t>
            </w:r>
            <w:bookmarkStart w:id="0" w:name="__DdeLink__3627_1841180835"/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formułuje trafne i twórcze wnioski i refleksje pedagogiczne</w:t>
            </w:r>
            <w:bookmarkEnd w:id="0"/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FB0BE4" w:rsidRPr="00F16009" w14:paraId="4CCEB789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5433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DDB67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81–90%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512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 xml:space="preserve">Student bardzo dobrze zna treści przedmiotu, potrafi poprawnie wykorzystać wiedzę przedmiotową w analizie problemów pedagogicznych, </w:t>
            </w: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formułuje trafne wnioski i refleksje pedagogiczne.</w:t>
            </w:r>
          </w:p>
        </w:tc>
      </w:tr>
      <w:tr w:rsidR="00FB0BE4" w:rsidRPr="00F16009" w14:paraId="72ED531B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CE00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4,0 (dobry)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9790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71–80%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46AD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FB0BE4" w:rsidRPr="00F16009" w14:paraId="46D76C4A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212E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AA9D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61–70%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3F1F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FB0BE4" w:rsidRPr="00F16009" w14:paraId="6456461B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3F87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066B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51–60%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F11AF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Student posiada minimalny zakres wiedzy niezbędny do zaliczenia przedmiotu; w minimalnym stopniu potrafi zastosować wiedzę przedmiotową w analizie  problemów pedagogicznych; popełnia  błędy interpretacyjne.</w:t>
            </w:r>
          </w:p>
        </w:tc>
      </w:tr>
      <w:tr w:rsidR="00FB0BE4" w:rsidRPr="00F16009" w14:paraId="68A97B47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6A59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D1CB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0–50%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51D15" w14:textId="77777777" w:rsidR="00FB0BE4" w:rsidRPr="00F16009" w:rsidRDefault="00FB0BE4" w:rsidP="001021B0">
            <w:pPr>
              <w:numPr>
                <w:ilvl w:val="0"/>
                <w:numId w:val="4"/>
              </w:numPr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6009">
              <w:rPr>
                <w:rFonts w:ascii="Calibri" w:hAnsi="Calibri" w:cs="Calibr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3DA34752" w14:textId="77777777" w:rsidR="00FB0BE4" w:rsidRPr="00F16009" w:rsidRDefault="00FB0BE4">
      <w:pPr>
        <w:jc w:val="both"/>
        <w:rPr>
          <w:rFonts w:ascii="Calibri" w:hAnsi="Calibri" w:cs="Calibri"/>
          <w:sz w:val="24"/>
          <w:szCs w:val="24"/>
        </w:rPr>
      </w:pPr>
    </w:p>
    <w:p w14:paraId="572231F9" w14:textId="77777777" w:rsidR="00E36608" w:rsidRPr="00F16009" w:rsidRDefault="00000000">
      <w:pPr>
        <w:jc w:val="both"/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 xml:space="preserve"> 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E36608" w:rsidRPr="00F16009" w14:paraId="43A4032B" w14:textId="77777777">
        <w:tc>
          <w:tcPr>
            <w:tcW w:w="4538" w:type="dxa"/>
          </w:tcPr>
          <w:p w14:paraId="55E41198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Forma aktywności studenta</w:t>
            </w:r>
          </w:p>
        </w:tc>
        <w:tc>
          <w:tcPr>
            <w:tcW w:w="4523" w:type="dxa"/>
          </w:tcPr>
          <w:p w14:paraId="2983E2E4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</w:tr>
      <w:tr w:rsidR="00E36608" w:rsidRPr="00F16009" w14:paraId="13F364E3" w14:textId="77777777">
        <w:tc>
          <w:tcPr>
            <w:tcW w:w="4538" w:type="dxa"/>
          </w:tcPr>
          <w:p w14:paraId="061A6742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Liczba godzin kontaktowych z nauczycielem </w:t>
            </w:r>
          </w:p>
          <w:p w14:paraId="3DF81243" w14:textId="77777777" w:rsidR="00E36608" w:rsidRPr="00F16009" w:rsidRDefault="00E36608">
            <w:pPr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70E17286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E36608" w:rsidRPr="00F16009" w14:paraId="636DA5E7" w14:textId="77777777">
        <w:tc>
          <w:tcPr>
            <w:tcW w:w="4538" w:type="dxa"/>
          </w:tcPr>
          <w:p w14:paraId="7B7202A5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Liczba godzin indywidualnej pracy studenta</w:t>
            </w:r>
          </w:p>
          <w:p w14:paraId="5FDC7E42" w14:textId="77777777" w:rsidR="00E36608" w:rsidRPr="00F16009" w:rsidRDefault="00E36608">
            <w:pPr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28E48FCE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</w:tbl>
    <w:p w14:paraId="0082877B" w14:textId="77777777" w:rsidR="00E36608" w:rsidRPr="00F16009" w:rsidRDefault="00E36608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A943720" w14:textId="77777777" w:rsidR="00E36608" w:rsidRPr="00F16009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F16009">
        <w:rPr>
          <w:rFonts w:ascii="Calibri" w:hAnsi="Calibri" w:cs="Calibr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6608" w:rsidRPr="00F16009" w14:paraId="72AF5606" w14:textId="77777777">
        <w:tc>
          <w:tcPr>
            <w:tcW w:w="9062" w:type="dxa"/>
          </w:tcPr>
          <w:p w14:paraId="13139E5F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Literatura podstawowa:</w:t>
            </w:r>
          </w:p>
        </w:tc>
      </w:tr>
      <w:tr w:rsidR="00E36608" w:rsidRPr="00F16009" w14:paraId="3F48F5A0" w14:textId="77777777">
        <w:tc>
          <w:tcPr>
            <w:tcW w:w="9062" w:type="dxa"/>
          </w:tcPr>
          <w:p w14:paraId="0BF90974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Chymuk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M.,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Topa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D., Edukacja prorodzinna. Kraków, Wydawnictwo Naukowe Uniwersytetu Pedagogicznego w Krakowie, 2001</w:t>
            </w:r>
          </w:p>
          <w:p w14:paraId="6BEC57C4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Goleń J., Wychowanie seksualne w rodzinie. Studium pastoralne. Rzeszów, Poligrafia Wyższego Seminarium Duchownego w Rzeszowie,2006</w:t>
            </w:r>
          </w:p>
          <w:p w14:paraId="64EFF5FC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Kornas – Biela D., Rodzinne uwarunkowania aktywności seksualnej nastolatków. W: Problemy współczesnej rodziny w Polsce. Pod red. H. Cudak, Piotrków Trybunalski,</w:t>
            </w:r>
          </w:p>
          <w:p w14:paraId="64BCA115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Kornas – Biela D., Wpływ pornografii na rozwój osobowości człowieka. W: Pornografia -zagrożenie dla rodziny i społeczeństwa. Warszawa, 1999, Dział Ekspertyz. Biuro Informacji i Dokumentacji Senackiej Kancelarii Senatu, s. 12 – 30.</w:t>
            </w:r>
          </w:p>
          <w:p w14:paraId="337C88FB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Kornas-Biela D., Edukacja seksualna w szkole wyzwaniem dla współczesnej rodziny. W: Rodzina w zmieniającym się społeczeństwie, pod red. P. Kryczka, Lublin, 1997,</w:t>
            </w:r>
          </w:p>
          <w:p w14:paraId="4B9FE3AB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Kornas-Biela D., Historyczny kontekst rozwoju edukacji seksualnej j jej konsekwencje, Studia nad Rodziną, 1998, 2 (1), s. 133 - 148.</w:t>
            </w:r>
          </w:p>
          <w:p w14:paraId="4FEDF2D5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Kornas-Biela D., Zadania rodziny i szkoły w wychowaniu do integralnego przeżywania ludzkiej płciowości. Folia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Pomeraniae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>, 1997, nr 2 (2): 75 - 87.</w:t>
            </w:r>
          </w:p>
          <w:p w14:paraId="7689BBCE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Ludzka płciowość. Prawda i znaczenie. Wskazania dla wychowania w rodzinie. Papieska Ra da ds. Rodziny, Rzym, 1995; Łomianki, 1996.</w:t>
            </w:r>
          </w:p>
          <w:p w14:paraId="1CF6B34B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McDowell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J., Mity edukacji seksualnej. Warszawa, Oficyna Wydawnicza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Vocatio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>, 2000.</w:t>
            </w:r>
          </w:p>
        </w:tc>
      </w:tr>
      <w:tr w:rsidR="00E36608" w:rsidRPr="00F16009" w14:paraId="45560D30" w14:textId="77777777">
        <w:tc>
          <w:tcPr>
            <w:tcW w:w="9062" w:type="dxa"/>
          </w:tcPr>
          <w:p w14:paraId="6D03C97F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Literatura uzupełniająca:</w:t>
            </w:r>
          </w:p>
        </w:tc>
      </w:tr>
      <w:tr w:rsidR="00E36608" w:rsidRPr="00F16009" w14:paraId="54861C19" w14:textId="77777777">
        <w:tc>
          <w:tcPr>
            <w:tcW w:w="9062" w:type="dxa"/>
          </w:tcPr>
          <w:p w14:paraId="1144D49D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Jan Paweł II., Adhortacja apostolska O zadaniach rodziny chrześcijańskiej w świecie współczesnym „Familiaris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consortio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>”, [w:] Adhortacje Ojca Świętego Jana Pawła II, Kraków, 1996, s. 65 – 160.</w:t>
            </w:r>
          </w:p>
          <w:p w14:paraId="189D4D46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Jan Paweł II., Mężczyzną i niewiastą stworzył ich. Odkupienie ciała a sakramentalność małżeństwa. Watykan, 1986.</w:t>
            </w:r>
          </w:p>
          <w:p w14:paraId="65AA3FC8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Jan Paweł II., Encyklika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Veritatis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splendor. O niektórych podstawowych problemach nauczania moralnego Kościoła, Rzym, 1993.</w:t>
            </w:r>
          </w:p>
          <w:p w14:paraId="4F5DD530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Katechizm Kościoła Katolickiego,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Pallotinum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1994. n. 2331 – 2400.</w:t>
            </w:r>
          </w:p>
          <w:p w14:paraId="5DC8841A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Kongregacja ds. Wychowania Katolickiego, Wytyczne wychowawcze w odniesieniu do ludzkiej miłości, Rzym 1983.</w:t>
            </w:r>
          </w:p>
          <w:p w14:paraId="7080C856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Kongregacja Nauki Wiary, Deklaracja O niektórych zagadnieniach etyki seksualnej Persona Humana. Rzym, 1975.</w:t>
            </w:r>
          </w:p>
          <w:p w14:paraId="179284DB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Martini N., 100 pytań o seksualności, miłości, małżeństwie. Warszawa, Wydawnictwo Salezjańskie, 1998.</w:t>
            </w:r>
          </w:p>
          <w:p w14:paraId="6AFF718A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Meissner K., Płciowość człowieka w kontekście wychowania osoby ludzkiej, Poznań: Fundacja „Głos dla Życia”, 2000.</w:t>
            </w:r>
          </w:p>
          <w:p w14:paraId="64B3ACDF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Mroczkowski I., Osoba i cielesność. Moralne aspekty teologii ciała, Płock, Płockie Wydawnictwo Diecezjalne, 1994.</w:t>
            </w:r>
          </w:p>
          <w:p w14:paraId="5BFBDD06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Półtawska W., Przygotowanie do małżeństwa, Kraków, WAM, 1997.</w:t>
            </w:r>
          </w:p>
          <w:p w14:paraId="685B0C3D" w14:textId="77777777" w:rsidR="00E36608" w:rsidRPr="00F16009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6009">
              <w:rPr>
                <w:rFonts w:ascii="Calibri" w:eastAsia="Calibri" w:hAnsi="Calibri" w:cs="Calibri"/>
                <w:sz w:val="24"/>
                <w:szCs w:val="24"/>
              </w:rPr>
              <w:t>Sławiński S., Wychowywać do miłości. Warszawa, Instytut Wydawniczy PAX, 1993.</w:t>
            </w:r>
          </w:p>
          <w:p w14:paraId="07F170EE" w14:textId="77777777" w:rsidR="00E36608" w:rsidRPr="00F16009" w:rsidRDefault="00000000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Quay</w:t>
            </w:r>
            <w:proofErr w:type="spellEnd"/>
            <w:r w:rsidRPr="00F16009">
              <w:rPr>
                <w:rFonts w:ascii="Calibri" w:eastAsia="Calibri" w:hAnsi="Calibri" w:cs="Calibri"/>
                <w:sz w:val="24"/>
                <w:szCs w:val="24"/>
              </w:rPr>
              <w:t xml:space="preserve"> P.M., </w:t>
            </w:r>
            <w:proofErr w:type="spellStart"/>
            <w:r w:rsidRPr="00F16009">
              <w:rPr>
                <w:rFonts w:ascii="Calibri" w:eastAsia="Calibri" w:hAnsi="Calibri" w:cs="Calibri"/>
                <w:sz w:val="24"/>
                <w:szCs w:val="24"/>
              </w:rPr>
              <w:t>Chrz</w:t>
            </w:r>
            <w:proofErr w:type="spellEnd"/>
          </w:p>
        </w:tc>
      </w:tr>
    </w:tbl>
    <w:p w14:paraId="37F0C96B" w14:textId="77777777" w:rsidR="00E36608" w:rsidRPr="00F16009" w:rsidRDefault="00E36608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B6BDBA6" w14:textId="77777777" w:rsidR="00E36608" w:rsidRPr="00F16009" w:rsidRDefault="00E36608">
      <w:pPr>
        <w:rPr>
          <w:rFonts w:ascii="Calibri" w:hAnsi="Calibri" w:cs="Calibri"/>
          <w:sz w:val="24"/>
          <w:szCs w:val="24"/>
        </w:rPr>
      </w:pPr>
    </w:p>
    <w:sectPr w:rsidR="00E36608" w:rsidRPr="00F16009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7F36" w14:textId="77777777" w:rsidR="00D6747D" w:rsidRDefault="00D6747D">
      <w:pPr>
        <w:spacing w:after="0" w:line="240" w:lineRule="auto"/>
      </w:pPr>
      <w:r>
        <w:separator/>
      </w:r>
    </w:p>
  </w:endnote>
  <w:endnote w:type="continuationSeparator" w:id="0">
    <w:p w14:paraId="23148DB3" w14:textId="77777777" w:rsidR="00D6747D" w:rsidRDefault="00D6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4336" w14:textId="77777777" w:rsidR="00D6747D" w:rsidRDefault="00D6747D">
      <w:pPr>
        <w:spacing w:after="0" w:line="240" w:lineRule="auto"/>
      </w:pPr>
      <w:r>
        <w:separator/>
      </w:r>
    </w:p>
  </w:footnote>
  <w:footnote w:type="continuationSeparator" w:id="0">
    <w:p w14:paraId="2194345B" w14:textId="77777777" w:rsidR="00D6747D" w:rsidRDefault="00D6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42B7" w14:textId="77777777" w:rsidR="00E36608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46693D9F" w14:textId="77777777" w:rsidR="00E36608" w:rsidRDefault="00E36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65B8"/>
    <w:multiLevelType w:val="multilevel"/>
    <w:tmpl w:val="0218C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85DC3"/>
    <w:multiLevelType w:val="multilevel"/>
    <w:tmpl w:val="AEAEBCC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87A3DBF"/>
    <w:multiLevelType w:val="multilevel"/>
    <w:tmpl w:val="2EA273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7A2FBC"/>
    <w:multiLevelType w:val="multilevel"/>
    <w:tmpl w:val="14DA495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8679842">
    <w:abstractNumId w:val="3"/>
  </w:num>
  <w:num w:numId="2" w16cid:durableId="1832259574">
    <w:abstractNumId w:val="2"/>
  </w:num>
  <w:num w:numId="3" w16cid:durableId="1497187583">
    <w:abstractNumId w:val="0"/>
  </w:num>
  <w:num w:numId="4" w16cid:durableId="164111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08"/>
    <w:rsid w:val="0043309C"/>
    <w:rsid w:val="008D3022"/>
    <w:rsid w:val="00D6747D"/>
    <w:rsid w:val="00DD4F1A"/>
    <w:rsid w:val="00E36608"/>
    <w:rsid w:val="00E774D0"/>
    <w:rsid w:val="00F16009"/>
    <w:rsid w:val="00FA23B8"/>
    <w:rsid w:val="00F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865B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D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955CB-743D-4C92-81E5-C00A2003E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568EC-44C5-40C3-BC02-38A8D6BC10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7218A-67F5-477D-95AB-22F8E3723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52B283-FBE0-469C-B062-BFC3AA687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2022-02-21T12:11:00Z</cp:lastPrinted>
  <dcterms:created xsi:type="dcterms:W3CDTF">2026-03-01T04:48:00Z</dcterms:created>
  <dcterms:modified xsi:type="dcterms:W3CDTF">2026-03-01T04:48:00Z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