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E179" w14:textId="77777777" w:rsidR="00CB2268" w:rsidRPr="005D659A" w:rsidRDefault="00000000" w:rsidP="005D659A">
      <w:p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 xml:space="preserve">KARTA PRZEDMIOTU </w:t>
      </w:r>
    </w:p>
    <w:p w14:paraId="7404A397" w14:textId="77777777" w:rsidR="00CB2268" w:rsidRPr="005D659A" w:rsidRDefault="00CB2268" w:rsidP="005D659A">
      <w:pPr>
        <w:spacing w:after="0"/>
        <w:rPr>
          <w:rFonts w:cs="Calibri"/>
          <w:b/>
          <w:bCs/>
          <w:sz w:val="24"/>
          <w:szCs w:val="24"/>
        </w:rPr>
      </w:pPr>
    </w:p>
    <w:p w14:paraId="7104C061" w14:textId="77777777" w:rsidR="00CB2268" w:rsidRPr="005D659A" w:rsidRDefault="00000000" w:rsidP="005D659A">
      <w:pPr>
        <w:pStyle w:val="Akapitzlist"/>
        <w:numPr>
          <w:ilvl w:val="0"/>
          <w:numId w:val="1"/>
        </w:num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>Dane podstawowe</w:t>
      </w: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CB2268" w:rsidRPr="005D659A" w14:paraId="78847594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3210" w14:textId="77777777" w:rsidR="00CB2268" w:rsidRPr="005D659A" w:rsidRDefault="00000000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6E27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Profilaktyka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zachowań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ryzykownych</w:t>
            </w:r>
          </w:p>
        </w:tc>
      </w:tr>
      <w:tr w:rsidR="00CB2268" w:rsidRPr="005D659A" w14:paraId="3A101B0C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9D70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901A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D659A">
              <w:rPr>
                <w:rFonts w:cs="Calibri"/>
                <w:sz w:val="24"/>
                <w:szCs w:val="24"/>
              </w:rPr>
              <w:t>Prevention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of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risky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behaviorus</w:t>
            </w:r>
            <w:proofErr w:type="spellEnd"/>
          </w:p>
        </w:tc>
      </w:tr>
      <w:tr w:rsidR="00CB2268" w:rsidRPr="005D659A" w14:paraId="0F66BFDD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0E4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6306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Pedagogika</w:t>
            </w:r>
          </w:p>
        </w:tc>
      </w:tr>
      <w:tr w:rsidR="00CB2268" w:rsidRPr="005D659A" w14:paraId="7C76AEB2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D3A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BFE6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I</w:t>
            </w:r>
          </w:p>
        </w:tc>
      </w:tr>
      <w:tr w:rsidR="00CB2268" w:rsidRPr="005D659A" w14:paraId="720A99FA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230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51A3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stacjonarne</w:t>
            </w:r>
          </w:p>
        </w:tc>
      </w:tr>
      <w:tr w:rsidR="00CB2268" w:rsidRPr="005D659A" w14:paraId="00E0690E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FBC4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5010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pedagogika</w:t>
            </w:r>
          </w:p>
        </w:tc>
      </w:tr>
      <w:tr w:rsidR="00CB2268" w:rsidRPr="005D659A" w14:paraId="4E0955D8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FA6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5AAC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j. polski</w:t>
            </w:r>
          </w:p>
        </w:tc>
      </w:tr>
    </w:tbl>
    <w:p w14:paraId="572F25BF" w14:textId="77777777" w:rsidR="00CB2268" w:rsidRPr="005D659A" w:rsidRDefault="00CB2268" w:rsidP="005D659A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</w:p>
    <w:p w14:paraId="46C7E7E7" w14:textId="77777777" w:rsidR="00CB2268" w:rsidRPr="005D659A" w:rsidRDefault="00CB2268" w:rsidP="005D659A">
      <w:pPr>
        <w:spacing w:after="0"/>
        <w:rPr>
          <w:rFonts w:cs="Calibri"/>
          <w:sz w:val="24"/>
          <w:szCs w:val="24"/>
        </w:rPr>
      </w:pP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CB2268" w:rsidRPr="005D659A" w14:paraId="46A26899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68BF" w14:textId="77777777" w:rsidR="00CB2268" w:rsidRPr="005D659A" w:rsidRDefault="00000000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73CE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mgr Magdalen Leśniak</w:t>
            </w:r>
          </w:p>
        </w:tc>
      </w:tr>
    </w:tbl>
    <w:p w14:paraId="5F93895A" w14:textId="77777777" w:rsidR="00CB2268" w:rsidRPr="005D659A" w:rsidRDefault="00CB2268" w:rsidP="005D659A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3A091E62" w14:textId="77777777" w:rsidR="00CB2268" w:rsidRPr="005D659A" w:rsidRDefault="00CB2268" w:rsidP="005D659A">
      <w:pPr>
        <w:spacing w:after="0"/>
        <w:rPr>
          <w:rFonts w:cs="Calibri"/>
          <w:sz w:val="24"/>
          <w:szCs w:val="24"/>
        </w:rPr>
      </w:pP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CB2268" w:rsidRPr="005D659A" w14:paraId="074EFD49" w14:textId="77777777">
        <w:trPr>
          <w:trHeight w:val="51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388" w14:textId="77777777" w:rsidR="00CB2268" w:rsidRPr="005D659A" w:rsidRDefault="00000000" w:rsidP="005D659A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Forma zajęć </w:t>
            </w:r>
            <w:r w:rsidRPr="005D659A">
              <w:rPr>
                <w:rFonts w:cs="Calibr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0849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B4FB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semestr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E091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Punkty ECTS</w:t>
            </w:r>
          </w:p>
        </w:tc>
      </w:tr>
      <w:tr w:rsidR="00CB2268" w:rsidRPr="005D659A" w14:paraId="4606AB0B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8E7E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wykład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1B9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CA0D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861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1</w:t>
            </w:r>
          </w:p>
        </w:tc>
      </w:tr>
      <w:tr w:rsidR="00CB2268" w:rsidRPr="005D659A" w14:paraId="5915E88A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B9E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AEFA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799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0D10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13ED9ABA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EC25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ćwiczenia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2481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3344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IV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9FB4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59B50C03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9F59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laboratorium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E1A2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EEB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2C01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2C055504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D6D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warsztaty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FC5F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B72E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447E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7042CD90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99E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40F5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9AF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F0E2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3E6C57EC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07BF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FCBD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3AD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535A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70CFBCBB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C35D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lektorat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BB8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8A8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0251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43325D5F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53EF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praktyki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D75C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EAC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FCEA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494EE59A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E079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F6D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90F9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7B46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2C24C570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F1F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11B8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AA9E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4318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7FA93289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2BBD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D659A">
              <w:rPr>
                <w:rFonts w:cs="Calibr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A12B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A83F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26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B2268" w:rsidRPr="005D659A" w14:paraId="66D9BBB9" w14:textId="77777777">
        <w:trPr>
          <w:trHeight w:val="22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9ECB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lastRenderedPageBreak/>
              <w:t>wizyta studyjna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904F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1A3D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7371" w14:textId="77777777" w:rsidR="00CB2268" w:rsidRPr="005D659A" w:rsidRDefault="00CB2268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4A0383D8" w14:textId="77777777" w:rsidR="00CB2268" w:rsidRPr="005D659A" w:rsidRDefault="00CB2268" w:rsidP="005D659A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03E5D4EE" w14:textId="77777777" w:rsidR="00CB2268" w:rsidRPr="005D659A" w:rsidRDefault="00CB2268" w:rsidP="005D659A">
      <w:pPr>
        <w:spacing w:after="0"/>
        <w:rPr>
          <w:rFonts w:cs="Calibri"/>
          <w:sz w:val="24"/>
          <w:szCs w:val="24"/>
        </w:rPr>
      </w:pP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34"/>
        <w:gridCol w:w="6978"/>
      </w:tblGrid>
      <w:tr w:rsidR="00CB2268" w:rsidRPr="005D659A" w14:paraId="7D187F59" w14:textId="77777777">
        <w:trPr>
          <w:trHeight w:val="48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1AC" w14:textId="77777777" w:rsidR="00CB2268" w:rsidRPr="005D659A" w:rsidRDefault="00000000" w:rsidP="005D659A">
            <w:pPr>
              <w:widowControl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Wymagania wstępne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AAB4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Znajomość podstawowych pojęć pedagogicznych i zainteresowanie problematyką</w:t>
            </w:r>
          </w:p>
        </w:tc>
      </w:tr>
    </w:tbl>
    <w:p w14:paraId="2FDA6FDF" w14:textId="77777777" w:rsidR="00CB2268" w:rsidRPr="005D659A" w:rsidRDefault="00CB2268" w:rsidP="005D659A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6A027F46" w14:textId="77777777" w:rsidR="00CB2268" w:rsidRPr="005D659A" w:rsidRDefault="00CB2268" w:rsidP="005D659A">
      <w:pPr>
        <w:spacing w:after="0"/>
        <w:jc w:val="both"/>
        <w:rPr>
          <w:rFonts w:cs="Calibri"/>
          <w:sz w:val="24"/>
          <w:szCs w:val="24"/>
        </w:rPr>
      </w:pPr>
    </w:p>
    <w:p w14:paraId="7CD98248" w14:textId="77777777" w:rsidR="00CB2268" w:rsidRPr="005D659A" w:rsidRDefault="00CB2268" w:rsidP="005D659A">
      <w:pPr>
        <w:spacing w:after="0"/>
        <w:rPr>
          <w:rFonts w:cs="Calibri"/>
          <w:sz w:val="24"/>
          <w:szCs w:val="24"/>
        </w:rPr>
      </w:pPr>
    </w:p>
    <w:p w14:paraId="3F680CE7" w14:textId="77777777" w:rsidR="00CB2268" w:rsidRPr="005D659A" w:rsidRDefault="00000000" w:rsidP="005D659A">
      <w:pPr>
        <w:pStyle w:val="Akapitzlist"/>
        <w:numPr>
          <w:ilvl w:val="0"/>
          <w:numId w:val="10"/>
        </w:num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 xml:space="preserve">Cele kształcenia dla przedmiotu </w:t>
      </w:r>
    </w:p>
    <w:tbl>
      <w:tblPr>
        <w:tblStyle w:val="TableNormal"/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62"/>
      </w:tblGrid>
      <w:tr w:rsidR="00CB2268" w:rsidRPr="005D659A" w14:paraId="11B9EC85" w14:textId="77777777">
        <w:trPr>
          <w:trHeight w:val="22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06E" w14:textId="77777777" w:rsidR="00CB2268" w:rsidRPr="005D659A" w:rsidRDefault="00000000" w:rsidP="005D659A">
            <w:pPr>
              <w:widowControl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C1 – Student posiada ogólną wiedzę z zakresu profilaktyki społecznej </w:t>
            </w:r>
          </w:p>
        </w:tc>
      </w:tr>
      <w:tr w:rsidR="00CB2268" w:rsidRPr="005D659A" w14:paraId="0E6D1A14" w14:textId="77777777">
        <w:trPr>
          <w:trHeight w:val="22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268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C2 – Student podejmuje działania z zakresu profilaktyki </w:t>
            </w:r>
          </w:p>
        </w:tc>
      </w:tr>
    </w:tbl>
    <w:p w14:paraId="0A8E30E2" w14:textId="77777777" w:rsidR="00CB2268" w:rsidRPr="005D659A" w:rsidRDefault="00CB2268" w:rsidP="005D659A">
      <w:pPr>
        <w:pStyle w:val="Akapitzlist"/>
        <w:widowControl w:val="0"/>
        <w:spacing w:after="0" w:line="240" w:lineRule="auto"/>
        <w:ind w:left="1080"/>
        <w:rPr>
          <w:rFonts w:cs="Calibri"/>
          <w:sz w:val="24"/>
          <w:szCs w:val="24"/>
        </w:rPr>
      </w:pPr>
    </w:p>
    <w:p w14:paraId="0BF609BF" w14:textId="77777777" w:rsidR="00CB2268" w:rsidRPr="005D659A" w:rsidRDefault="00000000" w:rsidP="005D659A">
      <w:pPr>
        <w:pStyle w:val="Akapitzlist"/>
        <w:numPr>
          <w:ilvl w:val="0"/>
          <w:numId w:val="11"/>
        </w:num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>Efekty uczenia się dla przedmiotu wraz z odniesieniem do efekt</w:t>
      </w:r>
      <w:r w:rsidRPr="005D659A">
        <w:rPr>
          <w:rFonts w:cs="Calibri"/>
          <w:b/>
          <w:bCs/>
          <w:sz w:val="24"/>
          <w:szCs w:val="24"/>
          <w:lang w:val="es-ES_tradnl"/>
        </w:rPr>
        <w:t>ó</w:t>
      </w:r>
      <w:r w:rsidRPr="005D659A">
        <w:rPr>
          <w:rFonts w:cs="Calibri"/>
          <w:b/>
          <w:bCs/>
          <w:sz w:val="24"/>
          <w:szCs w:val="24"/>
        </w:rPr>
        <w:t>w kierunkowych</w:t>
      </w:r>
    </w:p>
    <w:tbl>
      <w:tblPr>
        <w:tblStyle w:val="TableNormal"/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CB2268" w:rsidRPr="005D659A" w14:paraId="0DCF977E" w14:textId="77777777">
        <w:trPr>
          <w:trHeight w:val="48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AE56" w14:textId="77777777" w:rsidR="00CB2268" w:rsidRPr="005D659A" w:rsidRDefault="00000000" w:rsidP="005D659A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Symbol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2428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09BD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Odniesienie do efektu kierunkowego</w:t>
            </w:r>
          </w:p>
        </w:tc>
      </w:tr>
      <w:tr w:rsidR="00CB2268" w:rsidRPr="005D659A" w14:paraId="6873E0F0" w14:textId="77777777">
        <w:trPr>
          <w:trHeight w:val="22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6B9A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WIEDZA</w:t>
            </w:r>
          </w:p>
        </w:tc>
      </w:tr>
      <w:tr w:rsidR="00CB2268" w:rsidRPr="005D659A" w14:paraId="4AE5AC21" w14:textId="77777777" w:rsidTr="0093048F">
        <w:trPr>
          <w:trHeight w:val="95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949E7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W_01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50047" w14:textId="6EF294BE" w:rsidR="0093048F" w:rsidRPr="005D659A" w:rsidRDefault="0093048F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Student zna, rozumie i potrafi opisać systemy oraz instytucje edukacyjne, wychowawcze, opiekuńcze oraz inne podmioty działające w obszarze kształcenia, opieki i wychowania. Charakteryzuje ich strukturę, zadania i sposób funkcjonowania, ze szczególnym uwzględnieniem działań profilaktycznych wobec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zachowań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ryzykownych dzieci i młodzieży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88A13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K_W06</w:t>
            </w:r>
          </w:p>
        </w:tc>
      </w:tr>
      <w:tr w:rsidR="00CB2268" w:rsidRPr="005D659A" w14:paraId="4906AB50" w14:textId="77777777">
        <w:trPr>
          <w:trHeight w:val="22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4CA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UMIEJĘTNOŚCI</w:t>
            </w:r>
          </w:p>
        </w:tc>
      </w:tr>
      <w:tr w:rsidR="00CB2268" w:rsidRPr="005D659A" w14:paraId="11E65B16" w14:textId="77777777">
        <w:trPr>
          <w:trHeight w:val="7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56A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U_01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75D1" w14:textId="61E82D31" w:rsidR="00CB2268" w:rsidRPr="005D659A" w:rsidRDefault="0093048F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Student potrafi analizować i prognozować procesy oraz zjawiska społeczne, w tym zachowania ryzykowne dzieci i młodzieży, z wykorzystaniem standardowych metod i narzędzi pedagogicznych.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99E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K_U06</w:t>
            </w:r>
          </w:p>
        </w:tc>
      </w:tr>
      <w:tr w:rsidR="00CB2268" w:rsidRPr="005D659A" w14:paraId="4FCCE4E1" w14:textId="77777777">
        <w:trPr>
          <w:trHeight w:val="22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22DB" w14:textId="77777777" w:rsidR="00CB2268" w:rsidRPr="005D659A" w:rsidRDefault="00000000" w:rsidP="005D659A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KOMPETENCJE SPOŁECZNE</w:t>
            </w:r>
          </w:p>
        </w:tc>
      </w:tr>
      <w:tr w:rsidR="00CB2268" w:rsidRPr="005D659A" w14:paraId="76F4B9E7" w14:textId="77777777" w:rsidTr="0093048F">
        <w:trPr>
          <w:trHeight w:val="7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63DC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49369" w14:textId="146BA8BF" w:rsidR="0093048F" w:rsidRPr="005D659A" w:rsidRDefault="0093048F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Student jest przekonany o znaczeniu profesjonalnego postępowania w pracy edukacyjnej i wychowawczej, docenia rolę refleksji etycznej oraz przestrzegania zasad etyki zawodowej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80E98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K_K06</w:t>
            </w:r>
          </w:p>
        </w:tc>
      </w:tr>
    </w:tbl>
    <w:p w14:paraId="258CC735" w14:textId="77777777" w:rsidR="00CB2268" w:rsidRPr="005D659A" w:rsidRDefault="00CB2268" w:rsidP="005D659A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24C31280" w14:textId="77777777" w:rsidR="00CB2268" w:rsidRPr="005D659A" w:rsidRDefault="00CB2268" w:rsidP="005D659A">
      <w:pPr>
        <w:pStyle w:val="Akapitzlist"/>
        <w:spacing w:after="0"/>
        <w:ind w:left="1080"/>
        <w:rPr>
          <w:rFonts w:cs="Calibri"/>
          <w:b/>
          <w:bCs/>
          <w:sz w:val="24"/>
          <w:szCs w:val="24"/>
        </w:rPr>
      </w:pPr>
    </w:p>
    <w:p w14:paraId="6AA96E99" w14:textId="18B0C3E9" w:rsidR="00CB2268" w:rsidRPr="005D659A" w:rsidRDefault="00000000" w:rsidP="005D659A">
      <w:pPr>
        <w:pStyle w:val="Akapitzlist"/>
        <w:numPr>
          <w:ilvl w:val="0"/>
          <w:numId w:val="1"/>
        </w:num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>Opis przedmiotu/ treści programowe</w:t>
      </w: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212"/>
      </w:tblGrid>
      <w:tr w:rsidR="00CB2268" w:rsidRPr="005D659A" w14:paraId="063BC6E0" w14:textId="77777777">
        <w:trPr>
          <w:trHeight w:val="310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C2F8" w14:textId="77777777" w:rsidR="00CB2268" w:rsidRPr="005D659A" w:rsidRDefault="00000000" w:rsidP="005D659A">
            <w:pPr>
              <w:widowControl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5D659A">
              <w:rPr>
                <w:rFonts w:cs="Calibri"/>
                <w:b/>
                <w:bCs/>
                <w:sz w:val="24"/>
                <w:szCs w:val="24"/>
              </w:rPr>
              <w:lastRenderedPageBreak/>
              <w:t>Wykł</w:t>
            </w:r>
            <w:r w:rsidRPr="005D659A">
              <w:rPr>
                <w:rFonts w:cs="Calibri"/>
                <w:b/>
                <w:bCs/>
                <w:sz w:val="24"/>
                <w:szCs w:val="24"/>
                <w:lang w:val="en-US"/>
              </w:rPr>
              <w:t>ady</w:t>
            </w:r>
            <w:proofErr w:type="spellEnd"/>
            <w:r w:rsidRPr="005D659A">
              <w:rPr>
                <w:rFonts w:cs="Calibri"/>
                <w:b/>
                <w:bCs/>
                <w:sz w:val="24"/>
                <w:szCs w:val="24"/>
                <w:lang w:val="en-US"/>
              </w:rPr>
              <w:t>:</w:t>
            </w:r>
          </w:p>
          <w:p w14:paraId="2EB86056" w14:textId="77777777" w:rsidR="00CB2268" w:rsidRPr="005D659A" w:rsidRDefault="00CB2268" w:rsidP="005D659A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  <w:p w14:paraId="72549E94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Ćwiczenia:</w:t>
            </w:r>
          </w:p>
          <w:p w14:paraId="33548938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Diagnoza a profilaktyka</w:t>
            </w:r>
          </w:p>
          <w:p w14:paraId="4D20E55C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Czynniki chroniące i czynniki ryzyka</w:t>
            </w:r>
          </w:p>
          <w:p w14:paraId="020BE739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Poziomy i rodzaje oddziaływań profilaktycznych</w:t>
            </w:r>
          </w:p>
          <w:p w14:paraId="1DB21F4B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Strategie i standardy oddziaływań profilaktycznych</w:t>
            </w:r>
          </w:p>
          <w:p w14:paraId="556752D2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Obszary oddziaływań profilaktycznych (rodzina, szkoła, grupa rówieśnicza, społeczność lokalna)</w:t>
            </w:r>
          </w:p>
          <w:p w14:paraId="77E11335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Zasady konstruowania programów profilaktycznych</w:t>
            </w:r>
          </w:p>
          <w:p w14:paraId="10AADF0E" w14:textId="77777777" w:rsidR="00CB2268" w:rsidRPr="005D659A" w:rsidRDefault="00000000" w:rsidP="005D659A">
            <w:pPr>
              <w:pStyle w:val="Tre"/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D659A">
              <w:rPr>
                <w:rFonts w:ascii="Calibri" w:hAnsi="Calibri" w:cs="Calibri"/>
                <w:sz w:val="24"/>
                <w:szCs w:val="24"/>
              </w:rPr>
              <w:t>Ewaluacja programów profilaktycznych</w:t>
            </w:r>
          </w:p>
        </w:tc>
      </w:tr>
    </w:tbl>
    <w:p w14:paraId="3E4927FD" w14:textId="77777777" w:rsidR="00CB2268" w:rsidRPr="005D659A" w:rsidRDefault="00CB2268" w:rsidP="005D659A">
      <w:pPr>
        <w:pStyle w:val="Akapitzlist"/>
        <w:widowControl w:val="0"/>
        <w:spacing w:after="0" w:line="240" w:lineRule="auto"/>
        <w:ind w:left="1080"/>
        <w:rPr>
          <w:rFonts w:cs="Calibri"/>
          <w:sz w:val="24"/>
          <w:szCs w:val="24"/>
        </w:rPr>
      </w:pPr>
    </w:p>
    <w:p w14:paraId="22124518" w14:textId="77777777" w:rsidR="00CB2268" w:rsidRPr="005D659A" w:rsidRDefault="00CB2268" w:rsidP="005D659A">
      <w:pPr>
        <w:pStyle w:val="Akapitzlist"/>
        <w:widowControl w:val="0"/>
        <w:spacing w:after="0" w:line="240" w:lineRule="auto"/>
        <w:ind w:left="0"/>
        <w:rPr>
          <w:rFonts w:cs="Calibri"/>
          <w:sz w:val="24"/>
          <w:szCs w:val="24"/>
        </w:rPr>
      </w:pPr>
    </w:p>
    <w:p w14:paraId="31F176D2" w14:textId="77777777" w:rsidR="00CB2268" w:rsidRPr="005D659A" w:rsidRDefault="00CB2268" w:rsidP="005D659A">
      <w:pPr>
        <w:pStyle w:val="Akapitzlist"/>
        <w:widowControl w:val="0"/>
        <w:spacing w:after="0" w:line="240" w:lineRule="auto"/>
        <w:ind w:left="0"/>
        <w:rPr>
          <w:rFonts w:cs="Calibri"/>
          <w:sz w:val="24"/>
          <w:szCs w:val="24"/>
        </w:rPr>
      </w:pPr>
    </w:p>
    <w:p w14:paraId="2D5A004B" w14:textId="3B6AE86A" w:rsidR="0093048F" w:rsidRPr="005D659A" w:rsidRDefault="0093048F" w:rsidP="005D659A">
      <w:pPr>
        <w:pStyle w:val="Akapitzlist"/>
        <w:numPr>
          <w:ilvl w:val="0"/>
          <w:numId w:val="1"/>
        </w:numPr>
        <w:suppressAutoHyphens/>
        <w:spacing w:after="0"/>
        <w:contextualSpacing/>
        <w:rPr>
          <w:rFonts w:cs="Calibri"/>
          <w:b/>
          <w:sz w:val="24"/>
          <w:szCs w:val="24"/>
        </w:rPr>
      </w:pPr>
      <w:r w:rsidRPr="005D659A">
        <w:rPr>
          <w:rFonts w:cs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81"/>
        <w:gridCol w:w="2542"/>
      </w:tblGrid>
      <w:tr w:rsidR="0093048F" w:rsidRPr="005D659A" w14:paraId="48225400" w14:textId="77777777" w:rsidTr="001021B0">
        <w:tc>
          <w:tcPr>
            <w:tcW w:w="1091" w:type="dxa"/>
            <w:vAlign w:val="center"/>
          </w:tcPr>
          <w:p w14:paraId="70CA15BC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vAlign w:val="center"/>
          </w:tcPr>
          <w:p w14:paraId="13B0BAFF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Metody dydaktyczne</w:t>
            </w:r>
          </w:p>
          <w:p w14:paraId="7E02791D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781" w:type="dxa"/>
            <w:vAlign w:val="center"/>
          </w:tcPr>
          <w:p w14:paraId="3FED3B61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Metody weryfikacji</w:t>
            </w:r>
          </w:p>
          <w:p w14:paraId="0B0BDD2C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42" w:type="dxa"/>
            <w:vAlign w:val="center"/>
          </w:tcPr>
          <w:p w14:paraId="613087CC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Sposoby dokumentacji</w:t>
            </w:r>
          </w:p>
          <w:p w14:paraId="1DD67A66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i/>
                <w:sz w:val="24"/>
                <w:szCs w:val="24"/>
              </w:rPr>
              <w:t>(lista wyboru)</w:t>
            </w:r>
          </w:p>
        </w:tc>
      </w:tr>
      <w:tr w:rsidR="0093048F" w:rsidRPr="005D659A" w14:paraId="7E4ACFAC" w14:textId="77777777" w:rsidTr="001021B0">
        <w:tc>
          <w:tcPr>
            <w:tcW w:w="9061" w:type="dxa"/>
            <w:gridSpan w:val="4"/>
            <w:vAlign w:val="center"/>
          </w:tcPr>
          <w:p w14:paraId="67FD5FA3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WIEDZA</w:t>
            </w:r>
          </w:p>
        </w:tc>
      </w:tr>
      <w:tr w:rsidR="0093048F" w:rsidRPr="005D659A" w14:paraId="0B2990A6" w14:textId="77777777" w:rsidTr="001021B0">
        <w:tc>
          <w:tcPr>
            <w:tcW w:w="1091" w:type="dxa"/>
          </w:tcPr>
          <w:p w14:paraId="0ACC8DBF" w14:textId="5606776B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W_01</w:t>
            </w:r>
          </w:p>
          <w:p w14:paraId="4AD468B1" w14:textId="79CC4CCC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647" w:type="dxa"/>
          </w:tcPr>
          <w:p w14:paraId="556AFEB1" w14:textId="2829D1DA" w:rsidR="0093048F" w:rsidRPr="005D659A" w:rsidRDefault="00E139E3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Prezentacja, Wykład konwersatoryjny, praca z tekstem, metody aktywizujące</w:t>
            </w:r>
          </w:p>
        </w:tc>
        <w:tc>
          <w:tcPr>
            <w:tcW w:w="2781" w:type="dxa"/>
          </w:tcPr>
          <w:p w14:paraId="6429E217" w14:textId="1ED99809" w:rsidR="0093048F" w:rsidRPr="005D659A" w:rsidRDefault="00E139E3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Prezentacja, dyskusja, obserwacja, prace zaliczeniowe, odpowiedź ustna</w:t>
            </w:r>
          </w:p>
        </w:tc>
        <w:tc>
          <w:tcPr>
            <w:tcW w:w="2542" w:type="dxa"/>
          </w:tcPr>
          <w:p w14:paraId="35D36DD7" w14:textId="4317CA78" w:rsidR="0093048F" w:rsidRPr="005D659A" w:rsidRDefault="00E139E3" w:rsidP="005D659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Praca zaliczeniowa w wersji elektronicznej i/lub papierowej, Arkusz oceny</w:t>
            </w:r>
          </w:p>
        </w:tc>
      </w:tr>
      <w:tr w:rsidR="0093048F" w:rsidRPr="005D659A" w14:paraId="6EC33F42" w14:textId="77777777" w:rsidTr="001021B0">
        <w:tc>
          <w:tcPr>
            <w:tcW w:w="9061" w:type="dxa"/>
            <w:gridSpan w:val="4"/>
            <w:vAlign w:val="center"/>
          </w:tcPr>
          <w:p w14:paraId="549EE4FA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UMIEJĘTNOŚCI</w:t>
            </w:r>
          </w:p>
        </w:tc>
      </w:tr>
      <w:tr w:rsidR="0093048F" w:rsidRPr="005D659A" w14:paraId="6DA80D4C" w14:textId="77777777" w:rsidTr="001021B0">
        <w:tc>
          <w:tcPr>
            <w:tcW w:w="1091" w:type="dxa"/>
          </w:tcPr>
          <w:p w14:paraId="535EAB28" w14:textId="77777777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U_01</w:t>
            </w:r>
          </w:p>
          <w:p w14:paraId="71D8F1D3" w14:textId="663F6D8E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  <w:p w14:paraId="72564D8D" w14:textId="02BF3783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647" w:type="dxa"/>
          </w:tcPr>
          <w:p w14:paraId="73EA1973" w14:textId="7F1327DC" w:rsidR="0093048F" w:rsidRPr="005D659A" w:rsidRDefault="00E139E3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Dyskusja problemowa, praca z tekstem</w:t>
            </w:r>
          </w:p>
        </w:tc>
        <w:tc>
          <w:tcPr>
            <w:tcW w:w="2781" w:type="dxa"/>
          </w:tcPr>
          <w:p w14:paraId="13EB88D3" w14:textId="54ADB135" w:rsidR="0093048F" w:rsidRPr="005D659A" w:rsidRDefault="00E139E3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Obserwacja, prezentacja problemowa, praca zaliczeniowa</w:t>
            </w:r>
          </w:p>
        </w:tc>
        <w:tc>
          <w:tcPr>
            <w:tcW w:w="2542" w:type="dxa"/>
          </w:tcPr>
          <w:p w14:paraId="60F9E3E1" w14:textId="36C53467" w:rsidR="0093048F" w:rsidRPr="005D659A" w:rsidRDefault="00E139E3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Praca zaliczeniowa w wersji elektronicznej i/lub papierowej, Arkusz oceny</w:t>
            </w:r>
          </w:p>
        </w:tc>
      </w:tr>
      <w:tr w:rsidR="0093048F" w:rsidRPr="005D659A" w14:paraId="6AD89C43" w14:textId="77777777" w:rsidTr="001021B0">
        <w:tc>
          <w:tcPr>
            <w:tcW w:w="9061" w:type="dxa"/>
            <w:gridSpan w:val="4"/>
            <w:vAlign w:val="center"/>
          </w:tcPr>
          <w:p w14:paraId="6312FF4A" w14:textId="77777777" w:rsidR="0093048F" w:rsidRPr="005D659A" w:rsidRDefault="0093048F" w:rsidP="005D659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KOMPETENCJE SPOŁECZNE</w:t>
            </w:r>
          </w:p>
        </w:tc>
      </w:tr>
      <w:tr w:rsidR="0093048F" w:rsidRPr="005D659A" w14:paraId="30B26FB2" w14:textId="77777777" w:rsidTr="001021B0">
        <w:tc>
          <w:tcPr>
            <w:tcW w:w="1091" w:type="dxa"/>
          </w:tcPr>
          <w:p w14:paraId="12EFA324" w14:textId="4CAF0F4E" w:rsidR="00CD7905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K_01</w:t>
            </w:r>
            <w:r w:rsidRPr="005D659A">
              <w:rPr>
                <w:rFonts w:eastAsia="Calibri" w:cs="Calibri"/>
                <w:sz w:val="24"/>
                <w:szCs w:val="24"/>
              </w:rPr>
              <w:br/>
            </w:r>
          </w:p>
          <w:p w14:paraId="0E5245AB" w14:textId="2A5AC6DD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647" w:type="dxa"/>
          </w:tcPr>
          <w:p w14:paraId="05475D55" w14:textId="77777777" w:rsidR="0093048F" w:rsidRPr="005D659A" w:rsidRDefault="0093048F" w:rsidP="005D659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Praca w grupach, dyskusja</w:t>
            </w:r>
          </w:p>
          <w:p w14:paraId="1DD43FCD" w14:textId="77777777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2A05E9B" w14:textId="77777777" w:rsidR="0093048F" w:rsidRPr="005D659A" w:rsidRDefault="0093048F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wypowiedź ustna podczas zajęć, obserwacja zachowania w trakcie symulacji, samoocena</w:t>
            </w:r>
          </w:p>
        </w:tc>
        <w:tc>
          <w:tcPr>
            <w:tcW w:w="2542" w:type="dxa"/>
          </w:tcPr>
          <w:p w14:paraId="0D5A56EC" w14:textId="77777777" w:rsidR="0093048F" w:rsidRPr="005D659A" w:rsidRDefault="0093048F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zapis w dzienniku ocen (plusy, minusy)</w:t>
            </w:r>
          </w:p>
          <w:p w14:paraId="5DC563E4" w14:textId="77777777" w:rsidR="0093048F" w:rsidRPr="005D659A" w:rsidRDefault="0093048F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895F898" w14:textId="77777777" w:rsidR="0093048F" w:rsidRPr="005D659A" w:rsidRDefault="0093048F" w:rsidP="005D659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eastAsia="Calibri" w:cs="Calibri"/>
                <w:sz w:val="24"/>
                <w:szCs w:val="24"/>
              </w:rPr>
              <w:t>karta samooceny</w:t>
            </w:r>
          </w:p>
          <w:p w14:paraId="2C6EC619" w14:textId="77777777" w:rsidR="0093048F" w:rsidRPr="005D659A" w:rsidRDefault="0093048F" w:rsidP="005D659A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</w:tr>
    </w:tbl>
    <w:p w14:paraId="05E495F8" w14:textId="77777777" w:rsidR="0093048F" w:rsidRPr="005D659A" w:rsidRDefault="0093048F" w:rsidP="005D659A">
      <w:pPr>
        <w:pStyle w:val="Akapitzlist"/>
        <w:spacing w:after="0"/>
        <w:ind w:left="1080"/>
        <w:rPr>
          <w:rFonts w:cs="Calibri"/>
          <w:b/>
          <w:bCs/>
          <w:sz w:val="24"/>
          <w:szCs w:val="24"/>
        </w:rPr>
      </w:pPr>
    </w:p>
    <w:p w14:paraId="6DB35EBD" w14:textId="746F0F4F" w:rsidR="00E139E3" w:rsidRDefault="00E139E3" w:rsidP="005D659A">
      <w:pPr>
        <w:pStyle w:val="Akapitzlist"/>
        <w:numPr>
          <w:ilvl w:val="0"/>
          <w:numId w:val="14"/>
        </w:num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 xml:space="preserve">Kryteria i wagi ocen </w:t>
      </w:r>
    </w:p>
    <w:p w14:paraId="53AD51B7" w14:textId="77777777" w:rsidR="005D659A" w:rsidRDefault="005D659A" w:rsidP="005D659A">
      <w:pPr>
        <w:pStyle w:val="Akapitzlist"/>
        <w:spacing w:after="0"/>
        <w:ind w:left="1080"/>
        <w:rPr>
          <w:rFonts w:cs="Calibri"/>
          <w:b/>
          <w:bCs/>
          <w:sz w:val="24"/>
          <w:szCs w:val="24"/>
        </w:rPr>
      </w:pPr>
    </w:p>
    <w:p w14:paraId="3D1489A4" w14:textId="430A6D91" w:rsidR="005D659A" w:rsidRPr="005D659A" w:rsidRDefault="005D659A" w:rsidP="005D659A">
      <w:pPr>
        <w:spacing w:after="0"/>
        <w:rPr>
          <w:rFonts w:cs="Calibri"/>
          <w:sz w:val="24"/>
          <w:szCs w:val="24"/>
        </w:rPr>
      </w:pPr>
      <w:r w:rsidRPr="005D659A">
        <w:rPr>
          <w:rFonts w:cs="Calibri"/>
          <w:sz w:val="24"/>
          <w:szCs w:val="24"/>
        </w:rPr>
        <w:t>Aktywność</w:t>
      </w:r>
      <w:r>
        <w:rPr>
          <w:rFonts w:cs="Calibri"/>
          <w:sz w:val="24"/>
          <w:szCs w:val="24"/>
        </w:rPr>
        <w:t xml:space="preserve"> – 40%</w:t>
      </w:r>
    </w:p>
    <w:p w14:paraId="784E86AF" w14:textId="664E6F6C" w:rsidR="005D659A" w:rsidRPr="005D659A" w:rsidRDefault="005D659A" w:rsidP="005D659A">
      <w:pPr>
        <w:spacing w:after="0"/>
        <w:rPr>
          <w:rFonts w:cs="Calibri"/>
          <w:sz w:val="24"/>
          <w:szCs w:val="24"/>
        </w:rPr>
      </w:pPr>
      <w:r w:rsidRPr="005D659A">
        <w:rPr>
          <w:rFonts w:cs="Calibri"/>
          <w:sz w:val="24"/>
          <w:szCs w:val="24"/>
        </w:rPr>
        <w:t>Praca zaliczeniowa</w:t>
      </w:r>
      <w:r>
        <w:rPr>
          <w:rFonts w:cs="Calibri"/>
          <w:sz w:val="24"/>
          <w:szCs w:val="24"/>
        </w:rPr>
        <w:t xml:space="preserve"> – 60%</w:t>
      </w:r>
    </w:p>
    <w:tbl>
      <w:tblPr>
        <w:tblW w:w="901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859"/>
        <w:gridCol w:w="1834"/>
        <w:gridCol w:w="4318"/>
      </w:tblGrid>
      <w:tr w:rsidR="005D659A" w:rsidRPr="005D659A" w14:paraId="1A590FE5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67B1D" w14:textId="77777777" w:rsidR="005D659A" w:rsidRPr="005D659A" w:rsidRDefault="005D659A" w:rsidP="005D659A">
            <w:pPr>
              <w:spacing w:after="0"/>
              <w:ind w:left="720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859" w:type="dxa"/>
          </w:tcPr>
          <w:p w14:paraId="65EC7B71" w14:textId="77777777" w:rsidR="005D659A" w:rsidRPr="005D659A" w:rsidRDefault="005D659A" w:rsidP="005D659A">
            <w:pPr>
              <w:spacing w:after="0"/>
              <w:ind w:left="7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C427" w14:textId="299F78DD" w:rsidR="005D659A" w:rsidRPr="005D659A" w:rsidRDefault="005D659A" w:rsidP="005D659A">
            <w:pPr>
              <w:spacing w:after="0"/>
              <w:ind w:left="720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AE3FB" w14:textId="77777777" w:rsidR="005D659A" w:rsidRPr="005D659A" w:rsidRDefault="005D659A" w:rsidP="005D659A">
            <w:pPr>
              <w:spacing w:after="0"/>
              <w:ind w:left="720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5D659A" w:rsidRPr="005D659A" w14:paraId="75BB9E95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7378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859" w:type="dxa"/>
          </w:tcPr>
          <w:p w14:paraId="46EF2C2D" w14:textId="77777777" w:rsidR="005D659A" w:rsidRPr="005D659A" w:rsidRDefault="005D659A" w:rsidP="005D659A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B40A" w14:textId="3C4890FE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91–100%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9743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</w:t>
            </w:r>
            <w:r w:rsidRPr="005D659A">
              <w:rPr>
                <w:rFonts w:cs="Calibri"/>
                <w:bCs/>
                <w:sz w:val="24"/>
                <w:szCs w:val="24"/>
              </w:rPr>
              <w:lastRenderedPageBreak/>
              <w:t>przedmiotowej, formułuje trafne i twórcze wnioski i refleksje pedagogiczne.</w:t>
            </w:r>
          </w:p>
        </w:tc>
      </w:tr>
      <w:tr w:rsidR="005D659A" w:rsidRPr="005D659A" w14:paraId="403F59A1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B1A4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lastRenderedPageBreak/>
              <w:t>4,5 (dobry plus)</w:t>
            </w:r>
          </w:p>
        </w:tc>
        <w:tc>
          <w:tcPr>
            <w:tcW w:w="859" w:type="dxa"/>
          </w:tcPr>
          <w:p w14:paraId="730AA6FA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AFA2" w14:textId="607E9443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81–90%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47F2A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5D659A" w:rsidRPr="005D659A" w14:paraId="03F166A9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E5A91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859" w:type="dxa"/>
          </w:tcPr>
          <w:p w14:paraId="0347F0E5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547CB" w14:textId="7AB4C073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71–80%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E56E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5D659A" w:rsidRPr="005D659A" w14:paraId="6256EDC3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0FA0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859" w:type="dxa"/>
          </w:tcPr>
          <w:p w14:paraId="34F45C01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049BD" w14:textId="79F13111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61–70%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9E9E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5D659A" w:rsidRPr="005D659A" w14:paraId="0F456C29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2DED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859" w:type="dxa"/>
          </w:tcPr>
          <w:p w14:paraId="7B20295F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C000" w14:textId="1D7A62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51–60%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B736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Student posiada minimalny zakres wiedzy niezbędny do zaliczenia przedmiotu; w minimalnym stopniu potrafi zastosować wiedzę przedmiotową w analizie  problemów pedagogicznych; popełnia  błędy interpretacyjne.</w:t>
            </w:r>
          </w:p>
        </w:tc>
      </w:tr>
      <w:tr w:rsidR="005D659A" w:rsidRPr="005D659A" w14:paraId="2D446F9D" w14:textId="77777777" w:rsidTr="005D659A">
        <w:tc>
          <w:tcPr>
            <w:tcW w:w="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16B1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859" w:type="dxa"/>
          </w:tcPr>
          <w:p w14:paraId="00353E56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A6E2E" w14:textId="1BE01FEB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0–50%</w:t>
            </w:r>
          </w:p>
        </w:tc>
        <w:tc>
          <w:tcPr>
            <w:tcW w:w="4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8126" w14:textId="77777777" w:rsidR="005D659A" w:rsidRPr="005D659A" w:rsidRDefault="005D659A" w:rsidP="005D659A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357AA796" w14:textId="77777777" w:rsidR="00E139E3" w:rsidRPr="005D659A" w:rsidRDefault="00E139E3" w:rsidP="005D659A">
      <w:pPr>
        <w:pStyle w:val="Akapitzlist"/>
        <w:spacing w:after="0"/>
        <w:ind w:left="1080"/>
        <w:rPr>
          <w:rFonts w:cs="Calibri"/>
          <w:b/>
          <w:sz w:val="24"/>
          <w:szCs w:val="24"/>
        </w:rPr>
      </w:pPr>
    </w:p>
    <w:p w14:paraId="4EF0F84F" w14:textId="77777777" w:rsidR="00CB2268" w:rsidRPr="005D659A" w:rsidRDefault="00000000" w:rsidP="005D659A">
      <w:pPr>
        <w:pStyle w:val="Akapitzlist"/>
        <w:numPr>
          <w:ilvl w:val="0"/>
          <w:numId w:val="1"/>
        </w:numPr>
        <w:spacing w:after="0"/>
        <w:rPr>
          <w:rFonts w:cs="Calibri"/>
          <w:b/>
          <w:bCs/>
          <w:sz w:val="24"/>
          <w:szCs w:val="24"/>
        </w:rPr>
      </w:pPr>
      <w:r w:rsidRPr="005D659A">
        <w:rPr>
          <w:rFonts w:cs="Calibri"/>
          <w:b/>
          <w:bCs/>
          <w:sz w:val="24"/>
          <w:szCs w:val="24"/>
        </w:rPr>
        <w:t>Obciążenie pracą studenta</w:t>
      </w: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CB2268" w:rsidRPr="005D659A" w14:paraId="69F8FA7A" w14:textId="77777777">
        <w:trPr>
          <w:trHeight w:val="22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CE89" w14:textId="77777777" w:rsidR="00CB2268" w:rsidRPr="005D659A" w:rsidRDefault="00000000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1D76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Liczba godzin</w:t>
            </w:r>
          </w:p>
        </w:tc>
      </w:tr>
      <w:tr w:rsidR="00CB2268" w:rsidRPr="005D659A" w14:paraId="13A5DD48" w14:textId="77777777">
        <w:trPr>
          <w:trHeight w:val="4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685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DAE2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b/>
                <w:bCs/>
                <w:sz w:val="24"/>
                <w:szCs w:val="24"/>
              </w:rPr>
              <w:t>15</w:t>
            </w:r>
          </w:p>
        </w:tc>
      </w:tr>
      <w:tr w:rsidR="00CB2268" w:rsidRPr="005D659A" w14:paraId="4771230A" w14:textId="77777777">
        <w:trPr>
          <w:trHeight w:val="4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A14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Liczba godzin indywidualnej pracy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4093" w14:textId="507C9125" w:rsidR="00CB2268" w:rsidRPr="005D659A" w:rsidRDefault="005D659A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E139E3" w:rsidRPr="005D659A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</w:tr>
    </w:tbl>
    <w:p w14:paraId="5A5A1617" w14:textId="77777777" w:rsidR="00CB2268" w:rsidRPr="005D659A" w:rsidRDefault="00CB2268" w:rsidP="005D659A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38B7E16B" w14:textId="77777777" w:rsidR="00E139E3" w:rsidRPr="005D659A" w:rsidRDefault="00E139E3" w:rsidP="005D659A">
      <w:pPr>
        <w:pStyle w:val="Akapitzlist"/>
        <w:spacing w:after="0"/>
        <w:ind w:left="1080"/>
        <w:rPr>
          <w:rFonts w:cs="Calibri"/>
          <w:b/>
          <w:sz w:val="24"/>
          <w:szCs w:val="24"/>
        </w:rPr>
      </w:pPr>
    </w:p>
    <w:p w14:paraId="4D0E59EE" w14:textId="77777777" w:rsidR="00CB2268" w:rsidRPr="005D659A" w:rsidRDefault="00CB2268" w:rsidP="005D659A">
      <w:pPr>
        <w:spacing w:after="0"/>
        <w:rPr>
          <w:rFonts w:cs="Calibri"/>
          <w:b/>
          <w:bCs/>
          <w:sz w:val="24"/>
          <w:szCs w:val="24"/>
        </w:rPr>
      </w:pPr>
    </w:p>
    <w:p w14:paraId="3A9CD6AE" w14:textId="77777777" w:rsidR="00CB2268" w:rsidRPr="005D659A" w:rsidRDefault="00000000" w:rsidP="005D659A">
      <w:pPr>
        <w:pStyle w:val="Akapitzlist"/>
        <w:numPr>
          <w:ilvl w:val="0"/>
          <w:numId w:val="15"/>
        </w:numPr>
        <w:spacing w:after="0"/>
        <w:rPr>
          <w:rFonts w:cs="Calibri"/>
          <w:b/>
          <w:bCs/>
          <w:sz w:val="24"/>
          <w:szCs w:val="24"/>
          <w:lang w:val="de-DE"/>
        </w:rPr>
      </w:pPr>
      <w:proofErr w:type="spellStart"/>
      <w:r w:rsidRPr="005D659A">
        <w:rPr>
          <w:rFonts w:cs="Calibri"/>
          <w:b/>
          <w:bCs/>
          <w:sz w:val="24"/>
          <w:szCs w:val="24"/>
          <w:lang w:val="de-DE"/>
        </w:rPr>
        <w:lastRenderedPageBreak/>
        <w:t>Literatura</w:t>
      </w:r>
      <w:proofErr w:type="spellEnd"/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212"/>
      </w:tblGrid>
      <w:tr w:rsidR="00CB2268" w:rsidRPr="005D659A" w14:paraId="353B8929" w14:textId="77777777">
        <w:trPr>
          <w:trHeight w:val="22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952C" w14:textId="77777777" w:rsidR="00CB2268" w:rsidRPr="005D659A" w:rsidRDefault="00000000" w:rsidP="005D659A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Literatura podstawowa</w:t>
            </w:r>
          </w:p>
        </w:tc>
      </w:tr>
      <w:tr w:rsidR="00CB2268" w:rsidRPr="005D659A" w14:paraId="7BBC32A1" w14:textId="77777777">
        <w:trPr>
          <w:trHeight w:val="256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AB02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Borowik J., Działania wychowawczo – profilaktyczne a diagnoza potrzeb środowiska szkolnego. Ośrodek Rozwoju Edukacji, Warszawa 2018</w:t>
            </w:r>
          </w:p>
          <w:p w14:paraId="35F23FA6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Gaś Z. B. Szkolny program profilaktyki: istota, konstruowanie, ewaluacja,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MENiS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>, Warszawa 2003</w:t>
            </w:r>
          </w:p>
          <w:p w14:paraId="29808791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Rodzina i szkoła wobec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zachowan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́ ryzykownych (red.) M.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Dubis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, Wyd.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Innovatio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Press, Wyd. Naukowe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Wyższej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Szkoły Ekonomii i Innowacji, Lublin 2017.</w:t>
            </w:r>
          </w:p>
          <w:p w14:paraId="42DD8B5C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Maciej Muskała (red.). Profilaktyka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zachowań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ryzykownych – dobre praktyki i dowody naukowe. Adam Mickiewicz University,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Poznan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>, 2023.</w:t>
            </w:r>
          </w:p>
          <w:p w14:paraId="48381F6A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Szymańska J., Programy profilaktyczne. Podstawy profesjonalnej psychoprofilaktyki, CMPPP, Warszawa 2012</w:t>
            </w:r>
          </w:p>
          <w:p w14:paraId="2C19FAED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Śliwa S., Profilaktyka pedagogiczna, Opole 2015.</w:t>
            </w:r>
          </w:p>
        </w:tc>
      </w:tr>
      <w:tr w:rsidR="00CB2268" w:rsidRPr="005D659A" w14:paraId="61F14486" w14:textId="77777777">
        <w:trPr>
          <w:trHeight w:val="22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5733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Literatura uzupełniająca:</w:t>
            </w:r>
          </w:p>
        </w:tc>
      </w:tr>
      <w:tr w:rsidR="00CB2268" w:rsidRPr="005D659A" w14:paraId="7226C6B7" w14:textId="77777777">
        <w:trPr>
          <w:trHeight w:val="282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B266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5D659A">
              <w:rPr>
                <w:rFonts w:cs="Calibri"/>
                <w:sz w:val="24"/>
                <w:szCs w:val="24"/>
              </w:rPr>
              <w:t>Gł</w:t>
            </w:r>
            <w:r w:rsidRPr="005D659A">
              <w:rPr>
                <w:rFonts w:cs="Calibri"/>
                <w:sz w:val="24"/>
                <w:szCs w:val="24"/>
                <w:lang w:val="en-US"/>
              </w:rPr>
              <w:t>upczyk</w:t>
            </w:r>
            <w:proofErr w:type="spellEnd"/>
            <w:r w:rsidRPr="005D659A">
              <w:rPr>
                <w:rFonts w:cs="Calibri"/>
                <w:sz w:val="24"/>
                <w:szCs w:val="24"/>
                <w:lang w:val="en-US"/>
              </w:rPr>
              <w:t xml:space="preserve">, G. (2022). The quality of cooperation as a determinant of the success of protective </w:t>
            </w:r>
            <w:proofErr w:type="spellStart"/>
            <w:r w:rsidRPr="005D659A">
              <w:rPr>
                <w:rFonts w:cs="Calibri"/>
                <w:sz w:val="24"/>
                <w:szCs w:val="24"/>
                <w:lang w:val="en-US"/>
              </w:rPr>
              <w:t>behaviours</w:t>
            </w:r>
            <w:proofErr w:type="spellEnd"/>
            <w:r w:rsidRPr="005D659A">
              <w:rPr>
                <w:rFonts w:cs="Calibri"/>
                <w:sz w:val="24"/>
                <w:szCs w:val="24"/>
                <w:lang w:val="en-US"/>
              </w:rPr>
              <w:t xml:space="preserve"> in socially disadvantaged areas. </w:t>
            </w:r>
            <w:proofErr w:type="spellStart"/>
            <w:r w:rsidRPr="005D659A">
              <w:rPr>
                <w:rFonts w:cs="Calibri"/>
                <w:sz w:val="24"/>
                <w:szCs w:val="24"/>
                <w:lang w:val="en-US"/>
              </w:rPr>
              <w:t>Wychowanie</w:t>
            </w:r>
            <w:proofErr w:type="spellEnd"/>
            <w:r w:rsidRPr="005D659A">
              <w:rPr>
                <w:rFonts w:cs="Calibri"/>
                <w:sz w:val="24"/>
                <w:szCs w:val="24"/>
                <w:lang w:val="en-US"/>
              </w:rPr>
              <w:t xml:space="preserve"> w Rodzinie, 27(2), 95</w:t>
            </w:r>
            <w:r w:rsidRPr="005D659A">
              <w:rPr>
                <w:rFonts w:cs="Calibri"/>
                <w:sz w:val="24"/>
                <w:szCs w:val="24"/>
              </w:rPr>
              <w:t>–116.</w:t>
            </w:r>
          </w:p>
          <w:p w14:paraId="1D6EFE93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Matusiak R., K.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Sigda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, R. Kozioł, Zachowania ryzykowne dzieci i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młodzieży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, Wyd.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Regis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>, Łapczyce 2016.</w:t>
            </w:r>
          </w:p>
          <w:p w14:paraId="46290945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Ostaszewski K., Kompetencje zawodowe profilaktyka, „Serwis Informacyjny Narkomania” 4 (68), 2014.)</w:t>
            </w:r>
          </w:p>
          <w:p w14:paraId="2F557AED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>Ostaszewski K., Nowe definicje poziom</w:t>
            </w:r>
            <w:r w:rsidRPr="005D659A">
              <w:rPr>
                <w:rFonts w:cs="Calibri"/>
                <w:sz w:val="24"/>
                <w:szCs w:val="24"/>
                <w:lang w:val="es-ES_tradnl"/>
              </w:rPr>
              <w:t>ó</w:t>
            </w:r>
            <w:r w:rsidRPr="005D659A">
              <w:rPr>
                <w:rFonts w:cs="Calibri"/>
                <w:sz w:val="24"/>
                <w:szCs w:val="24"/>
              </w:rPr>
              <w:t>w profilaktyki, „Remedium”, nr 7, 8, 2005 s. 149–150.</w:t>
            </w:r>
          </w:p>
          <w:p w14:paraId="7D59AE49" w14:textId="77777777" w:rsidR="00CB2268" w:rsidRPr="005D659A" w:rsidRDefault="00000000" w:rsidP="005D659A">
            <w:pPr>
              <w:widowControl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Pedagogika i profilaktyka społeczna: nowe wyzwania, konteksty i problemy (red.) M. Z.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Jędrzejko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, A.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Szwedzik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, Centrum Profilaktyki Społecznej, Oficyna Wydawnicza Von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Velke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, ASPRA, Warszawa – </w:t>
            </w:r>
            <w:r w:rsidRPr="005D659A">
              <w:rPr>
                <w:rFonts w:cs="Calibri"/>
                <w:sz w:val="24"/>
                <w:szCs w:val="24"/>
                <w:lang w:val="it-IT"/>
              </w:rPr>
              <w:t>Milano</w:t>
            </w:r>
            <w:r w:rsidRPr="005D659A">
              <w:rPr>
                <w:rFonts w:cs="Calibri"/>
                <w:sz w:val="24"/>
                <w:szCs w:val="24"/>
              </w:rPr>
              <w:t>́wek 2018.</w:t>
            </w:r>
          </w:p>
          <w:p w14:paraId="74801EB4" w14:textId="77777777" w:rsidR="00CB2268" w:rsidRPr="005D659A" w:rsidRDefault="00000000" w:rsidP="005D659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659A">
              <w:rPr>
                <w:rFonts w:cs="Calibri"/>
                <w:sz w:val="24"/>
                <w:szCs w:val="24"/>
              </w:rPr>
              <w:t xml:space="preserve">Woronowicz B.T., Zachowania,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które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moga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̨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zranic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́: o </w:t>
            </w:r>
            <w:proofErr w:type="spellStart"/>
            <w:r w:rsidRPr="005D659A">
              <w:rPr>
                <w:rFonts w:cs="Calibri"/>
                <w:sz w:val="24"/>
                <w:szCs w:val="24"/>
              </w:rPr>
              <w:t>uzależnieniach</w:t>
            </w:r>
            <w:proofErr w:type="spellEnd"/>
            <w:r w:rsidRPr="005D659A">
              <w:rPr>
                <w:rFonts w:cs="Calibri"/>
                <w:sz w:val="24"/>
                <w:szCs w:val="24"/>
              </w:rPr>
              <w:t xml:space="preserve"> behawioralnych i nie tylko, Wyd. Media Rodzina, Warszawa 2021.</w:t>
            </w:r>
          </w:p>
        </w:tc>
      </w:tr>
    </w:tbl>
    <w:p w14:paraId="54A246E7" w14:textId="77777777" w:rsidR="00CB2268" w:rsidRPr="005D659A" w:rsidRDefault="00CB2268" w:rsidP="005D659A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7086DF76" w14:textId="77777777" w:rsidR="00CB2268" w:rsidRPr="005D659A" w:rsidRDefault="00CB2268" w:rsidP="005D659A">
      <w:pPr>
        <w:spacing w:after="0"/>
        <w:rPr>
          <w:rFonts w:cs="Calibri"/>
          <w:sz w:val="24"/>
          <w:szCs w:val="24"/>
        </w:rPr>
      </w:pPr>
    </w:p>
    <w:sectPr w:rsidR="00CB2268" w:rsidRPr="005D65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98A6" w14:textId="77777777" w:rsidR="002345BD" w:rsidRDefault="002345BD">
      <w:pPr>
        <w:spacing w:after="0" w:line="240" w:lineRule="auto"/>
      </w:pPr>
      <w:r>
        <w:separator/>
      </w:r>
    </w:p>
  </w:endnote>
  <w:endnote w:type="continuationSeparator" w:id="0">
    <w:p w14:paraId="0EDB334A" w14:textId="77777777" w:rsidR="002345BD" w:rsidRDefault="0023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0192" w14:textId="77777777" w:rsidR="00CB2268" w:rsidRDefault="00CB226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6C73" w14:textId="77777777" w:rsidR="002345BD" w:rsidRDefault="002345BD">
      <w:pPr>
        <w:spacing w:after="0" w:line="240" w:lineRule="auto"/>
      </w:pPr>
      <w:r>
        <w:separator/>
      </w:r>
    </w:p>
  </w:footnote>
  <w:footnote w:type="continuationSeparator" w:id="0">
    <w:p w14:paraId="61884623" w14:textId="77777777" w:rsidR="002345BD" w:rsidRDefault="0023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C1F" w14:textId="77777777" w:rsidR="00CB2268" w:rsidRDefault="00000000">
    <w:pPr>
      <w:pStyle w:val="Nagwek"/>
      <w:tabs>
        <w:tab w:val="clear" w:pos="9072"/>
        <w:tab w:val="right" w:pos="9046"/>
      </w:tabs>
      <w:jc w:val="right"/>
    </w:pPr>
    <w:r>
      <w:rPr>
        <w:i/>
        <w:iCs/>
      </w:rPr>
      <w:t>Załącznik nr 5 do dokumentacji programowej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178"/>
    <w:multiLevelType w:val="multilevel"/>
    <w:tmpl w:val="0F8CBEA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EFA0C2D"/>
    <w:multiLevelType w:val="multilevel"/>
    <w:tmpl w:val="9632A83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E842CE8"/>
    <w:multiLevelType w:val="multilevel"/>
    <w:tmpl w:val="F954918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362E37E8"/>
    <w:multiLevelType w:val="multilevel"/>
    <w:tmpl w:val="FF66AFB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403F75C8"/>
    <w:multiLevelType w:val="multilevel"/>
    <w:tmpl w:val="AA309B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45F913EF"/>
    <w:multiLevelType w:val="multilevel"/>
    <w:tmpl w:val="C20CC3F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9D1DC6"/>
    <w:multiLevelType w:val="multilevel"/>
    <w:tmpl w:val="F9BC27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4E654C86"/>
    <w:multiLevelType w:val="multilevel"/>
    <w:tmpl w:val="CA909774"/>
    <w:lvl w:ilvl="0">
      <w:start w:val="1"/>
      <w:numFmt w:val="decimal"/>
      <w:lvlText w:val="%1."/>
      <w:lvlJc w:val="left"/>
      <w:pPr>
        <w:tabs>
          <w:tab w:val="num" w:pos="864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4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864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64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864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864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64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864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864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5FF87903"/>
    <w:multiLevelType w:val="multilevel"/>
    <w:tmpl w:val="69BE24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67D6558B"/>
    <w:multiLevelType w:val="multilevel"/>
    <w:tmpl w:val="DEBC80A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7AD459E4"/>
    <w:multiLevelType w:val="multilevel"/>
    <w:tmpl w:val="AD506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3490782">
    <w:abstractNumId w:val="3"/>
  </w:num>
  <w:num w:numId="2" w16cid:durableId="1620453091">
    <w:abstractNumId w:val="1"/>
  </w:num>
  <w:num w:numId="3" w16cid:durableId="1892955111">
    <w:abstractNumId w:val="2"/>
  </w:num>
  <w:num w:numId="4" w16cid:durableId="179514527">
    <w:abstractNumId w:val="8"/>
  </w:num>
  <w:num w:numId="5" w16cid:durableId="2126188415">
    <w:abstractNumId w:val="7"/>
  </w:num>
  <w:num w:numId="6" w16cid:durableId="1864174229">
    <w:abstractNumId w:val="6"/>
  </w:num>
  <w:num w:numId="7" w16cid:durableId="657539984">
    <w:abstractNumId w:val="9"/>
  </w:num>
  <w:num w:numId="8" w16cid:durableId="475800395">
    <w:abstractNumId w:val="4"/>
  </w:num>
  <w:num w:numId="9" w16cid:durableId="295643680">
    <w:abstractNumId w:val="10"/>
  </w:num>
  <w:num w:numId="10" w16cid:durableId="1935359296">
    <w:abstractNumId w:val="3"/>
    <w:lvlOverride w:ilvl="0">
      <w:startOverride w:val="2"/>
    </w:lvlOverride>
  </w:num>
  <w:num w:numId="11" w16cid:durableId="884291355">
    <w:abstractNumId w:val="3"/>
    <w:lvlOverride w:ilvl="0">
      <w:startOverride w:val="3"/>
    </w:lvlOverride>
  </w:num>
  <w:num w:numId="12" w16cid:durableId="1115977471">
    <w:abstractNumId w:val="3"/>
  </w:num>
  <w:num w:numId="13" w16cid:durableId="466239435">
    <w:abstractNumId w:val="3"/>
    <w:lvlOverride w:ilvl="0">
      <w:startOverride w:val="5"/>
    </w:lvlOverride>
  </w:num>
  <w:num w:numId="14" w16cid:durableId="374551113">
    <w:abstractNumId w:val="3"/>
    <w:lvlOverride w:ilvl="0">
      <w:startOverride w:val="6"/>
    </w:lvlOverride>
  </w:num>
  <w:num w:numId="15" w16cid:durableId="579681454">
    <w:abstractNumId w:val="3"/>
    <w:lvlOverride w:ilvl="0">
      <w:startOverride w:val="8"/>
    </w:lvlOverride>
  </w:num>
  <w:num w:numId="16" w16cid:durableId="636035234">
    <w:abstractNumId w:val="5"/>
  </w:num>
  <w:num w:numId="17" w16cid:durableId="143197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68"/>
    <w:rsid w:val="00162900"/>
    <w:rsid w:val="002345BD"/>
    <w:rsid w:val="00242A87"/>
    <w:rsid w:val="00351DBD"/>
    <w:rsid w:val="003B62B7"/>
    <w:rsid w:val="005D659A"/>
    <w:rsid w:val="007E1579"/>
    <w:rsid w:val="008A19C0"/>
    <w:rsid w:val="0093048F"/>
    <w:rsid w:val="00CB2268"/>
    <w:rsid w:val="00CD7905"/>
    <w:rsid w:val="00E139E3"/>
    <w:rsid w:val="00E774D0"/>
    <w:rsid w:val="00F51A17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A382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 w:color="FFFFFF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  <w:suppressAutoHyphens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  <w:suppressAutoHyphens w:val="0"/>
    </w:pPr>
    <w:rPr>
      <w:rFonts w:ascii="Helvetica" w:eastAsia="Helvetica" w:hAnsi="Helvetica" w:cs="Helvetica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uppressAutoHyphens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qFormat/>
    <w:pPr>
      <w:suppressAutoHyphens w:val="0"/>
    </w:pPr>
    <w:rPr>
      <w:rFonts w:ascii="Helvetica" w:hAnsi="Helvetica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Gwkaistopka"/>
  </w:style>
  <w:style w:type="numbering" w:customStyle="1" w:styleId="Zaimportowanystyl1">
    <w:name w:val="Zaimportowany styl 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3048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0F397-5902-42D1-B00E-7782619CD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55C9F-50DC-4568-A10C-C6FB28A58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2CE32-E115-4678-A585-20225F748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Parzyszek</dc:creator>
  <dc:description/>
  <cp:lastModifiedBy>Katarzyna Braun</cp:lastModifiedBy>
  <cp:revision>2</cp:revision>
  <dcterms:created xsi:type="dcterms:W3CDTF">2026-03-01T07:56:00Z</dcterms:created>
  <dcterms:modified xsi:type="dcterms:W3CDTF">2026-03-01T07:56:00Z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