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4B86" w14:textId="77777777" w:rsidR="00434764" w:rsidRDefault="009C520D">
      <w:pPr>
        <w:rPr>
          <w:b/>
        </w:rPr>
      </w:pPr>
      <w:r>
        <w:rPr>
          <w:b/>
        </w:rPr>
        <w:t xml:space="preserve">KARTA PRZEDMIOTU </w:t>
      </w:r>
    </w:p>
    <w:p w14:paraId="6D3152FB" w14:textId="77777777" w:rsidR="00434764" w:rsidRDefault="00434764">
      <w:pPr>
        <w:rPr>
          <w:b/>
        </w:rPr>
      </w:pPr>
    </w:p>
    <w:p w14:paraId="18495867" w14:textId="77777777" w:rsidR="00434764" w:rsidRDefault="009C520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434764" w:rsidRPr="009928B1" w14:paraId="5DA259DF" w14:textId="77777777">
        <w:tc>
          <w:tcPr>
            <w:tcW w:w="4544" w:type="dxa"/>
          </w:tcPr>
          <w:p w14:paraId="50D12C93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Nazwa przedmiotu</w:t>
            </w:r>
          </w:p>
        </w:tc>
        <w:tc>
          <w:tcPr>
            <w:tcW w:w="4517" w:type="dxa"/>
          </w:tcPr>
          <w:p w14:paraId="03A7F659" w14:textId="1BD61F30" w:rsidR="00434764" w:rsidRPr="009928B1" w:rsidRDefault="00A759B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Wsp</w:t>
            </w:r>
            <w:r w:rsidR="00550FC4">
              <w:rPr>
                <w:rFonts w:eastAsia="Calibri" w:cstheme="minorHAnsi"/>
              </w:rPr>
              <w:t>arcie</w:t>
            </w:r>
            <w:r w:rsidRPr="009928B1">
              <w:rPr>
                <w:rFonts w:eastAsia="Calibri" w:cstheme="minorHAnsi"/>
              </w:rPr>
              <w:t xml:space="preserve"> rodziny z </w:t>
            </w:r>
            <w:r w:rsidR="00550FC4">
              <w:rPr>
                <w:rFonts w:eastAsia="Calibri" w:cstheme="minorHAnsi"/>
              </w:rPr>
              <w:t>dzieckiem z</w:t>
            </w:r>
            <w:r w:rsidRPr="009928B1">
              <w:rPr>
                <w:rFonts w:eastAsia="Calibri" w:cstheme="minorHAnsi"/>
              </w:rPr>
              <w:t xml:space="preserve"> niepełnosprawn</w:t>
            </w:r>
            <w:r w:rsidR="00033F3F">
              <w:rPr>
                <w:rFonts w:eastAsia="Calibri" w:cstheme="minorHAnsi"/>
              </w:rPr>
              <w:t>ością</w:t>
            </w:r>
          </w:p>
        </w:tc>
      </w:tr>
      <w:tr w:rsidR="00434764" w:rsidRPr="003C1DAA" w14:paraId="699DB4ED" w14:textId="77777777">
        <w:tc>
          <w:tcPr>
            <w:tcW w:w="4544" w:type="dxa"/>
          </w:tcPr>
          <w:p w14:paraId="385E99ED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Nazwa przedmiotu w języku angielskim</w:t>
            </w:r>
          </w:p>
        </w:tc>
        <w:tc>
          <w:tcPr>
            <w:tcW w:w="4517" w:type="dxa"/>
          </w:tcPr>
          <w:p w14:paraId="2043F1BD" w14:textId="631F90C2" w:rsidR="00434764" w:rsidRPr="009928B1" w:rsidRDefault="00033F3F">
            <w:pPr>
              <w:widowControl w:val="0"/>
              <w:spacing w:after="0" w:line="240" w:lineRule="auto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Family support with a child with a disability</w:t>
            </w:r>
          </w:p>
        </w:tc>
      </w:tr>
      <w:tr w:rsidR="00434764" w:rsidRPr="009928B1" w14:paraId="3A7EBEBB" w14:textId="77777777">
        <w:tc>
          <w:tcPr>
            <w:tcW w:w="4544" w:type="dxa"/>
          </w:tcPr>
          <w:p w14:paraId="6232DD0F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 xml:space="preserve">Kierunek studiów </w:t>
            </w:r>
          </w:p>
        </w:tc>
        <w:tc>
          <w:tcPr>
            <w:tcW w:w="4517" w:type="dxa"/>
          </w:tcPr>
          <w:p w14:paraId="5457770B" w14:textId="6DCF52DD" w:rsidR="00434764" w:rsidRPr="009928B1" w:rsidRDefault="00F86F1A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Pedagogika specjalna</w:t>
            </w:r>
          </w:p>
        </w:tc>
      </w:tr>
      <w:tr w:rsidR="00434764" w:rsidRPr="009928B1" w14:paraId="2E805C53" w14:textId="77777777">
        <w:tc>
          <w:tcPr>
            <w:tcW w:w="4544" w:type="dxa"/>
          </w:tcPr>
          <w:p w14:paraId="2B67EEB1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Poziom studiów (I, II, jednolite magisterskie)</w:t>
            </w:r>
          </w:p>
        </w:tc>
        <w:tc>
          <w:tcPr>
            <w:tcW w:w="4517" w:type="dxa"/>
          </w:tcPr>
          <w:p w14:paraId="4D3CBF36" w14:textId="69B132F5" w:rsidR="00434764" w:rsidRPr="009928B1" w:rsidRDefault="00B6427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Jednolite magisterskie</w:t>
            </w:r>
          </w:p>
        </w:tc>
      </w:tr>
      <w:tr w:rsidR="00434764" w:rsidRPr="009928B1" w14:paraId="73662F2C" w14:textId="77777777">
        <w:tc>
          <w:tcPr>
            <w:tcW w:w="4544" w:type="dxa"/>
          </w:tcPr>
          <w:p w14:paraId="0D62B09A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Forma studiów (stacjonarne, niestacjonarne)</w:t>
            </w:r>
          </w:p>
        </w:tc>
        <w:tc>
          <w:tcPr>
            <w:tcW w:w="4517" w:type="dxa"/>
          </w:tcPr>
          <w:p w14:paraId="1E1DAC42" w14:textId="01202232" w:rsidR="00434764" w:rsidRPr="009928B1" w:rsidRDefault="00B6427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S</w:t>
            </w:r>
            <w:r w:rsidR="00A759B0" w:rsidRPr="009928B1">
              <w:rPr>
                <w:rFonts w:eastAsia="Calibri" w:cstheme="minorHAnsi"/>
              </w:rPr>
              <w:t>tacjonarne</w:t>
            </w:r>
          </w:p>
        </w:tc>
      </w:tr>
      <w:tr w:rsidR="00434764" w:rsidRPr="009928B1" w14:paraId="134627E4" w14:textId="77777777">
        <w:tc>
          <w:tcPr>
            <w:tcW w:w="4544" w:type="dxa"/>
          </w:tcPr>
          <w:p w14:paraId="322CAAF7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Dyscyplina</w:t>
            </w:r>
          </w:p>
        </w:tc>
        <w:tc>
          <w:tcPr>
            <w:tcW w:w="4517" w:type="dxa"/>
          </w:tcPr>
          <w:p w14:paraId="76A7827F" w14:textId="4BA7575C" w:rsidR="00434764" w:rsidRPr="009928B1" w:rsidRDefault="00F86F1A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Pedagogika</w:t>
            </w:r>
          </w:p>
        </w:tc>
      </w:tr>
      <w:tr w:rsidR="00434764" w:rsidRPr="009928B1" w14:paraId="2C67BB81" w14:textId="77777777">
        <w:tc>
          <w:tcPr>
            <w:tcW w:w="4544" w:type="dxa"/>
          </w:tcPr>
          <w:p w14:paraId="05752315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Język wykładowy</w:t>
            </w:r>
          </w:p>
        </w:tc>
        <w:tc>
          <w:tcPr>
            <w:tcW w:w="4517" w:type="dxa"/>
          </w:tcPr>
          <w:p w14:paraId="79CF9A84" w14:textId="6B71B49A" w:rsidR="00434764" w:rsidRPr="009928B1" w:rsidRDefault="00B6427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Polski</w:t>
            </w:r>
          </w:p>
        </w:tc>
      </w:tr>
    </w:tbl>
    <w:p w14:paraId="22911FF4" w14:textId="77777777" w:rsidR="00434764" w:rsidRPr="009928B1" w:rsidRDefault="00434764">
      <w:pPr>
        <w:spacing w:after="0"/>
        <w:rPr>
          <w:rFonts w:cstheme="minorHAnsi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w:rsidR="00434764" w:rsidRPr="009928B1" w14:paraId="731A37B8" w14:textId="77777777">
        <w:tc>
          <w:tcPr>
            <w:tcW w:w="4548" w:type="dxa"/>
          </w:tcPr>
          <w:p w14:paraId="3483902F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Koordynator przedmiotu/osoba odpowiedzialna</w:t>
            </w:r>
          </w:p>
        </w:tc>
        <w:tc>
          <w:tcPr>
            <w:tcW w:w="4513" w:type="dxa"/>
          </w:tcPr>
          <w:p w14:paraId="363F2BEC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3084D633" w14:textId="31A4B6F4" w:rsidR="00434764" w:rsidRPr="009928B1" w:rsidRDefault="00A759B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Monika Nowak</w:t>
            </w:r>
            <w:r w:rsidR="00F15687">
              <w:rPr>
                <w:rFonts w:eastAsia="Calibri" w:cstheme="minorHAnsi"/>
              </w:rPr>
              <w:t xml:space="preserve"> 2026/2027</w:t>
            </w:r>
          </w:p>
        </w:tc>
      </w:tr>
    </w:tbl>
    <w:p w14:paraId="4FD87BD6" w14:textId="77777777" w:rsidR="00434764" w:rsidRPr="009928B1" w:rsidRDefault="00434764">
      <w:pPr>
        <w:spacing w:after="0"/>
        <w:rPr>
          <w:rFonts w:cstheme="minorHAnsi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434764" w:rsidRPr="009928B1" w14:paraId="3041A3B9" w14:textId="77777777">
        <w:tc>
          <w:tcPr>
            <w:tcW w:w="2285" w:type="dxa"/>
          </w:tcPr>
          <w:p w14:paraId="3F13B375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 xml:space="preserve">Forma zajęć </w:t>
            </w:r>
            <w:r w:rsidRPr="009928B1">
              <w:rPr>
                <w:rFonts w:eastAsia="Calibri" w:cstheme="minorHAnsi"/>
                <w:i/>
              </w:rPr>
              <w:t>(katalog zamknięty ze słownika)</w:t>
            </w:r>
          </w:p>
        </w:tc>
        <w:tc>
          <w:tcPr>
            <w:tcW w:w="2257" w:type="dxa"/>
          </w:tcPr>
          <w:p w14:paraId="71D86CDD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Liczba godzin</w:t>
            </w:r>
          </w:p>
        </w:tc>
        <w:tc>
          <w:tcPr>
            <w:tcW w:w="2261" w:type="dxa"/>
          </w:tcPr>
          <w:p w14:paraId="16D54091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semestr</w:t>
            </w:r>
          </w:p>
        </w:tc>
        <w:tc>
          <w:tcPr>
            <w:tcW w:w="2258" w:type="dxa"/>
          </w:tcPr>
          <w:p w14:paraId="0E1AABE8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Punkty ECTS</w:t>
            </w:r>
          </w:p>
        </w:tc>
      </w:tr>
      <w:tr w:rsidR="00434764" w:rsidRPr="009928B1" w14:paraId="5BC5154A" w14:textId="77777777">
        <w:tc>
          <w:tcPr>
            <w:tcW w:w="2285" w:type="dxa"/>
          </w:tcPr>
          <w:p w14:paraId="6132ABC6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wykład</w:t>
            </w:r>
          </w:p>
        </w:tc>
        <w:tc>
          <w:tcPr>
            <w:tcW w:w="2257" w:type="dxa"/>
          </w:tcPr>
          <w:p w14:paraId="6FF4B447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19B4F078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 w:val="restart"/>
          </w:tcPr>
          <w:p w14:paraId="4D79FBFE" w14:textId="77777777" w:rsidR="00434764" w:rsidRPr="009928B1" w:rsidRDefault="00A759B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2</w:t>
            </w:r>
          </w:p>
        </w:tc>
      </w:tr>
      <w:tr w:rsidR="00434764" w:rsidRPr="009928B1" w14:paraId="139C2CA0" w14:textId="77777777">
        <w:tc>
          <w:tcPr>
            <w:tcW w:w="2285" w:type="dxa"/>
          </w:tcPr>
          <w:p w14:paraId="32CEA5CE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konwersatorium</w:t>
            </w:r>
          </w:p>
        </w:tc>
        <w:tc>
          <w:tcPr>
            <w:tcW w:w="2257" w:type="dxa"/>
          </w:tcPr>
          <w:p w14:paraId="3CBB9538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035866D4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716D928D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72F21AA8" w14:textId="77777777">
        <w:tc>
          <w:tcPr>
            <w:tcW w:w="2285" w:type="dxa"/>
          </w:tcPr>
          <w:p w14:paraId="6968C446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ćwiczenia</w:t>
            </w:r>
          </w:p>
        </w:tc>
        <w:tc>
          <w:tcPr>
            <w:tcW w:w="2257" w:type="dxa"/>
          </w:tcPr>
          <w:p w14:paraId="733E9C93" w14:textId="77777777" w:rsidR="00434764" w:rsidRPr="009928B1" w:rsidRDefault="00A759B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15</w:t>
            </w:r>
          </w:p>
        </w:tc>
        <w:tc>
          <w:tcPr>
            <w:tcW w:w="2261" w:type="dxa"/>
          </w:tcPr>
          <w:p w14:paraId="4409A9DD" w14:textId="0131A6BA" w:rsidR="00434764" w:rsidRPr="009928B1" w:rsidRDefault="005D020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</w:t>
            </w:r>
          </w:p>
        </w:tc>
        <w:tc>
          <w:tcPr>
            <w:tcW w:w="2258" w:type="dxa"/>
            <w:vMerge/>
          </w:tcPr>
          <w:p w14:paraId="41C663DE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6E14157A" w14:textId="77777777">
        <w:tc>
          <w:tcPr>
            <w:tcW w:w="2285" w:type="dxa"/>
          </w:tcPr>
          <w:p w14:paraId="4CF58528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laboratorium</w:t>
            </w:r>
          </w:p>
        </w:tc>
        <w:tc>
          <w:tcPr>
            <w:tcW w:w="2257" w:type="dxa"/>
          </w:tcPr>
          <w:p w14:paraId="02023F8E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2B4CCCE8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3C5D9B1A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6BFA9903" w14:textId="77777777">
        <w:tc>
          <w:tcPr>
            <w:tcW w:w="2285" w:type="dxa"/>
          </w:tcPr>
          <w:p w14:paraId="1388CBC7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warsztaty</w:t>
            </w:r>
          </w:p>
        </w:tc>
        <w:tc>
          <w:tcPr>
            <w:tcW w:w="2257" w:type="dxa"/>
          </w:tcPr>
          <w:p w14:paraId="01FE5ED9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16895E3C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2EF0EE81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73FA7AB8" w14:textId="77777777">
        <w:tc>
          <w:tcPr>
            <w:tcW w:w="2285" w:type="dxa"/>
          </w:tcPr>
          <w:p w14:paraId="07CCF33E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seminarium</w:t>
            </w:r>
          </w:p>
        </w:tc>
        <w:tc>
          <w:tcPr>
            <w:tcW w:w="2257" w:type="dxa"/>
          </w:tcPr>
          <w:p w14:paraId="5C9C3B68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709FF339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4342C7DE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0BC6CFFA" w14:textId="77777777">
        <w:tc>
          <w:tcPr>
            <w:tcW w:w="2285" w:type="dxa"/>
          </w:tcPr>
          <w:p w14:paraId="6B42D456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proseminarium</w:t>
            </w:r>
          </w:p>
        </w:tc>
        <w:tc>
          <w:tcPr>
            <w:tcW w:w="2257" w:type="dxa"/>
          </w:tcPr>
          <w:p w14:paraId="7DD8CBDE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011201C2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2ADA1791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5E4688CA" w14:textId="77777777">
        <w:tc>
          <w:tcPr>
            <w:tcW w:w="2285" w:type="dxa"/>
          </w:tcPr>
          <w:p w14:paraId="65254E92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lektorat</w:t>
            </w:r>
          </w:p>
        </w:tc>
        <w:tc>
          <w:tcPr>
            <w:tcW w:w="2257" w:type="dxa"/>
          </w:tcPr>
          <w:p w14:paraId="634427B1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48B3A1FE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2E5A6E4F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7C4A98D9" w14:textId="77777777">
        <w:tc>
          <w:tcPr>
            <w:tcW w:w="2285" w:type="dxa"/>
          </w:tcPr>
          <w:p w14:paraId="52FAA125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praktyki</w:t>
            </w:r>
          </w:p>
        </w:tc>
        <w:tc>
          <w:tcPr>
            <w:tcW w:w="2257" w:type="dxa"/>
          </w:tcPr>
          <w:p w14:paraId="7404FAA1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7E0FEBCB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43D5CDF2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1F153378" w14:textId="77777777">
        <w:tc>
          <w:tcPr>
            <w:tcW w:w="2285" w:type="dxa"/>
          </w:tcPr>
          <w:p w14:paraId="54D6B82A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zajęcia terenowe</w:t>
            </w:r>
          </w:p>
        </w:tc>
        <w:tc>
          <w:tcPr>
            <w:tcW w:w="2257" w:type="dxa"/>
          </w:tcPr>
          <w:p w14:paraId="4C63FC7F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32DA7ACA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02A56B62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0CC80918" w14:textId="77777777">
        <w:tc>
          <w:tcPr>
            <w:tcW w:w="2285" w:type="dxa"/>
          </w:tcPr>
          <w:p w14:paraId="0B644429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pracownia dyplomowa</w:t>
            </w:r>
          </w:p>
        </w:tc>
        <w:tc>
          <w:tcPr>
            <w:tcW w:w="2257" w:type="dxa"/>
          </w:tcPr>
          <w:p w14:paraId="2097A0E7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740486BF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6CB23C81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58D316D5" w14:textId="77777777">
        <w:tc>
          <w:tcPr>
            <w:tcW w:w="2285" w:type="dxa"/>
          </w:tcPr>
          <w:p w14:paraId="7111844E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proofErr w:type="spellStart"/>
            <w:r w:rsidRPr="009928B1">
              <w:rPr>
                <w:rFonts w:eastAsia="Calibri" w:cstheme="minorHAnsi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480D9314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4BD05216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11E9FE72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14FFE22B" w14:textId="77777777">
        <w:tc>
          <w:tcPr>
            <w:tcW w:w="2285" w:type="dxa"/>
          </w:tcPr>
          <w:p w14:paraId="351FC4CB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wizyta studyjna</w:t>
            </w:r>
          </w:p>
        </w:tc>
        <w:tc>
          <w:tcPr>
            <w:tcW w:w="2257" w:type="dxa"/>
          </w:tcPr>
          <w:p w14:paraId="1ECD6A4D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1" w:type="dxa"/>
          </w:tcPr>
          <w:p w14:paraId="4973DB8C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58" w:type="dxa"/>
            <w:vMerge/>
          </w:tcPr>
          <w:p w14:paraId="7CBA5FF3" w14:textId="77777777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37944CE2" w14:textId="77777777" w:rsidR="00434764" w:rsidRPr="009928B1" w:rsidRDefault="00434764">
      <w:pPr>
        <w:spacing w:after="0"/>
        <w:rPr>
          <w:rFonts w:cstheme="minorHAnsi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5"/>
        <w:gridCol w:w="6847"/>
      </w:tblGrid>
      <w:tr w:rsidR="00434764" w:rsidRPr="009928B1" w14:paraId="49D2A466" w14:textId="77777777">
        <w:tc>
          <w:tcPr>
            <w:tcW w:w="2215" w:type="dxa"/>
          </w:tcPr>
          <w:p w14:paraId="4F565BF5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Wymagania wstępne</w:t>
            </w:r>
          </w:p>
        </w:tc>
        <w:tc>
          <w:tcPr>
            <w:tcW w:w="6846" w:type="dxa"/>
          </w:tcPr>
          <w:p w14:paraId="3F12A863" w14:textId="120457C2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 xml:space="preserve">Podstawowa wiedza na temat rodziny z </w:t>
            </w:r>
            <w:r w:rsidR="00F86F1A" w:rsidRPr="009928B1">
              <w:rPr>
                <w:rFonts w:eastAsia="Calibri" w:cstheme="minorHAnsi"/>
              </w:rPr>
              <w:t>osobą niepełnosprawną</w:t>
            </w:r>
          </w:p>
        </w:tc>
      </w:tr>
    </w:tbl>
    <w:p w14:paraId="30F9AD01" w14:textId="77777777" w:rsidR="00434764" w:rsidRPr="009928B1" w:rsidRDefault="00434764">
      <w:pPr>
        <w:spacing w:after="0"/>
        <w:rPr>
          <w:rFonts w:cstheme="minorHAnsi"/>
        </w:rPr>
      </w:pPr>
    </w:p>
    <w:p w14:paraId="756ED1EE" w14:textId="77777777" w:rsidR="00434764" w:rsidRPr="009928B1" w:rsidRDefault="00434764">
      <w:pPr>
        <w:spacing w:after="0"/>
        <w:rPr>
          <w:rFonts w:cstheme="minorHAnsi"/>
        </w:rPr>
      </w:pPr>
    </w:p>
    <w:p w14:paraId="37789E1C" w14:textId="77777777" w:rsidR="00434764" w:rsidRPr="009928B1" w:rsidRDefault="009C520D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9928B1">
        <w:rPr>
          <w:rFonts w:cstheme="minorHAnsi"/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434764" w:rsidRPr="009928B1" w14:paraId="70FC95D1" w14:textId="77777777">
        <w:tc>
          <w:tcPr>
            <w:tcW w:w="9062" w:type="dxa"/>
          </w:tcPr>
          <w:p w14:paraId="29565B62" w14:textId="117F1C2E" w:rsidR="00434764" w:rsidRPr="009928B1" w:rsidRDefault="0030114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C1</w:t>
            </w:r>
            <w:r w:rsidR="00960A77" w:rsidRPr="009928B1">
              <w:rPr>
                <w:rFonts w:eastAsia="Calibri" w:cstheme="minorHAnsi"/>
              </w:rPr>
              <w:t xml:space="preserve"> Zapoznanie studentów z </w:t>
            </w:r>
            <w:r w:rsidR="00FD41CC" w:rsidRPr="009928B1">
              <w:rPr>
                <w:rFonts w:eastAsia="Calibri" w:cstheme="minorHAnsi"/>
              </w:rPr>
              <w:t xml:space="preserve">funkcjonowaniem rodziny z </w:t>
            </w:r>
            <w:r w:rsidR="006C4237">
              <w:rPr>
                <w:rFonts w:eastAsia="Calibri" w:cstheme="minorHAnsi"/>
              </w:rPr>
              <w:t xml:space="preserve">dzieckiem z </w:t>
            </w:r>
            <w:r w:rsidR="00FD41CC" w:rsidRPr="009928B1">
              <w:rPr>
                <w:rFonts w:eastAsia="Calibri" w:cstheme="minorHAnsi"/>
              </w:rPr>
              <w:t>niepełnosprawn</w:t>
            </w:r>
            <w:r w:rsidR="006C4237">
              <w:rPr>
                <w:rFonts w:eastAsia="Calibri" w:cstheme="minorHAnsi"/>
              </w:rPr>
              <w:t>ością</w:t>
            </w:r>
            <w:r w:rsidR="003C1DAA">
              <w:rPr>
                <w:rFonts w:eastAsia="Calibri" w:cstheme="minorHAnsi"/>
              </w:rPr>
              <w:t>:</w:t>
            </w:r>
            <w:r w:rsidR="00FD41CC" w:rsidRPr="009928B1">
              <w:rPr>
                <w:rFonts w:eastAsia="Calibri" w:cstheme="minorHAnsi"/>
              </w:rPr>
              <w:t xml:space="preserve"> jakość życia, potrzeby poszczególnych jej członków, formy udzielanego im wsparcia</w:t>
            </w:r>
            <w:r w:rsidR="006E047A">
              <w:rPr>
                <w:rFonts w:eastAsia="Calibri" w:cstheme="minorHAnsi"/>
              </w:rPr>
              <w:t xml:space="preserve"> i problemy, z jakimi muszą radzić sobie w codzienności.</w:t>
            </w:r>
          </w:p>
        </w:tc>
      </w:tr>
      <w:tr w:rsidR="00434764" w:rsidRPr="009928B1" w14:paraId="6662307F" w14:textId="77777777">
        <w:tc>
          <w:tcPr>
            <w:tcW w:w="9062" w:type="dxa"/>
          </w:tcPr>
          <w:p w14:paraId="250C5D40" w14:textId="6D81CEE0" w:rsidR="00434764" w:rsidRPr="009928B1" w:rsidRDefault="0030114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C</w:t>
            </w:r>
            <w:r w:rsidR="006E047A" w:rsidRPr="009928B1">
              <w:rPr>
                <w:rFonts w:eastAsia="Calibri" w:cstheme="minorHAnsi"/>
              </w:rPr>
              <w:t>2 Wyposażenie</w:t>
            </w:r>
            <w:r w:rsidR="006E047A">
              <w:rPr>
                <w:rFonts w:eastAsia="Calibri" w:cstheme="minorHAnsi"/>
              </w:rPr>
              <w:t xml:space="preserve"> </w:t>
            </w:r>
            <w:r w:rsidR="00960A77" w:rsidRPr="009928B1">
              <w:rPr>
                <w:rFonts w:eastAsia="Calibri" w:cstheme="minorHAnsi"/>
              </w:rPr>
              <w:t xml:space="preserve">studentów </w:t>
            </w:r>
            <w:r w:rsidR="006E047A">
              <w:rPr>
                <w:rFonts w:eastAsia="Calibri" w:cstheme="minorHAnsi"/>
              </w:rPr>
              <w:t xml:space="preserve">w </w:t>
            </w:r>
            <w:r w:rsidR="00960A77" w:rsidRPr="009928B1">
              <w:rPr>
                <w:rFonts w:eastAsia="Calibri" w:cstheme="minorHAnsi"/>
              </w:rPr>
              <w:t xml:space="preserve">umiejętności dobierania skutecznych form wsparcia rodziny z </w:t>
            </w:r>
            <w:r w:rsidR="006C4237">
              <w:rPr>
                <w:rFonts w:eastAsia="Calibri" w:cstheme="minorHAnsi"/>
              </w:rPr>
              <w:t xml:space="preserve">dzieckiem z </w:t>
            </w:r>
            <w:r w:rsidR="00960A77" w:rsidRPr="009928B1">
              <w:rPr>
                <w:rFonts w:eastAsia="Calibri" w:cstheme="minorHAnsi"/>
              </w:rPr>
              <w:t>niepełnosprawn</w:t>
            </w:r>
            <w:r w:rsidR="006C4237">
              <w:rPr>
                <w:rFonts w:eastAsia="Calibri" w:cstheme="minorHAnsi"/>
              </w:rPr>
              <w:t>ością</w:t>
            </w:r>
            <w:r w:rsidR="00960A77" w:rsidRPr="009928B1">
              <w:rPr>
                <w:rFonts w:eastAsia="Calibri" w:cstheme="minorHAnsi"/>
              </w:rPr>
              <w:t>, a także kierowania rodziny do instytucji oferujących profesjonalną pomoc</w:t>
            </w:r>
          </w:p>
        </w:tc>
      </w:tr>
      <w:tr w:rsidR="00434764" w:rsidRPr="009928B1" w14:paraId="64CB31ED" w14:textId="77777777">
        <w:tc>
          <w:tcPr>
            <w:tcW w:w="9062" w:type="dxa"/>
          </w:tcPr>
          <w:p w14:paraId="5FEB6694" w14:textId="7245B8FA" w:rsidR="00434764" w:rsidRPr="009928B1" w:rsidRDefault="0030114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 xml:space="preserve">C3 </w:t>
            </w:r>
            <w:r w:rsidR="006E047A">
              <w:rPr>
                <w:rFonts w:eastAsia="Calibri" w:cstheme="minorHAnsi"/>
              </w:rPr>
              <w:t>Kształtowanie u studentów</w:t>
            </w:r>
            <w:r w:rsidRPr="009928B1">
              <w:rPr>
                <w:rFonts w:eastAsia="Calibri" w:cstheme="minorHAnsi"/>
              </w:rPr>
              <w:t xml:space="preserve"> umiejętności </w:t>
            </w:r>
            <w:r w:rsidR="006E047A">
              <w:rPr>
                <w:rFonts w:eastAsia="Calibri" w:cstheme="minorHAnsi"/>
              </w:rPr>
              <w:t xml:space="preserve">podejmowania </w:t>
            </w:r>
            <w:r w:rsidRPr="009928B1">
              <w:rPr>
                <w:rFonts w:eastAsia="Calibri" w:cstheme="minorHAnsi"/>
              </w:rPr>
              <w:t xml:space="preserve">działań </w:t>
            </w:r>
            <w:r w:rsidR="00960A77" w:rsidRPr="009928B1">
              <w:rPr>
                <w:rFonts w:eastAsia="Calibri" w:cstheme="minorHAnsi"/>
              </w:rPr>
              <w:t xml:space="preserve">służących profilaktyce i zapobieganiu deprywacji potrzeb rodziny z </w:t>
            </w:r>
            <w:r w:rsidR="006C4237">
              <w:rPr>
                <w:rFonts w:eastAsia="Calibri" w:cstheme="minorHAnsi"/>
              </w:rPr>
              <w:t>dzieckiem z</w:t>
            </w:r>
            <w:r w:rsidR="00960A77" w:rsidRPr="009928B1">
              <w:rPr>
                <w:rFonts w:eastAsia="Calibri" w:cstheme="minorHAnsi"/>
              </w:rPr>
              <w:t xml:space="preserve"> niepełnospraw</w:t>
            </w:r>
            <w:r w:rsidR="006C4237">
              <w:rPr>
                <w:rFonts w:eastAsia="Calibri" w:cstheme="minorHAnsi"/>
              </w:rPr>
              <w:t>nością</w:t>
            </w:r>
            <w:r w:rsidR="00960A77" w:rsidRPr="009928B1">
              <w:rPr>
                <w:rFonts w:eastAsia="Calibri" w:cstheme="minorHAnsi"/>
              </w:rPr>
              <w:t>.</w:t>
            </w:r>
          </w:p>
        </w:tc>
      </w:tr>
    </w:tbl>
    <w:p w14:paraId="62473C18" w14:textId="77777777" w:rsidR="00434764" w:rsidRPr="009928B1" w:rsidRDefault="00434764">
      <w:pPr>
        <w:spacing w:after="0"/>
        <w:rPr>
          <w:rFonts w:cstheme="minorHAnsi"/>
        </w:rPr>
      </w:pPr>
    </w:p>
    <w:p w14:paraId="61D94D3E" w14:textId="77777777" w:rsidR="00434764" w:rsidRPr="009928B1" w:rsidRDefault="009C520D">
      <w:pPr>
        <w:rPr>
          <w:rFonts w:cstheme="minorHAnsi"/>
        </w:rPr>
      </w:pPr>
      <w:r w:rsidRPr="009928B1">
        <w:rPr>
          <w:rFonts w:cstheme="minorHAnsi"/>
        </w:rPr>
        <w:br w:type="page"/>
      </w:r>
    </w:p>
    <w:p w14:paraId="68752C45" w14:textId="77777777" w:rsidR="00434764" w:rsidRPr="009928B1" w:rsidRDefault="00434764">
      <w:pPr>
        <w:spacing w:after="0"/>
        <w:rPr>
          <w:rFonts w:cstheme="minorHAnsi"/>
        </w:rPr>
      </w:pPr>
    </w:p>
    <w:p w14:paraId="723050B8" w14:textId="77777777" w:rsidR="00434764" w:rsidRPr="009928B1" w:rsidRDefault="009C520D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9928B1">
        <w:rPr>
          <w:rFonts w:cstheme="minorHAnsi"/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7"/>
        <w:gridCol w:w="5821"/>
        <w:gridCol w:w="2141"/>
      </w:tblGrid>
      <w:tr w:rsidR="00434764" w:rsidRPr="009928B1" w14:paraId="6D0C72A2" w14:textId="77777777" w:rsidTr="00225B55">
        <w:tc>
          <w:tcPr>
            <w:tcW w:w="1093" w:type="dxa"/>
            <w:vAlign w:val="center"/>
          </w:tcPr>
          <w:p w14:paraId="42959423" w14:textId="77777777" w:rsidR="00434764" w:rsidRPr="009928B1" w:rsidRDefault="009C520D" w:rsidP="00225B5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Symbol</w:t>
            </w:r>
          </w:p>
        </w:tc>
        <w:tc>
          <w:tcPr>
            <w:tcW w:w="5831" w:type="dxa"/>
            <w:gridSpan w:val="2"/>
            <w:vAlign w:val="center"/>
          </w:tcPr>
          <w:p w14:paraId="7F60CEC3" w14:textId="77777777" w:rsidR="00434764" w:rsidRPr="009928B1" w:rsidRDefault="009C520D" w:rsidP="00225B5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3FE91D0E" w14:textId="77777777" w:rsidR="00434764" w:rsidRPr="009928B1" w:rsidRDefault="009C520D" w:rsidP="00225B5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Odniesienie do efektu kierunkowego</w:t>
            </w:r>
          </w:p>
        </w:tc>
      </w:tr>
      <w:tr w:rsidR="00434764" w:rsidRPr="009928B1" w14:paraId="58D788AA" w14:textId="77777777" w:rsidTr="00225B55">
        <w:tc>
          <w:tcPr>
            <w:tcW w:w="9062" w:type="dxa"/>
            <w:gridSpan w:val="4"/>
          </w:tcPr>
          <w:p w14:paraId="119694CF" w14:textId="213E5478" w:rsidR="00434764" w:rsidRPr="009928B1" w:rsidRDefault="009C520D" w:rsidP="00225B5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WIEDZA</w:t>
            </w:r>
            <w:r w:rsidR="00C46B9F">
              <w:rPr>
                <w:rFonts w:eastAsia="Calibri" w:cstheme="minorHAnsi"/>
              </w:rPr>
              <w:t xml:space="preserve"> – absolwent zna i rozumie</w:t>
            </w:r>
          </w:p>
        </w:tc>
      </w:tr>
      <w:tr w:rsidR="00C46B9F" w:rsidRPr="009928B1" w14:paraId="24114DFB" w14:textId="77777777" w:rsidTr="00225B55">
        <w:tc>
          <w:tcPr>
            <w:tcW w:w="1093" w:type="dxa"/>
          </w:tcPr>
          <w:p w14:paraId="5FA2B5D3" w14:textId="77777777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W_01</w:t>
            </w:r>
          </w:p>
        </w:tc>
        <w:tc>
          <w:tcPr>
            <w:tcW w:w="5831" w:type="dxa"/>
            <w:gridSpan w:val="2"/>
          </w:tcPr>
          <w:p w14:paraId="00265837" w14:textId="28D686CC" w:rsidR="00C46B9F" w:rsidRPr="009928B1" w:rsidRDefault="00225B55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główne tendencje rozwojowe dyscypliny naukowej pedagogika w odniesieniu do badań dotyczących osób z niepełnosprawnościami lub zróżnicowanymi potrzebami rozwojowymi i edukacyjnymi, ich rodzin oraz środowisk wychowawczo-edukacyjnych.</w:t>
            </w:r>
          </w:p>
        </w:tc>
        <w:tc>
          <w:tcPr>
            <w:tcW w:w="2138" w:type="dxa"/>
          </w:tcPr>
          <w:p w14:paraId="5A12F36C" w14:textId="64A2F438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C.1.W4.</w:t>
            </w:r>
          </w:p>
        </w:tc>
      </w:tr>
      <w:tr w:rsidR="00C46B9F" w:rsidRPr="009928B1" w14:paraId="7DB1B744" w14:textId="77777777" w:rsidTr="00225B55">
        <w:tc>
          <w:tcPr>
            <w:tcW w:w="1093" w:type="dxa"/>
          </w:tcPr>
          <w:p w14:paraId="458D4010" w14:textId="205A53E1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831" w:type="dxa"/>
            <w:gridSpan w:val="2"/>
          </w:tcPr>
          <w:p w14:paraId="56DF73D0" w14:textId="77777777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38" w:type="dxa"/>
          </w:tcPr>
          <w:p w14:paraId="556ACFC6" w14:textId="77777777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46B9F" w:rsidRPr="009928B1" w14:paraId="5242CAE3" w14:textId="77777777" w:rsidTr="00225B55">
        <w:tc>
          <w:tcPr>
            <w:tcW w:w="9062" w:type="dxa"/>
            <w:gridSpan w:val="4"/>
          </w:tcPr>
          <w:p w14:paraId="25D0B1D4" w14:textId="04100498" w:rsidR="00C46B9F" w:rsidRPr="009928B1" w:rsidRDefault="00C46B9F" w:rsidP="00225B5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UMIEJĘTNOŚCI</w:t>
            </w:r>
            <w:r>
              <w:rPr>
                <w:rFonts w:eastAsia="Calibri" w:cstheme="minorHAnsi"/>
              </w:rPr>
              <w:t xml:space="preserve"> – absolwent potrafi</w:t>
            </w:r>
          </w:p>
        </w:tc>
      </w:tr>
      <w:tr w:rsidR="00C46B9F" w:rsidRPr="009928B1" w14:paraId="7FAEDDBB" w14:textId="77777777" w:rsidTr="00225B55">
        <w:tc>
          <w:tcPr>
            <w:tcW w:w="1093" w:type="dxa"/>
          </w:tcPr>
          <w:p w14:paraId="3CB7156E" w14:textId="7FFFB881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831" w:type="dxa"/>
            <w:gridSpan w:val="2"/>
          </w:tcPr>
          <w:p w14:paraId="56BDEDF5" w14:textId="77777777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38" w:type="dxa"/>
          </w:tcPr>
          <w:p w14:paraId="4F5EB768" w14:textId="77777777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46B9F" w:rsidRPr="009928B1" w14:paraId="49B401AB" w14:textId="77777777" w:rsidTr="00225B55">
        <w:tc>
          <w:tcPr>
            <w:tcW w:w="9062" w:type="dxa"/>
            <w:gridSpan w:val="4"/>
          </w:tcPr>
          <w:p w14:paraId="727D3DAD" w14:textId="696BA595" w:rsidR="00C46B9F" w:rsidRPr="009928B1" w:rsidRDefault="00C46B9F" w:rsidP="00225B5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KOMPETENCJE SPOŁECZNE</w:t>
            </w:r>
            <w:r w:rsidR="00FA4CF0">
              <w:rPr>
                <w:rFonts w:eastAsia="Calibri" w:cstheme="minorHAnsi"/>
              </w:rPr>
              <w:t xml:space="preserve"> - absolwent</w:t>
            </w:r>
          </w:p>
        </w:tc>
      </w:tr>
      <w:tr w:rsidR="00C46B9F" w:rsidRPr="009928B1" w14:paraId="39C10626" w14:textId="77777777" w:rsidTr="00225B55">
        <w:tc>
          <w:tcPr>
            <w:tcW w:w="1093" w:type="dxa"/>
          </w:tcPr>
          <w:p w14:paraId="19B0E5A6" w14:textId="77777777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K_01</w:t>
            </w:r>
          </w:p>
        </w:tc>
        <w:tc>
          <w:tcPr>
            <w:tcW w:w="5831" w:type="dxa"/>
            <w:gridSpan w:val="2"/>
          </w:tcPr>
          <w:p w14:paraId="3266D3B1" w14:textId="1DE8F4F5" w:rsidR="00C46B9F" w:rsidRPr="009928B1" w:rsidRDefault="00FA4CF0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jest gotów do krytycznej oceny posiadanej wiedzy i odbieranych treści.</w:t>
            </w:r>
          </w:p>
        </w:tc>
        <w:tc>
          <w:tcPr>
            <w:tcW w:w="2138" w:type="dxa"/>
          </w:tcPr>
          <w:p w14:paraId="2DD40498" w14:textId="2996968C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C.1.K1.</w:t>
            </w:r>
          </w:p>
        </w:tc>
      </w:tr>
      <w:tr w:rsidR="00C46B9F" w:rsidRPr="009928B1" w14:paraId="60C81E83" w14:textId="77777777" w:rsidTr="00225B55">
        <w:tc>
          <w:tcPr>
            <w:tcW w:w="1093" w:type="dxa"/>
          </w:tcPr>
          <w:p w14:paraId="3D15ABDB" w14:textId="77777777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K_02</w:t>
            </w:r>
          </w:p>
        </w:tc>
        <w:tc>
          <w:tcPr>
            <w:tcW w:w="5831" w:type="dxa"/>
            <w:gridSpan w:val="2"/>
          </w:tcPr>
          <w:p w14:paraId="036ED86A" w14:textId="7E7D3631" w:rsidR="00C46B9F" w:rsidRPr="009928B1" w:rsidRDefault="00FA4CF0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jest gotów do postępowania zgodnie z zasadami etyki zawodowej szczególnie zakresie poszanowania godności, autonomii i podmiotowości każdej osoby oraz podejmowania działań na rzecz przestrzegania tych zasad.</w:t>
            </w:r>
          </w:p>
        </w:tc>
        <w:tc>
          <w:tcPr>
            <w:tcW w:w="2138" w:type="dxa"/>
          </w:tcPr>
          <w:p w14:paraId="4E71048B" w14:textId="67C943BA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C.1.K</w:t>
            </w:r>
            <w:r w:rsidR="00225B55">
              <w:rPr>
                <w:rFonts w:eastAsia="Calibri" w:cstheme="minorHAnsi"/>
              </w:rPr>
              <w:t>2.</w:t>
            </w:r>
          </w:p>
        </w:tc>
      </w:tr>
      <w:tr w:rsidR="00C46B9F" w:rsidRPr="009928B1" w14:paraId="5D43C8D4" w14:textId="77777777" w:rsidTr="00225B55">
        <w:tc>
          <w:tcPr>
            <w:tcW w:w="1093" w:type="dxa"/>
          </w:tcPr>
          <w:p w14:paraId="78477582" w14:textId="50DBB832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K_03</w:t>
            </w:r>
          </w:p>
        </w:tc>
        <w:tc>
          <w:tcPr>
            <w:tcW w:w="5831" w:type="dxa"/>
            <w:gridSpan w:val="2"/>
          </w:tcPr>
          <w:p w14:paraId="6873E7F9" w14:textId="2D16E758" w:rsidR="00C46B9F" w:rsidRPr="009928B1" w:rsidRDefault="00FA4CF0" w:rsidP="00225B5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jest gotów do inspirowania i organizowania działań na rzecz środowiska społecznego.</w:t>
            </w:r>
          </w:p>
        </w:tc>
        <w:tc>
          <w:tcPr>
            <w:tcW w:w="2138" w:type="dxa"/>
          </w:tcPr>
          <w:p w14:paraId="41971D17" w14:textId="7560DAB7" w:rsidR="00C46B9F" w:rsidRPr="009928B1" w:rsidRDefault="00C46B9F" w:rsidP="00225B55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C.1.K</w:t>
            </w:r>
            <w:r w:rsidR="00225B55">
              <w:rPr>
                <w:rFonts w:eastAsia="Calibri" w:cstheme="minorHAnsi"/>
              </w:rPr>
              <w:t>3</w:t>
            </w:r>
            <w:r w:rsidR="00FA4CF0">
              <w:rPr>
                <w:rFonts w:eastAsia="Calibri" w:cstheme="minorHAnsi"/>
              </w:rPr>
              <w:t>.</w:t>
            </w:r>
          </w:p>
        </w:tc>
      </w:tr>
      <w:tr w:rsidR="00225B55" w14:paraId="1B92F0D9" w14:textId="67E4DA36" w:rsidTr="00225B5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3C8" w14:textId="2B6617A5" w:rsidR="00225B55" w:rsidRPr="00225B55" w:rsidRDefault="00225B55" w:rsidP="00225B55">
            <w:pPr>
              <w:pStyle w:val="Akapitzlist"/>
              <w:ind w:left="0"/>
              <w:rPr>
                <w:rFonts w:cstheme="minorHAnsi"/>
                <w:bCs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</w:tcBorders>
          </w:tcPr>
          <w:p w14:paraId="1C48EA20" w14:textId="77777777" w:rsidR="00225B55" w:rsidRDefault="00225B55" w:rsidP="00225B55">
            <w:pPr>
              <w:pStyle w:val="Akapitzlist"/>
              <w:ind w:left="0"/>
              <w:rPr>
                <w:rFonts w:cstheme="minorHAnsi"/>
                <w:b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63A" w14:textId="77777777" w:rsidR="00225B55" w:rsidRDefault="00225B55" w:rsidP="00225B55">
            <w:pPr>
              <w:pStyle w:val="Akapitzlist"/>
              <w:ind w:left="0"/>
              <w:rPr>
                <w:rFonts w:cstheme="minorHAnsi"/>
                <w:b/>
              </w:rPr>
            </w:pPr>
          </w:p>
        </w:tc>
      </w:tr>
    </w:tbl>
    <w:p w14:paraId="0C7C662E" w14:textId="77777777" w:rsidR="00434764" w:rsidRPr="009928B1" w:rsidRDefault="00434764">
      <w:pPr>
        <w:pStyle w:val="Akapitzlist"/>
        <w:ind w:left="1080"/>
        <w:rPr>
          <w:rFonts w:cstheme="minorHAnsi"/>
          <w:b/>
        </w:rPr>
      </w:pPr>
    </w:p>
    <w:p w14:paraId="1B689B2D" w14:textId="77777777" w:rsidR="00434764" w:rsidRPr="009928B1" w:rsidRDefault="009C520D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9928B1">
        <w:rPr>
          <w:rFonts w:cstheme="minorHAnsi"/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434764" w:rsidRPr="009928B1" w14:paraId="13BD903B" w14:textId="77777777">
        <w:tc>
          <w:tcPr>
            <w:tcW w:w="9062" w:type="dxa"/>
          </w:tcPr>
          <w:p w14:paraId="1715C420" w14:textId="4952AB1E" w:rsidR="00434764" w:rsidRPr="009928B1" w:rsidRDefault="0038616B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9928B1">
              <w:rPr>
                <w:rFonts w:cstheme="minorHAnsi"/>
                <w:b/>
              </w:rPr>
              <w:t>1. Jakość życia rodzin z osobą niepełnosprawną.</w:t>
            </w:r>
          </w:p>
          <w:p w14:paraId="3911AAA2" w14:textId="4C877246" w:rsidR="00DD3E6D" w:rsidRPr="009928B1" w:rsidRDefault="00DD3E6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9928B1">
              <w:rPr>
                <w:rFonts w:cstheme="minorHAnsi"/>
                <w:b/>
              </w:rPr>
              <w:t xml:space="preserve">2. Potrzeby </w:t>
            </w:r>
            <w:r w:rsidR="009928B1">
              <w:rPr>
                <w:rFonts w:cstheme="minorHAnsi"/>
                <w:b/>
              </w:rPr>
              <w:t xml:space="preserve">wszystkich członków </w:t>
            </w:r>
            <w:r w:rsidR="009928B1" w:rsidRPr="009928B1">
              <w:rPr>
                <w:rFonts w:cstheme="minorHAnsi"/>
                <w:b/>
              </w:rPr>
              <w:t>rodziny z</w:t>
            </w:r>
            <w:r w:rsidRPr="009928B1">
              <w:rPr>
                <w:rFonts w:cstheme="minorHAnsi"/>
                <w:b/>
              </w:rPr>
              <w:t xml:space="preserve"> osobą niepełnosprawną.</w:t>
            </w:r>
          </w:p>
          <w:p w14:paraId="75CBECBA" w14:textId="32B27ABA" w:rsidR="00DD3E6D" w:rsidRPr="009928B1" w:rsidRDefault="00DD3E6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9928B1">
              <w:rPr>
                <w:rFonts w:cstheme="minorHAnsi"/>
                <w:b/>
              </w:rPr>
              <w:t xml:space="preserve">3. </w:t>
            </w:r>
            <w:r w:rsidR="00B64275" w:rsidRPr="009928B1">
              <w:rPr>
                <w:rFonts w:cstheme="minorHAnsi"/>
                <w:b/>
              </w:rPr>
              <w:t xml:space="preserve">System </w:t>
            </w:r>
            <w:r w:rsidR="00010CA5" w:rsidRPr="009928B1">
              <w:rPr>
                <w:rFonts w:cstheme="minorHAnsi"/>
                <w:b/>
              </w:rPr>
              <w:t xml:space="preserve">rodzinny </w:t>
            </w:r>
            <w:r w:rsidR="00B64275" w:rsidRPr="009928B1">
              <w:rPr>
                <w:rFonts w:cstheme="minorHAnsi"/>
                <w:b/>
              </w:rPr>
              <w:t>i r</w:t>
            </w:r>
            <w:r w:rsidRPr="009928B1">
              <w:rPr>
                <w:rFonts w:cstheme="minorHAnsi"/>
                <w:b/>
              </w:rPr>
              <w:t xml:space="preserve">odzaje </w:t>
            </w:r>
            <w:r w:rsidR="00010CA5" w:rsidRPr="009928B1">
              <w:rPr>
                <w:rFonts w:cstheme="minorHAnsi"/>
                <w:b/>
              </w:rPr>
              <w:t xml:space="preserve">jego </w:t>
            </w:r>
            <w:r w:rsidRPr="009928B1">
              <w:rPr>
                <w:rFonts w:cstheme="minorHAnsi"/>
                <w:b/>
              </w:rPr>
              <w:t>wsparcia.</w:t>
            </w:r>
          </w:p>
          <w:p w14:paraId="2B45A0A5" w14:textId="3F8D5D15" w:rsidR="00DD3E6D" w:rsidRPr="009928B1" w:rsidRDefault="00DD3E6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9928B1">
              <w:rPr>
                <w:rFonts w:cstheme="minorHAnsi"/>
                <w:b/>
              </w:rPr>
              <w:t>4. Grupy wsparcia</w:t>
            </w:r>
            <w:r w:rsidR="00010CA5" w:rsidRPr="009928B1">
              <w:rPr>
                <w:rFonts w:cstheme="minorHAnsi"/>
                <w:b/>
              </w:rPr>
              <w:t xml:space="preserve"> jako źródło pozyskiwanej pomocy.</w:t>
            </w:r>
          </w:p>
          <w:p w14:paraId="2930A432" w14:textId="72D42A18" w:rsidR="00DD3E6D" w:rsidRPr="009928B1" w:rsidRDefault="00B64275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9928B1">
              <w:rPr>
                <w:rFonts w:cstheme="minorHAnsi"/>
                <w:b/>
              </w:rPr>
              <w:t>5. Terapia zajęciow</w:t>
            </w:r>
            <w:r w:rsidR="009E3D8E">
              <w:rPr>
                <w:rFonts w:cstheme="minorHAnsi"/>
                <w:b/>
              </w:rPr>
              <w:t>a</w:t>
            </w:r>
            <w:r w:rsidRPr="009928B1">
              <w:rPr>
                <w:rFonts w:cstheme="minorHAnsi"/>
                <w:b/>
              </w:rPr>
              <w:t>.</w:t>
            </w:r>
          </w:p>
          <w:p w14:paraId="4A17EC3A" w14:textId="73455881" w:rsidR="00DD3E6D" w:rsidRPr="009928B1" w:rsidRDefault="00DD3E6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9928B1">
              <w:rPr>
                <w:rFonts w:cstheme="minorHAnsi"/>
                <w:b/>
              </w:rPr>
              <w:t>6. Ruch Wiara i Światło</w:t>
            </w:r>
            <w:r w:rsidR="00010CA5" w:rsidRPr="009928B1">
              <w:rPr>
                <w:rFonts w:cstheme="minorHAnsi"/>
                <w:b/>
              </w:rPr>
              <w:t xml:space="preserve"> – rys historyczny budowania pozytywnego odbioru osób niepełnosprawnych przez społeczeństwo, </w:t>
            </w:r>
            <w:r w:rsidR="009928B1" w:rsidRPr="009928B1">
              <w:rPr>
                <w:rFonts w:cstheme="minorHAnsi"/>
                <w:b/>
              </w:rPr>
              <w:t>a także poprawy jakości życia i dbanie o ich autonomię i podmiotowość.</w:t>
            </w:r>
          </w:p>
          <w:p w14:paraId="12CE53A6" w14:textId="5837FC37" w:rsidR="00DD3E6D" w:rsidRPr="009928B1" w:rsidRDefault="00DD3E6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9928B1">
              <w:rPr>
                <w:rFonts w:cstheme="minorHAnsi"/>
                <w:b/>
              </w:rPr>
              <w:t>7. Organizacje, Fundacje i Stowarzyszenia jako źródła wsparcia rodzin z osobami niepełnosprawnymi</w:t>
            </w:r>
            <w:r w:rsidR="009928B1">
              <w:rPr>
                <w:rFonts w:cstheme="minorHAnsi"/>
                <w:b/>
              </w:rPr>
              <w:t xml:space="preserve"> na przykładzie Lubelskiego Hospicjum dla Dzieci im. Małego Księcia (wizyta studyjna).</w:t>
            </w:r>
          </w:p>
          <w:p w14:paraId="106BD456" w14:textId="77777777" w:rsidR="00DD3E6D" w:rsidRPr="009928B1" w:rsidRDefault="00DD3E6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6A52E89E" w14:textId="77777777" w:rsidR="00434764" w:rsidRPr="009928B1" w:rsidRDefault="00434764">
      <w:pPr>
        <w:rPr>
          <w:rFonts w:cstheme="minorHAnsi"/>
          <w:b/>
        </w:rPr>
      </w:pPr>
    </w:p>
    <w:p w14:paraId="09B2F6A7" w14:textId="77777777" w:rsidR="00434764" w:rsidRPr="009928B1" w:rsidRDefault="009C520D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9928B1">
        <w:rPr>
          <w:rFonts w:cstheme="minorHAnsi"/>
          <w:b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2646"/>
        <w:gridCol w:w="2780"/>
        <w:gridCol w:w="2543"/>
      </w:tblGrid>
      <w:tr w:rsidR="00434764" w:rsidRPr="009928B1" w14:paraId="646FBB72" w14:textId="77777777" w:rsidTr="00044789">
        <w:tc>
          <w:tcPr>
            <w:tcW w:w="1093" w:type="dxa"/>
            <w:vAlign w:val="center"/>
          </w:tcPr>
          <w:p w14:paraId="31AD24CF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5A69DF42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Metody dydaktyczne</w:t>
            </w:r>
          </w:p>
          <w:p w14:paraId="2AA6BA73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  <w:i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594B8E97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Metody weryfikacji</w:t>
            </w:r>
          </w:p>
          <w:p w14:paraId="42AA1544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  <w:i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11FEA673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Sposoby dokumentacji</w:t>
            </w:r>
          </w:p>
          <w:p w14:paraId="71444DF6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  <w:i/>
              </w:rPr>
              <w:t>(lista wyboru)</w:t>
            </w:r>
          </w:p>
        </w:tc>
      </w:tr>
      <w:tr w:rsidR="00434764" w:rsidRPr="009928B1" w14:paraId="446CF2F5" w14:textId="77777777" w:rsidTr="00044789">
        <w:tc>
          <w:tcPr>
            <w:tcW w:w="9062" w:type="dxa"/>
            <w:gridSpan w:val="4"/>
            <w:vAlign w:val="center"/>
          </w:tcPr>
          <w:p w14:paraId="2D76DF9A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WIEDZA</w:t>
            </w:r>
          </w:p>
        </w:tc>
      </w:tr>
      <w:tr w:rsidR="00434764" w:rsidRPr="009928B1" w14:paraId="1C3E0F60" w14:textId="77777777" w:rsidTr="00044789">
        <w:tc>
          <w:tcPr>
            <w:tcW w:w="1093" w:type="dxa"/>
          </w:tcPr>
          <w:p w14:paraId="22B17CF1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W_01</w:t>
            </w:r>
          </w:p>
        </w:tc>
        <w:tc>
          <w:tcPr>
            <w:tcW w:w="2646" w:type="dxa"/>
          </w:tcPr>
          <w:p w14:paraId="0E12FE86" w14:textId="3F1B92E6" w:rsidR="00434764" w:rsidRPr="009928B1" w:rsidRDefault="009B04E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 xml:space="preserve">Wykład konwersatoryjny, </w:t>
            </w:r>
            <w:r w:rsidR="00044789">
              <w:rPr>
                <w:rFonts w:eastAsia="Calibri" w:cstheme="minorHAnsi"/>
              </w:rPr>
              <w:t xml:space="preserve">dyskusja, </w:t>
            </w:r>
            <w:r w:rsidR="003B595D" w:rsidRPr="009928B1">
              <w:rPr>
                <w:rFonts w:eastAsia="Calibri" w:cstheme="minorHAnsi"/>
              </w:rPr>
              <w:t>praca z tekstem</w:t>
            </w:r>
            <w:r w:rsidR="00044789">
              <w:rPr>
                <w:rFonts w:eastAsia="Calibri" w:cstheme="minorHAnsi"/>
              </w:rPr>
              <w:t xml:space="preserve">, </w:t>
            </w:r>
            <w:proofErr w:type="spellStart"/>
            <w:r w:rsidR="00FA4CF0">
              <w:rPr>
                <w:rFonts w:eastAsia="Calibri" w:cstheme="minorHAnsi"/>
              </w:rPr>
              <w:t>Metaplan</w:t>
            </w:r>
            <w:proofErr w:type="spellEnd"/>
            <w:r w:rsidR="00FA4CF0">
              <w:rPr>
                <w:rFonts w:eastAsia="Calibri" w:cstheme="minorHAnsi"/>
              </w:rPr>
              <w:t xml:space="preserve">, </w:t>
            </w:r>
            <w:r w:rsidR="00044789">
              <w:rPr>
                <w:rFonts w:eastAsia="Calibri" w:cstheme="minorHAnsi"/>
              </w:rPr>
              <w:t>analiza SWOT</w:t>
            </w:r>
          </w:p>
        </w:tc>
        <w:tc>
          <w:tcPr>
            <w:tcW w:w="2780" w:type="dxa"/>
          </w:tcPr>
          <w:p w14:paraId="5DDDD7FA" w14:textId="77777777" w:rsidR="00FA4CF0" w:rsidRDefault="00FA4CF0" w:rsidP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Fiszki ćwiczeń – praca na zajęciach</w:t>
            </w:r>
          </w:p>
          <w:p w14:paraId="1840DA68" w14:textId="77777777" w:rsidR="00FA4CF0" w:rsidRDefault="00FA4CF0" w:rsidP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5C1E570F" w14:textId="0E5EB901" w:rsidR="00FA4CF0" w:rsidRDefault="00FA4CF0" w:rsidP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Metaplan</w:t>
            </w:r>
            <w:proofErr w:type="spellEnd"/>
            <w:r>
              <w:rPr>
                <w:rFonts w:eastAsia="Calibri" w:cstheme="minorHAnsi"/>
              </w:rPr>
              <w:t xml:space="preserve"> – mapa wsparcia </w:t>
            </w:r>
            <w:r>
              <w:rPr>
                <w:rFonts w:eastAsia="Calibri" w:cstheme="minorHAnsi"/>
              </w:rPr>
              <w:lastRenderedPageBreak/>
              <w:t>rodzony z dzieckiem ze wskazaną niepełnosprawnością</w:t>
            </w:r>
          </w:p>
          <w:p w14:paraId="38BD0866" w14:textId="77777777" w:rsidR="00FA4CF0" w:rsidRDefault="00FA4CF0" w:rsidP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09BB0D69" w14:textId="58530D32" w:rsidR="00044789" w:rsidRPr="009928B1" w:rsidRDefault="00044789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Praca pisemna - analiza krytyczna wybranej organizacji działającej na rzecz osób z niepełnosprawnością</w:t>
            </w:r>
          </w:p>
        </w:tc>
        <w:tc>
          <w:tcPr>
            <w:tcW w:w="2543" w:type="dxa"/>
          </w:tcPr>
          <w:p w14:paraId="420ECD62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Zapis w dzienniku ocen</w:t>
            </w:r>
          </w:p>
          <w:p w14:paraId="7895CED7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26FB5BEF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45A836CE" w14:textId="16593CC0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Zapis w dzienniku ocen</w:t>
            </w:r>
          </w:p>
          <w:p w14:paraId="4A04A85C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4C1F0C99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6E525054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54152AD4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18A17341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1D6DF31B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0491EA0B" w14:textId="77777777" w:rsidR="00FA4CF0" w:rsidRDefault="00FA4C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67FE277F" w14:textId="1E141C64" w:rsidR="00434764" w:rsidRPr="009928B1" w:rsidRDefault="00044789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Oceniona praca. Zapis w dzienniku ocen</w:t>
            </w:r>
          </w:p>
        </w:tc>
      </w:tr>
      <w:tr w:rsidR="00434764" w:rsidRPr="009928B1" w14:paraId="033A42AC" w14:textId="77777777" w:rsidTr="00044789">
        <w:tc>
          <w:tcPr>
            <w:tcW w:w="9062" w:type="dxa"/>
            <w:gridSpan w:val="4"/>
            <w:vAlign w:val="center"/>
          </w:tcPr>
          <w:p w14:paraId="12C0A302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lastRenderedPageBreak/>
              <w:t>UMIEJĘTNOŚCI</w:t>
            </w:r>
          </w:p>
        </w:tc>
      </w:tr>
      <w:tr w:rsidR="00434764" w:rsidRPr="009928B1" w14:paraId="45FB8307" w14:textId="77777777" w:rsidTr="007941D6">
        <w:trPr>
          <w:trHeight w:val="123"/>
        </w:trPr>
        <w:tc>
          <w:tcPr>
            <w:tcW w:w="1093" w:type="dxa"/>
          </w:tcPr>
          <w:p w14:paraId="6D1C63C6" w14:textId="787C5422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646" w:type="dxa"/>
          </w:tcPr>
          <w:p w14:paraId="752C91F9" w14:textId="54B49A01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780" w:type="dxa"/>
          </w:tcPr>
          <w:p w14:paraId="49E8F5B7" w14:textId="2F8509BB" w:rsidR="00434764" w:rsidRPr="009928B1" w:rsidRDefault="0043476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43" w:type="dxa"/>
          </w:tcPr>
          <w:p w14:paraId="09275BDA" w14:textId="1DD31DF5" w:rsidR="001C315D" w:rsidRPr="009928B1" w:rsidRDefault="001C315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34764" w:rsidRPr="009928B1" w14:paraId="06FE6C7C" w14:textId="77777777" w:rsidTr="00044789">
        <w:tc>
          <w:tcPr>
            <w:tcW w:w="9062" w:type="dxa"/>
            <w:gridSpan w:val="4"/>
            <w:vAlign w:val="center"/>
          </w:tcPr>
          <w:p w14:paraId="03C3BB8B" w14:textId="77777777" w:rsidR="00434764" w:rsidRPr="009928B1" w:rsidRDefault="009C520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KOMPETENCJE SPOŁECZNE</w:t>
            </w:r>
          </w:p>
        </w:tc>
      </w:tr>
      <w:tr w:rsidR="00434764" w:rsidRPr="009928B1" w14:paraId="34A05EA0" w14:textId="77777777" w:rsidTr="00044789">
        <w:tc>
          <w:tcPr>
            <w:tcW w:w="1093" w:type="dxa"/>
          </w:tcPr>
          <w:p w14:paraId="6994923B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K_01</w:t>
            </w:r>
          </w:p>
        </w:tc>
        <w:tc>
          <w:tcPr>
            <w:tcW w:w="2646" w:type="dxa"/>
          </w:tcPr>
          <w:p w14:paraId="03BAE2B0" w14:textId="180E0B9A" w:rsidR="00434764" w:rsidRPr="009928B1" w:rsidRDefault="0053131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Dyskusja</w:t>
            </w:r>
            <w:r w:rsidR="001C315D">
              <w:rPr>
                <w:rFonts w:eastAsia="Calibri" w:cstheme="minorHAnsi"/>
              </w:rPr>
              <w:t xml:space="preserve">, praca zespołowa - </w:t>
            </w:r>
            <w:proofErr w:type="spellStart"/>
            <w:r w:rsidR="001C315D">
              <w:rPr>
                <w:rFonts w:eastAsia="Calibri" w:cstheme="minorHAnsi"/>
              </w:rPr>
              <w:t>Metaplan</w:t>
            </w:r>
            <w:proofErr w:type="spellEnd"/>
            <w:r w:rsidR="001C315D">
              <w:rPr>
                <w:rFonts w:eastAsia="Calibri" w:cstheme="minorHAnsi"/>
              </w:rPr>
              <w:t>, analiza SWOT</w:t>
            </w:r>
          </w:p>
        </w:tc>
        <w:tc>
          <w:tcPr>
            <w:tcW w:w="2780" w:type="dxa"/>
          </w:tcPr>
          <w:p w14:paraId="7785EB36" w14:textId="4D026D1D" w:rsidR="00434764" w:rsidRDefault="001C315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Przedstawiony </w:t>
            </w:r>
            <w:proofErr w:type="spellStart"/>
            <w:r>
              <w:rPr>
                <w:rFonts w:eastAsia="Calibri" w:cstheme="minorHAnsi"/>
              </w:rPr>
              <w:t>Mataplan</w:t>
            </w:r>
            <w:proofErr w:type="spellEnd"/>
            <w:r w:rsidR="00C22194">
              <w:rPr>
                <w:rFonts w:eastAsia="Calibri" w:cstheme="minorHAnsi"/>
              </w:rPr>
              <w:t xml:space="preserve"> – mapa wsparcia</w:t>
            </w:r>
          </w:p>
          <w:p w14:paraId="1593AC1B" w14:textId="77777777" w:rsidR="00C2219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33973A14" w14:textId="00B8B8A0" w:rsidR="00C22194" w:rsidRPr="009928B1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Analiza wybranej organizacji </w:t>
            </w:r>
          </w:p>
        </w:tc>
        <w:tc>
          <w:tcPr>
            <w:tcW w:w="2543" w:type="dxa"/>
          </w:tcPr>
          <w:p w14:paraId="37A49C69" w14:textId="77777777" w:rsidR="0043476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Zapis w dzienniku ocen</w:t>
            </w:r>
          </w:p>
          <w:p w14:paraId="4ACD385F" w14:textId="77777777" w:rsidR="00C2219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7CD3F9B4" w14:textId="77777777" w:rsidR="00C2219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4B9BD753" w14:textId="6F9A08AE" w:rsidR="00C22194" w:rsidRPr="009928B1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Zapis w dzienniku ocen</w:t>
            </w:r>
          </w:p>
        </w:tc>
      </w:tr>
      <w:tr w:rsidR="00434764" w:rsidRPr="009928B1" w14:paraId="78B3C51A" w14:textId="77777777" w:rsidTr="00044789">
        <w:tc>
          <w:tcPr>
            <w:tcW w:w="1093" w:type="dxa"/>
          </w:tcPr>
          <w:p w14:paraId="075AE0F1" w14:textId="66297EE8" w:rsidR="00434764" w:rsidRPr="009928B1" w:rsidRDefault="001C315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K_02</w:t>
            </w:r>
          </w:p>
        </w:tc>
        <w:tc>
          <w:tcPr>
            <w:tcW w:w="2646" w:type="dxa"/>
          </w:tcPr>
          <w:p w14:paraId="6A712273" w14:textId="77777777" w:rsidR="007941D6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Praca zespołowa – </w:t>
            </w:r>
            <w:proofErr w:type="spellStart"/>
            <w:r>
              <w:rPr>
                <w:rFonts w:eastAsia="Calibri" w:cstheme="minorHAnsi"/>
              </w:rPr>
              <w:t>Mataplan</w:t>
            </w:r>
            <w:proofErr w:type="spellEnd"/>
            <w:r>
              <w:rPr>
                <w:rFonts w:eastAsia="Calibri" w:cstheme="minorHAnsi"/>
              </w:rPr>
              <w:t xml:space="preserve">, </w:t>
            </w:r>
          </w:p>
          <w:p w14:paraId="20CFD89D" w14:textId="7777777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36CFD007" w14:textId="77777777" w:rsidR="007941D6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praca zespołowa na zajęciach</w:t>
            </w:r>
            <w:r w:rsidR="009F4DEB">
              <w:rPr>
                <w:rFonts w:eastAsia="Calibri" w:cstheme="minorHAnsi"/>
              </w:rPr>
              <w:t xml:space="preserve">, </w:t>
            </w:r>
          </w:p>
          <w:p w14:paraId="64E87811" w14:textId="7777777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  <w:p w14:paraId="44743599" w14:textId="25345D35" w:rsidR="00434764" w:rsidRPr="009928B1" w:rsidRDefault="009F4DE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fiszka refleksji </w:t>
            </w:r>
          </w:p>
        </w:tc>
        <w:tc>
          <w:tcPr>
            <w:tcW w:w="2780" w:type="dxa"/>
          </w:tcPr>
          <w:p w14:paraId="05B05213" w14:textId="77777777" w:rsidR="0043476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Przygotowany </w:t>
            </w:r>
            <w:proofErr w:type="spellStart"/>
            <w:r>
              <w:rPr>
                <w:rFonts w:eastAsia="Calibri" w:cstheme="minorHAnsi"/>
              </w:rPr>
              <w:t>Metaplan</w:t>
            </w:r>
            <w:proofErr w:type="spellEnd"/>
          </w:p>
          <w:p w14:paraId="35D03A4A" w14:textId="7777777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3F0444D3" w14:textId="7777777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6DE46F21" w14:textId="35A9AF4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Karty prac</w:t>
            </w:r>
          </w:p>
          <w:p w14:paraId="4B0E3839" w14:textId="5A52F4D8" w:rsidR="00C2219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2E4C7A91" w14:textId="77777777" w:rsidR="009F4DEB" w:rsidRDefault="009F4DE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39390354" w14:textId="54034C9B" w:rsidR="009F4DEB" w:rsidRPr="009928B1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Fiszka autorefleksji </w:t>
            </w:r>
          </w:p>
        </w:tc>
        <w:tc>
          <w:tcPr>
            <w:tcW w:w="2543" w:type="dxa"/>
          </w:tcPr>
          <w:p w14:paraId="0CC311D7" w14:textId="77777777" w:rsidR="0043476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Zapis w dzienniku ocen</w:t>
            </w:r>
          </w:p>
          <w:p w14:paraId="69669FFC" w14:textId="7777777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7BD1E049" w14:textId="77777777" w:rsidR="00C2219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6B39D07D" w14:textId="77777777" w:rsidR="00C2219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Zapis w dzienniku ocen</w:t>
            </w:r>
          </w:p>
          <w:p w14:paraId="39FFDC2E" w14:textId="77777777" w:rsidR="009F4DEB" w:rsidRDefault="009F4DE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5B4171B3" w14:textId="27029751" w:rsidR="009F4DEB" w:rsidRPr="009928B1" w:rsidRDefault="009F4DE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Zapis w dzienniku ocen</w:t>
            </w:r>
          </w:p>
        </w:tc>
      </w:tr>
      <w:tr w:rsidR="00434764" w:rsidRPr="009928B1" w14:paraId="3713033D" w14:textId="77777777" w:rsidTr="00044789">
        <w:tc>
          <w:tcPr>
            <w:tcW w:w="1093" w:type="dxa"/>
          </w:tcPr>
          <w:p w14:paraId="239D77EC" w14:textId="29C77617" w:rsidR="00434764" w:rsidRPr="009928B1" w:rsidRDefault="001C315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K_03</w:t>
            </w:r>
          </w:p>
        </w:tc>
        <w:tc>
          <w:tcPr>
            <w:tcW w:w="2646" w:type="dxa"/>
          </w:tcPr>
          <w:p w14:paraId="31F8E697" w14:textId="0E76CC3B" w:rsidR="00C2219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Analiza SWOT</w:t>
            </w:r>
            <w:r w:rsidR="007941D6">
              <w:rPr>
                <w:rFonts w:eastAsia="Calibri" w:cstheme="minorHAnsi"/>
              </w:rPr>
              <w:t>,</w:t>
            </w:r>
          </w:p>
          <w:p w14:paraId="29B6E902" w14:textId="7777777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64532AA5" w14:textId="7777777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Metaplan</w:t>
            </w:r>
            <w:proofErr w:type="spellEnd"/>
            <w:r>
              <w:rPr>
                <w:rFonts w:eastAsia="Calibri" w:cstheme="minorHAnsi"/>
              </w:rPr>
              <w:t>,</w:t>
            </w:r>
          </w:p>
          <w:p w14:paraId="3CE79EB6" w14:textId="665BA198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  <w:p w14:paraId="6B0E6DC7" w14:textId="1DB6482B" w:rsidR="00C22194" w:rsidRPr="009928B1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Fiszka a</w:t>
            </w:r>
            <w:r w:rsidR="00C22194">
              <w:rPr>
                <w:rFonts w:eastAsia="Calibri" w:cstheme="minorHAnsi"/>
              </w:rPr>
              <w:t>utorefleksj</w:t>
            </w:r>
            <w:r>
              <w:rPr>
                <w:rFonts w:eastAsia="Calibri" w:cstheme="minorHAnsi"/>
              </w:rPr>
              <w:t>i</w:t>
            </w:r>
            <w:r w:rsidR="009F4DEB">
              <w:rPr>
                <w:rFonts w:eastAsia="Calibri" w:cstheme="minorHAnsi"/>
              </w:rPr>
              <w:t xml:space="preserve">, </w:t>
            </w:r>
          </w:p>
        </w:tc>
        <w:tc>
          <w:tcPr>
            <w:tcW w:w="2780" w:type="dxa"/>
          </w:tcPr>
          <w:p w14:paraId="1728B68F" w14:textId="77777777" w:rsidR="0043476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Analiza wybranej organizacji</w:t>
            </w:r>
          </w:p>
          <w:p w14:paraId="6A408129" w14:textId="3F7EB199" w:rsidR="009F4DEB" w:rsidRDefault="009F4DE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07BB0954" w14:textId="1F2E986E" w:rsidR="009F4DEB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Przygotowany </w:t>
            </w:r>
            <w:proofErr w:type="spellStart"/>
            <w:r>
              <w:rPr>
                <w:rFonts w:eastAsia="Calibri" w:cstheme="minorHAnsi"/>
              </w:rPr>
              <w:t>Metaplan</w:t>
            </w:r>
            <w:proofErr w:type="spellEnd"/>
          </w:p>
          <w:p w14:paraId="1592CD70" w14:textId="7777777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23964B5A" w14:textId="534AB332" w:rsidR="00C22194" w:rsidRPr="009928B1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Autorefleksja</w:t>
            </w:r>
            <w:r w:rsidR="009F4DEB">
              <w:rPr>
                <w:rFonts w:eastAsia="Calibri" w:cstheme="minorHAnsi"/>
              </w:rPr>
              <w:t xml:space="preserve"> końcowa</w:t>
            </w:r>
          </w:p>
        </w:tc>
        <w:tc>
          <w:tcPr>
            <w:tcW w:w="2543" w:type="dxa"/>
          </w:tcPr>
          <w:p w14:paraId="702BBBE6" w14:textId="77777777" w:rsidR="0043476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Zapis w dzienniku ocen</w:t>
            </w:r>
          </w:p>
          <w:p w14:paraId="67AD8FD7" w14:textId="77777777" w:rsidR="00C2219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11A6643C" w14:textId="77777777" w:rsidR="00C22194" w:rsidRDefault="00C2219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Zapis w dzienniku ocen</w:t>
            </w:r>
          </w:p>
          <w:p w14:paraId="1A76B64D" w14:textId="77777777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454A5162" w14:textId="48E021D8" w:rsidR="007941D6" w:rsidRDefault="007941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Zapis w dzienniku ocen</w:t>
            </w:r>
          </w:p>
          <w:p w14:paraId="7AD3B34C" w14:textId="77777777" w:rsidR="009F4DEB" w:rsidRDefault="009F4DE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57D59070" w14:textId="0B051769" w:rsidR="009F4DEB" w:rsidRPr="009928B1" w:rsidRDefault="009F4DE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6F6FF9DF" w14:textId="77777777" w:rsidR="00434764" w:rsidRPr="009928B1" w:rsidRDefault="00434764">
      <w:pPr>
        <w:spacing w:after="0"/>
        <w:rPr>
          <w:rFonts w:cstheme="minorHAnsi"/>
        </w:rPr>
      </w:pPr>
    </w:p>
    <w:p w14:paraId="35D1E17D" w14:textId="77777777" w:rsidR="00434764" w:rsidRPr="009928B1" w:rsidRDefault="00434764">
      <w:pPr>
        <w:pStyle w:val="Akapitzlist"/>
        <w:ind w:left="1080"/>
        <w:rPr>
          <w:rFonts w:cstheme="minorHAnsi"/>
          <w:b/>
        </w:rPr>
      </w:pPr>
    </w:p>
    <w:p w14:paraId="4FC44D74" w14:textId="77777777" w:rsidR="00434764" w:rsidRPr="009928B1" w:rsidRDefault="009C520D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9928B1">
        <w:rPr>
          <w:rFonts w:cstheme="minorHAnsi"/>
          <w:b/>
        </w:rPr>
        <w:t>Kryteria oceny, wagi…</w:t>
      </w:r>
    </w:p>
    <w:p w14:paraId="4712E1AB" w14:textId="77777777" w:rsidR="006E047A" w:rsidRDefault="00FD41CC" w:rsidP="00722E63">
      <w:pPr>
        <w:rPr>
          <w:rFonts w:cstheme="minorHAnsi"/>
        </w:rPr>
      </w:pPr>
      <w:r w:rsidRPr="009928B1">
        <w:rPr>
          <w:rFonts w:cstheme="minorHAnsi"/>
        </w:rPr>
        <w:t>Do zaliczenia przedmiotu wymagana jest</w:t>
      </w:r>
      <w:r w:rsidR="00472E3A" w:rsidRPr="009928B1">
        <w:rPr>
          <w:rFonts w:cstheme="minorHAnsi"/>
        </w:rPr>
        <w:t xml:space="preserve">: </w:t>
      </w:r>
    </w:p>
    <w:p w14:paraId="6CFD1F24" w14:textId="1F83BEFF" w:rsidR="006E047A" w:rsidRDefault="006E047A" w:rsidP="006E047A">
      <w:pPr>
        <w:rPr>
          <w:rFonts w:cstheme="minorHAnsi"/>
        </w:rPr>
      </w:pPr>
      <w:r>
        <w:rPr>
          <w:rFonts w:cstheme="minorHAnsi"/>
        </w:rPr>
        <w:t>1.</w:t>
      </w:r>
      <w:r w:rsidR="00FD41CC" w:rsidRPr="006E047A">
        <w:rPr>
          <w:rFonts w:cstheme="minorHAnsi"/>
        </w:rPr>
        <w:t>aktywna obecność na zajęciach</w:t>
      </w:r>
      <w:r>
        <w:rPr>
          <w:rFonts w:cstheme="minorHAnsi"/>
        </w:rPr>
        <w:t xml:space="preserve"> i zaangażowanie w ćwiczenia praktyczne </w:t>
      </w:r>
      <w:r w:rsidRPr="006E047A">
        <w:rPr>
          <w:rFonts w:cstheme="minorHAnsi"/>
        </w:rPr>
        <w:t>–</w:t>
      </w:r>
      <w:r w:rsidR="00472E3A" w:rsidRPr="006E047A">
        <w:rPr>
          <w:rFonts w:cstheme="minorHAnsi"/>
        </w:rPr>
        <w:t xml:space="preserve"> </w:t>
      </w:r>
      <w:r w:rsidR="007941D6">
        <w:rPr>
          <w:rFonts w:cstheme="minorHAnsi"/>
        </w:rPr>
        <w:t>4</w:t>
      </w:r>
      <w:r w:rsidR="00472E3A" w:rsidRPr="006E047A">
        <w:rPr>
          <w:rFonts w:cstheme="minorHAnsi"/>
        </w:rPr>
        <w:t>p.</w:t>
      </w:r>
      <w:r>
        <w:rPr>
          <w:rFonts w:cstheme="minorHAnsi"/>
        </w:rPr>
        <w:t>;</w:t>
      </w:r>
      <w:r w:rsidR="00FD41CC" w:rsidRPr="006E047A">
        <w:rPr>
          <w:rFonts w:cstheme="minorHAnsi"/>
        </w:rPr>
        <w:t xml:space="preserve"> </w:t>
      </w:r>
    </w:p>
    <w:p w14:paraId="7E59F986" w14:textId="716FE62E" w:rsidR="006E047A" w:rsidRDefault="006E047A" w:rsidP="006E047A">
      <w:pPr>
        <w:rPr>
          <w:rFonts w:cstheme="minorHAnsi"/>
        </w:rPr>
      </w:pPr>
      <w:r>
        <w:rPr>
          <w:rFonts w:cstheme="minorHAnsi"/>
        </w:rPr>
        <w:t xml:space="preserve">2. </w:t>
      </w:r>
      <w:r w:rsidR="009503BF" w:rsidRPr="006E047A">
        <w:rPr>
          <w:rFonts w:cstheme="minorHAnsi"/>
        </w:rPr>
        <w:t xml:space="preserve">przygotowanie </w:t>
      </w:r>
      <w:proofErr w:type="spellStart"/>
      <w:r w:rsidR="001C315D">
        <w:rPr>
          <w:rFonts w:cstheme="minorHAnsi"/>
        </w:rPr>
        <w:t>M</w:t>
      </w:r>
      <w:r>
        <w:rPr>
          <w:rFonts w:cstheme="minorHAnsi"/>
        </w:rPr>
        <w:t>etaplanu</w:t>
      </w:r>
      <w:proofErr w:type="spellEnd"/>
      <w:r>
        <w:rPr>
          <w:rFonts w:cstheme="minorHAnsi"/>
        </w:rPr>
        <w:t xml:space="preserve"> - </w:t>
      </w:r>
      <w:r w:rsidR="009503BF" w:rsidRPr="006E047A">
        <w:rPr>
          <w:rFonts w:cstheme="minorHAnsi"/>
        </w:rPr>
        <w:t xml:space="preserve">mapy wsparcia (praca w </w:t>
      </w:r>
      <w:r w:rsidR="00472E3A" w:rsidRPr="006E047A">
        <w:rPr>
          <w:rFonts w:cstheme="minorHAnsi"/>
        </w:rPr>
        <w:t xml:space="preserve">zespołach) </w:t>
      </w:r>
      <w:r>
        <w:rPr>
          <w:rFonts w:cstheme="minorHAnsi"/>
        </w:rPr>
        <w:t>–</w:t>
      </w:r>
      <w:r w:rsidR="00472E3A" w:rsidRPr="006E047A">
        <w:rPr>
          <w:rFonts w:cstheme="minorHAnsi"/>
        </w:rPr>
        <w:t xml:space="preserve"> </w:t>
      </w:r>
      <w:r w:rsidR="00E63C3B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472E3A" w:rsidRPr="006E047A">
        <w:rPr>
          <w:rFonts w:cstheme="minorHAnsi"/>
        </w:rPr>
        <w:t>p.</w:t>
      </w:r>
      <w:r>
        <w:rPr>
          <w:rFonts w:cstheme="minorHAnsi"/>
        </w:rPr>
        <w:t xml:space="preserve"> – oceniana będzie: warstwa merytoryczna, </w:t>
      </w:r>
      <w:r w:rsidR="00956337">
        <w:rPr>
          <w:rFonts w:cstheme="minorHAnsi"/>
        </w:rPr>
        <w:t xml:space="preserve">warstwa wizualna, </w:t>
      </w:r>
      <w:r>
        <w:rPr>
          <w:rFonts w:cstheme="minorHAnsi"/>
        </w:rPr>
        <w:t>warstwa językowa, dostępność treści i ich płynne przedstawienie;</w:t>
      </w:r>
    </w:p>
    <w:p w14:paraId="100BE23A" w14:textId="7559A0A4" w:rsidR="00C22194" w:rsidRDefault="00C22194" w:rsidP="006E047A">
      <w:pPr>
        <w:rPr>
          <w:rFonts w:cstheme="minorHAnsi"/>
        </w:rPr>
      </w:pPr>
      <w:r>
        <w:rPr>
          <w:rFonts w:cstheme="minorHAnsi"/>
        </w:rPr>
        <w:t xml:space="preserve">3. </w:t>
      </w:r>
      <w:r w:rsidR="009F4DEB">
        <w:rPr>
          <w:rFonts w:cstheme="minorHAnsi"/>
        </w:rPr>
        <w:t>a</w:t>
      </w:r>
      <w:r>
        <w:rPr>
          <w:rFonts w:cstheme="minorHAnsi"/>
        </w:rPr>
        <w:t xml:space="preserve">utorefleksja końcowa – </w:t>
      </w:r>
      <w:r w:rsidR="00E63C3B">
        <w:rPr>
          <w:rFonts w:cstheme="minorHAnsi"/>
        </w:rPr>
        <w:t xml:space="preserve">1 </w:t>
      </w:r>
      <w:r>
        <w:rPr>
          <w:rFonts w:cstheme="minorHAnsi"/>
        </w:rPr>
        <w:t>p.</w:t>
      </w:r>
      <w:r w:rsidR="009F4DEB">
        <w:rPr>
          <w:rFonts w:cstheme="minorHAnsi"/>
        </w:rPr>
        <w:t>, pod uwagę brana będzie warstwa merytoryczna, warstwa językowa i umiejętność myślenia refleksyjnego</w:t>
      </w:r>
    </w:p>
    <w:p w14:paraId="5749F797" w14:textId="6FA8C13D" w:rsidR="00091CEC" w:rsidRDefault="00C22194" w:rsidP="00722E63">
      <w:pPr>
        <w:rPr>
          <w:rFonts w:cstheme="minorHAnsi"/>
        </w:rPr>
      </w:pPr>
      <w:r>
        <w:rPr>
          <w:rFonts w:cstheme="minorHAnsi"/>
        </w:rPr>
        <w:t>4</w:t>
      </w:r>
      <w:r w:rsidR="006E047A">
        <w:rPr>
          <w:rFonts w:cstheme="minorHAnsi"/>
        </w:rPr>
        <w:t xml:space="preserve">. </w:t>
      </w:r>
      <w:r w:rsidR="00FD41CC" w:rsidRPr="006E047A">
        <w:rPr>
          <w:rFonts w:cstheme="minorHAnsi"/>
        </w:rPr>
        <w:t xml:space="preserve">praca pisemna – krytyczne ustosunkowanie się do działalności wybranej organizacji (fundacji lub stowarzyszenia) działającej na rzecz osób niepełnosprawnych i ich rodzin w kontekście </w:t>
      </w:r>
      <w:r w:rsidR="00685988" w:rsidRPr="006E047A">
        <w:rPr>
          <w:rFonts w:cstheme="minorHAnsi"/>
        </w:rPr>
        <w:t>udzielanego wsparcia</w:t>
      </w:r>
      <w:r w:rsidR="00472E3A" w:rsidRPr="006E047A">
        <w:rPr>
          <w:rFonts w:cstheme="minorHAnsi"/>
        </w:rPr>
        <w:t xml:space="preserve"> – </w:t>
      </w:r>
      <w:r w:rsidR="005D0204">
        <w:rPr>
          <w:rFonts w:cstheme="minorHAnsi"/>
        </w:rPr>
        <w:t>1</w:t>
      </w:r>
      <w:r w:rsidR="006E047A">
        <w:rPr>
          <w:rFonts w:cstheme="minorHAnsi"/>
        </w:rPr>
        <w:t>0</w:t>
      </w:r>
      <w:r w:rsidR="005D0204">
        <w:rPr>
          <w:rFonts w:cstheme="minorHAnsi"/>
        </w:rPr>
        <w:t xml:space="preserve"> </w:t>
      </w:r>
      <w:r w:rsidR="00472E3A" w:rsidRPr="006E047A">
        <w:rPr>
          <w:rFonts w:cstheme="minorHAnsi"/>
        </w:rPr>
        <w:t>p</w:t>
      </w:r>
      <w:r w:rsidR="00091CEC">
        <w:rPr>
          <w:rFonts w:cstheme="minorHAnsi"/>
        </w:rPr>
        <w:t>.</w:t>
      </w:r>
      <w:r w:rsidR="005D0204">
        <w:rPr>
          <w:rFonts w:cstheme="minorHAnsi"/>
        </w:rPr>
        <w:t>; będzie brana pod uwagę warstwa informacyjna, wystąpienie elementów kluczowych – lub uzasadnienie, dlaczego nie wszystkie się pojawiły, poprawność merytoryczne i językowa.</w:t>
      </w:r>
    </w:p>
    <w:p w14:paraId="6C361354" w14:textId="6E3C4F06" w:rsidR="002F707F" w:rsidRPr="002F707F" w:rsidRDefault="002F707F" w:rsidP="00722E63">
      <w:pPr>
        <w:rPr>
          <w:rFonts w:cstheme="minorHAnsi"/>
          <w:sz w:val="24"/>
          <w:szCs w:val="24"/>
        </w:rPr>
      </w:pPr>
      <w:r w:rsidRPr="00C800F2">
        <w:rPr>
          <w:rFonts w:cstheme="minorHAnsi"/>
          <w:sz w:val="24"/>
          <w:szCs w:val="24"/>
        </w:rPr>
        <w:lastRenderedPageBreak/>
        <w:t xml:space="preserve">Ocena </w:t>
      </w:r>
      <w:r w:rsidRPr="00C800F2">
        <w:rPr>
          <w:rFonts w:cstheme="minorHAnsi"/>
          <w:b/>
          <w:bCs/>
          <w:sz w:val="24"/>
          <w:szCs w:val="24"/>
        </w:rPr>
        <w:t>bardzo dobra</w:t>
      </w:r>
      <w:r w:rsidRPr="00C800F2">
        <w:rPr>
          <w:rFonts w:cstheme="minorHAnsi"/>
          <w:sz w:val="24"/>
          <w:szCs w:val="24"/>
        </w:rPr>
        <w:t xml:space="preserve">- </w:t>
      </w:r>
      <w:r w:rsidR="00E63C3B">
        <w:rPr>
          <w:rFonts w:cstheme="minorHAnsi"/>
          <w:sz w:val="24"/>
          <w:szCs w:val="24"/>
        </w:rPr>
        <w:t>20-19</w:t>
      </w:r>
      <w:r w:rsidR="005D0204">
        <w:rPr>
          <w:rFonts w:cstheme="minorHAnsi"/>
          <w:sz w:val="24"/>
          <w:szCs w:val="24"/>
        </w:rPr>
        <w:t xml:space="preserve"> </w:t>
      </w:r>
      <w:r w:rsidRPr="00C800F2">
        <w:rPr>
          <w:rFonts w:cstheme="minorHAnsi"/>
          <w:sz w:val="24"/>
          <w:szCs w:val="24"/>
        </w:rPr>
        <w:t xml:space="preserve">p.; </w:t>
      </w:r>
      <w:r w:rsidRPr="00C800F2">
        <w:rPr>
          <w:rFonts w:cstheme="minorHAnsi"/>
          <w:b/>
          <w:bCs/>
          <w:sz w:val="24"/>
          <w:szCs w:val="24"/>
        </w:rPr>
        <w:t>dobra z plusem</w:t>
      </w:r>
      <w:r w:rsidRPr="00C800F2">
        <w:rPr>
          <w:rFonts w:cstheme="minorHAnsi"/>
          <w:sz w:val="24"/>
          <w:szCs w:val="24"/>
        </w:rPr>
        <w:t xml:space="preserve"> – </w:t>
      </w:r>
      <w:r w:rsidR="00E63C3B">
        <w:rPr>
          <w:rFonts w:cstheme="minorHAnsi"/>
          <w:sz w:val="24"/>
          <w:szCs w:val="24"/>
        </w:rPr>
        <w:t>18 - 17</w:t>
      </w:r>
      <w:r w:rsidR="005D0204">
        <w:rPr>
          <w:rFonts w:cstheme="minorHAnsi"/>
          <w:sz w:val="24"/>
          <w:szCs w:val="24"/>
        </w:rPr>
        <w:t xml:space="preserve"> </w:t>
      </w:r>
      <w:r w:rsidRPr="00C800F2">
        <w:rPr>
          <w:rFonts w:cstheme="minorHAnsi"/>
          <w:sz w:val="24"/>
          <w:szCs w:val="24"/>
        </w:rPr>
        <w:t xml:space="preserve">p.; </w:t>
      </w:r>
      <w:r w:rsidRPr="00C800F2">
        <w:rPr>
          <w:rFonts w:cstheme="minorHAnsi"/>
          <w:b/>
          <w:bCs/>
          <w:sz w:val="24"/>
          <w:szCs w:val="24"/>
        </w:rPr>
        <w:t>dobra</w:t>
      </w:r>
      <w:r w:rsidRPr="00C800F2">
        <w:rPr>
          <w:rFonts w:cstheme="minorHAnsi"/>
          <w:sz w:val="24"/>
          <w:szCs w:val="24"/>
        </w:rPr>
        <w:t xml:space="preserve"> – </w:t>
      </w:r>
      <w:r w:rsidR="00E63C3B">
        <w:rPr>
          <w:rFonts w:cstheme="minorHAnsi"/>
          <w:sz w:val="24"/>
          <w:szCs w:val="24"/>
        </w:rPr>
        <w:t xml:space="preserve">16 </w:t>
      </w:r>
      <w:r w:rsidRPr="00C800F2">
        <w:rPr>
          <w:rFonts w:cstheme="minorHAnsi"/>
          <w:sz w:val="24"/>
          <w:szCs w:val="24"/>
        </w:rPr>
        <w:t xml:space="preserve">– </w:t>
      </w:r>
      <w:r w:rsidR="00E63C3B">
        <w:rPr>
          <w:rFonts w:cstheme="minorHAnsi"/>
          <w:sz w:val="24"/>
          <w:szCs w:val="24"/>
        </w:rPr>
        <w:t>15</w:t>
      </w:r>
      <w:r w:rsidRPr="00C800F2">
        <w:rPr>
          <w:rFonts w:cstheme="minorHAnsi"/>
          <w:sz w:val="24"/>
          <w:szCs w:val="24"/>
        </w:rPr>
        <w:t xml:space="preserve"> p.; </w:t>
      </w:r>
      <w:r w:rsidRPr="00C800F2">
        <w:rPr>
          <w:rFonts w:cstheme="minorHAnsi"/>
          <w:b/>
          <w:bCs/>
          <w:sz w:val="24"/>
          <w:szCs w:val="24"/>
        </w:rPr>
        <w:t>dostateczna z plusem</w:t>
      </w:r>
      <w:r w:rsidRPr="00C800F2">
        <w:rPr>
          <w:rFonts w:cstheme="minorHAnsi"/>
          <w:sz w:val="24"/>
          <w:szCs w:val="24"/>
        </w:rPr>
        <w:t xml:space="preserve"> – </w:t>
      </w:r>
      <w:r w:rsidR="00E63C3B">
        <w:rPr>
          <w:rFonts w:cstheme="minorHAnsi"/>
          <w:sz w:val="24"/>
          <w:szCs w:val="24"/>
        </w:rPr>
        <w:t>14</w:t>
      </w:r>
      <w:r w:rsidRPr="00C800F2">
        <w:rPr>
          <w:rFonts w:cstheme="minorHAnsi"/>
          <w:sz w:val="24"/>
          <w:szCs w:val="24"/>
        </w:rPr>
        <w:t xml:space="preserve"> - </w:t>
      </w:r>
      <w:r w:rsidR="00E63C3B">
        <w:rPr>
          <w:rFonts w:cstheme="minorHAnsi"/>
          <w:sz w:val="24"/>
          <w:szCs w:val="24"/>
        </w:rPr>
        <w:t>13</w:t>
      </w:r>
      <w:r w:rsidRPr="00C800F2">
        <w:rPr>
          <w:rFonts w:cstheme="minorHAnsi"/>
          <w:sz w:val="24"/>
          <w:szCs w:val="24"/>
        </w:rPr>
        <w:t xml:space="preserve"> p.; </w:t>
      </w:r>
      <w:r w:rsidRPr="00C800F2">
        <w:rPr>
          <w:rFonts w:cstheme="minorHAnsi"/>
          <w:b/>
          <w:bCs/>
          <w:sz w:val="24"/>
          <w:szCs w:val="24"/>
        </w:rPr>
        <w:t>dostateczna</w:t>
      </w:r>
      <w:r w:rsidRPr="00C800F2">
        <w:rPr>
          <w:rFonts w:cstheme="minorHAnsi"/>
          <w:sz w:val="24"/>
          <w:szCs w:val="24"/>
        </w:rPr>
        <w:t xml:space="preserve"> – </w:t>
      </w:r>
      <w:r w:rsidR="00E63C3B">
        <w:rPr>
          <w:rFonts w:cstheme="minorHAnsi"/>
          <w:sz w:val="24"/>
          <w:szCs w:val="24"/>
        </w:rPr>
        <w:t>12</w:t>
      </w:r>
      <w:r w:rsidRPr="00C800F2">
        <w:rPr>
          <w:rFonts w:cstheme="minorHAnsi"/>
          <w:sz w:val="24"/>
          <w:szCs w:val="24"/>
        </w:rPr>
        <w:t xml:space="preserve"> </w:t>
      </w:r>
      <w:r w:rsidR="005D0204">
        <w:rPr>
          <w:rFonts w:cstheme="minorHAnsi"/>
          <w:sz w:val="24"/>
          <w:szCs w:val="24"/>
        </w:rPr>
        <w:t>–</w:t>
      </w:r>
      <w:r w:rsidRPr="00C800F2">
        <w:rPr>
          <w:rFonts w:cstheme="minorHAnsi"/>
          <w:sz w:val="24"/>
          <w:szCs w:val="24"/>
        </w:rPr>
        <w:t xml:space="preserve"> </w:t>
      </w:r>
      <w:r w:rsidR="00E63C3B">
        <w:rPr>
          <w:rFonts w:cstheme="minorHAnsi"/>
          <w:sz w:val="24"/>
          <w:szCs w:val="24"/>
        </w:rPr>
        <w:t>11</w:t>
      </w:r>
      <w:r w:rsidR="005D0204">
        <w:rPr>
          <w:rFonts w:cstheme="minorHAnsi"/>
          <w:sz w:val="24"/>
          <w:szCs w:val="24"/>
        </w:rPr>
        <w:t xml:space="preserve"> </w:t>
      </w:r>
      <w:r w:rsidRPr="00C800F2">
        <w:rPr>
          <w:rFonts w:cstheme="minorHAnsi"/>
          <w:sz w:val="24"/>
          <w:szCs w:val="24"/>
        </w:rPr>
        <w:t xml:space="preserve">p.  </w:t>
      </w:r>
      <w:r w:rsidRPr="00C800F2">
        <w:rPr>
          <w:rFonts w:cstheme="minorHAnsi"/>
          <w:b/>
          <w:bCs/>
          <w:sz w:val="24"/>
          <w:szCs w:val="24"/>
        </w:rPr>
        <w:t>Ocena niedostateczna</w:t>
      </w:r>
      <w:r w:rsidRPr="00C800F2">
        <w:rPr>
          <w:rFonts w:cstheme="minorHAnsi"/>
          <w:sz w:val="24"/>
          <w:szCs w:val="24"/>
        </w:rPr>
        <w:t xml:space="preserve"> wiąże się z uzyskaniem mniej niż </w:t>
      </w:r>
      <w:r w:rsidR="00E63C3B">
        <w:rPr>
          <w:rFonts w:cstheme="minorHAnsi"/>
          <w:sz w:val="24"/>
          <w:szCs w:val="24"/>
        </w:rPr>
        <w:t>11</w:t>
      </w:r>
      <w:r w:rsidRPr="00C800F2">
        <w:rPr>
          <w:rFonts w:cstheme="minorHAnsi"/>
          <w:sz w:val="24"/>
          <w:szCs w:val="24"/>
        </w:rPr>
        <w:t xml:space="preserve"> p.</w:t>
      </w:r>
    </w:p>
    <w:p w14:paraId="244000AD" w14:textId="3C7C6AAE" w:rsidR="00472E3A" w:rsidRPr="005E3455" w:rsidRDefault="003566D2" w:rsidP="003566D2">
      <w:pPr>
        <w:ind w:firstLine="360"/>
        <w:jc w:val="both"/>
        <w:rPr>
          <w:rFonts w:cstheme="minorHAnsi"/>
        </w:rPr>
      </w:pPr>
      <w:r w:rsidRPr="005E3455">
        <w:rPr>
          <w:rFonts w:cstheme="minorHAnsi"/>
        </w:rPr>
        <w:t>Student, który</w:t>
      </w:r>
      <w:r w:rsidR="004D4317">
        <w:rPr>
          <w:rFonts w:cstheme="minorHAnsi"/>
        </w:rPr>
        <w:t xml:space="preserve"> </w:t>
      </w:r>
      <w:r w:rsidRPr="005E3455">
        <w:rPr>
          <w:rFonts w:cstheme="minorHAnsi"/>
        </w:rPr>
        <w:t>ma nieobecności na zajęciach, jest zobowiązany nadrobić materiał w sposób wskazany przez prowadzącego.</w:t>
      </w:r>
    </w:p>
    <w:p w14:paraId="3CF0C9E0" w14:textId="34A6F41B" w:rsidR="00434764" w:rsidRPr="009928B1" w:rsidRDefault="009C520D" w:rsidP="00722E63">
      <w:pPr>
        <w:pStyle w:val="Akapitzlist"/>
        <w:numPr>
          <w:ilvl w:val="0"/>
          <w:numId w:val="1"/>
        </w:numPr>
        <w:rPr>
          <w:rFonts w:cstheme="minorHAnsi"/>
        </w:rPr>
      </w:pPr>
      <w:r w:rsidRPr="009928B1">
        <w:rPr>
          <w:rFonts w:cstheme="minorHAnsi"/>
          <w:b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434764" w:rsidRPr="009928B1" w14:paraId="6EE306C2" w14:textId="77777777">
        <w:tc>
          <w:tcPr>
            <w:tcW w:w="4538" w:type="dxa"/>
          </w:tcPr>
          <w:p w14:paraId="7C7D5D54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Forma aktywności studenta</w:t>
            </w:r>
          </w:p>
        </w:tc>
        <w:tc>
          <w:tcPr>
            <w:tcW w:w="4523" w:type="dxa"/>
          </w:tcPr>
          <w:p w14:paraId="7072603D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Liczba godzin</w:t>
            </w:r>
          </w:p>
        </w:tc>
      </w:tr>
      <w:tr w:rsidR="00434764" w:rsidRPr="009928B1" w14:paraId="3639EF87" w14:textId="77777777">
        <w:tc>
          <w:tcPr>
            <w:tcW w:w="4538" w:type="dxa"/>
          </w:tcPr>
          <w:p w14:paraId="16873165" w14:textId="77777777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 xml:space="preserve">Liczba godzin kontaktowych z nauczycielem </w:t>
            </w:r>
          </w:p>
          <w:p w14:paraId="5B7EBF57" w14:textId="77777777" w:rsidR="00434764" w:rsidRPr="009928B1" w:rsidRDefault="00434764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4523" w:type="dxa"/>
          </w:tcPr>
          <w:p w14:paraId="287F49AB" w14:textId="44866012" w:rsidR="00434764" w:rsidRPr="009928B1" w:rsidRDefault="00DD3E6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9928B1">
              <w:rPr>
                <w:rFonts w:cstheme="minorHAnsi"/>
                <w:b/>
              </w:rPr>
              <w:t>1</w:t>
            </w:r>
            <w:r w:rsidR="009C520D" w:rsidRPr="009928B1">
              <w:rPr>
                <w:rFonts w:cstheme="minorHAnsi"/>
                <w:b/>
              </w:rPr>
              <w:t xml:space="preserve">5 </w:t>
            </w:r>
          </w:p>
        </w:tc>
      </w:tr>
      <w:tr w:rsidR="00434764" w:rsidRPr="009928B1" w14:paraId="4F952185" w14:textId="77777777">
        <w:tc>
          <w:tcPr>
            <w:tcW w:w="4538" w:type="dxa"/>
          </w:tcPr>
          <w:p w14:paraId="67A6CFAE" w14:textId="78F52CDA" w:rsidR="00434764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Liczba godzin indywidualnej pracy studenta</w:t>
            </w:r>
            <w:r w:rsidR="006E047A">
              <w:rPr>
                <w:rFonts w:eastAsia="Calibri" w:cstheme="minorHAnsi"/>
              </w:rPr>
              <w:t>:</w:t>
            </w:r>
          </w:p>
          <w:p w14:paraId="117535C5" w14:textId="34C7DC2E" w:rsidR="006E047A" w:rsidRDefault="006E047A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studiowanie literatury – </w:t>
            </w:r>
            <w:r w:rsidR="0098008E">
              <w:rPr>
                <w:rFonts w:eastAsia="Calibri" w:cstheme="minorHAnsi"/>
              </w:rPr>
              <w:t>5</w:t>
            </w:r>
            <w:r>
              <w:rPr>
                <w:rFonts w:eastAsia="Calibri" w:cstheme="minorHAnsi"/>
              </w:rPr>
              <w:t xml:space="preserve"> h</w:t>
            </w:r>
          </w:p>
          <w:p w14:paraId="446D2A00" w14:textId="32749209" w:rsidR="006E047A" w:rsidRDefault="006E047A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przygotowanie </w:t>
            </w:r>
            <w:proofErr w:type="spellStart"/>
            <w:r w:rsidR="009F4DEB">
              <w:rPr>
                <w:rFonts w:eastAsia="Calibri" w:cstheme="minorHAnsi"/>
              </w:rPr>
              <w:t>Me</w:t>
            </w:r>
            <w:r>
              <w:rPr>
                <w:rFonts w:eastAsia="Calibri" w:cstheme="minorHAnsi"/>
              </w:rPr>
              <w:t>taplanu</w:t>
            </w:r>
            <w:proofErr w:type="spellEnd"/>
            <w:r>
              <w:rPr>
                <w:rFonts w:eastAsia="Calibri" w:cstheme="minorHAnsi"/>
              </w:rPr>
              <w:t xml:space="preserve"> – </w:t>
            </w:r>
            <w:r w:rsidR="006C4237">
              <w:rPr>
                <w:rFonts w:eastAsia="Calibri" w:cstheme="minorHAnsi"/>
              </w:rPr>
              <w:t>4</w:t>
            </w:r>
            <w:r w:rsidR="005D020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h</w:t>
            </w:r>
          </w:p>
          <w:p w14:paraId="3A473987" w14:textId="4FDFBD40" w:rsidR="006E047A" w:rsidRPr="009928B1" w:rsidRDefault="006E047A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przygotowanie analizy krytycznej wybranej organizacji – </w:t>
            </w:r>
            <w:r w:rsidR="006C4237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>h</w:t>
            </w:r>
          </w:p>
          <w:p w14:paraId="057A248D" w14:textId="77777777" w:rsidR="00434764" w:rsidRPr="009928B1" w:rsidRDefault="00434764">
            <w:pPr>
              <w:widowControl w:val="0"/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4523" w:type="dxa"/>
          </w:tcPr>
          <w:p w14:paraId="39D8DCA3" w14:textId="60D5E702" w:rsidR="00434764" w:rsidRPr="009928B1" w:rsidRDefault="006C4237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</w:tr>
    </w:tbl>
    <w:p w14:paraId="2733D006" w14:textId="77777777" w:rsidR="00434764" w:rsidRPr="009928B1" w:rsidRDefault="00434764">
      <w:pPr>
        <w:spacing w:after="0"/>
        <w:rPr>
          <w:rFonts w:cstheme="minorHAnsi"/>
          <w:b/>
        </w:rPr>
      </w:pPr>
    </w:p>
    <w:p w14:paraId="09C02E74" w14:textId="77777777" w:rsidR="00434764" w:rsidRPr="009928B1" w:rsidRDefault="009C520D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9928B1">
        <w:rPr>
          <w:rFonts w:cstheme="minorHAnsi"/>
          <w:b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434764" w:rsidRPr="009928B1" w14:paraId="4A68C2C8" w14:textId="77777777">
        <w:tc>
          <w:tcPr>
            <w:tcW w:w="9062" w:type="dxa"/>
          </w:tcPr>
          <w:p w14:paraId="2CC2DB6D" w14:textId="5DDCD5CE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Literatura podstawowa</w:t>
            </w:r>
            <w:r w:rsidR="007A7EF0" w:rsidRPr="009928B1">
              <w:rPr>
                <w:rFonts w:eastAsia="Calibri" w:cstheme="minorHAnsi"/>
              </w:rPr>
              <w:t>:</w:t>
            </w:r>
          </w:p>
        </w:tc>
      </w:tr>
      <w:tr w:rsidR="00434764" w:rsidRPr="009928B1" w14:paraId="582EC078" w14:textId="77777777">
        <w:tc>
          <w:tcPr>
            <w:tcW w:w="9062" w:type="dxa"/>
          </w:tcPr>
          <w:p w14:paraId="300558DC" w14:textId="6BD83763" w:rsidR="00B33589" w:rsidRPr="009928B1" w:rsidRDefault="00C969E5" w:rsidP="00CD28C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 xml:space="preserve">K. Barłóg, </w:t>
            </w:r>
            <w:r w:rsidRPr="009928B1">
              <w:rPr>
                <w:rFonts w:eastAsia="Calibri" w:cstheme="minorHAnsi"/>
                <w:i/>
              </w:rPr>
              <w:t>Poczucie sensu życia rodzin z dzieckiem z niepełnosprawnością intelektualną, Kultura – Przemiany – Edukacja, t. V (2017), s. 255-266</w:t>
            </w:r>
            <w:r w:rsidRPr="009928B1">
              <w:rPr>
                <w:rFonts w:eastAsia="Calibri" w:cstheme="minorHAnsi"/>
              </w:rPr>
              <w:t>; J.</w:t>
            </w:r>
            <w:r w:rsidR="004E4629" w:rsidRPr="009928B1">
              <w:rPr>
                <w:rFonts w:eastAsia="Calibri" w:cstheme="minorHAnsi"/>
              </w:rPr>
              <w:t xml:space="preserve"> Kuczyńska-Kwapisz, </w:t>
            </w:r>
            <w:r w:rsidR="004E4629" w:rsidRPr="009928B1">
              <w:rPr>
                <w:rFonts w:eastAsia="Calibri" w:cstheme="minorHAnsi"/>
                <w:i/>
              </w:rPr>
              <w:t xml:space="preserve">W jaki sposób wspierać dziecko z niepełnosprawnością na różnych etapach </w:t>
            </w:r>
            <w:r w:rsidRPr="009928B1">
              <w:rPr>
                <w:rFonts w:eastAsia="Calibri" w:cstheme="minorHAnsi"/>
                <w:i/>
              </w:rPr>
              <w:t>życia?</w:t>
            </w:r>
            <w:r w:rsidR="004E4629" w:rsidRPr="009928B1">
              <w:rPr>
                <w:rFonts w:eastAsia="Calibri" w:cstheme="minorHAnsi"/>
                <w:i/>
              </w:rPr>
              <w:t xml:space="preserve"> </w:t>
            </w:r>
            <w:r w:rsidR="004E4629" w:rsidRPr="009928B1">
              <w:rPr>
                <w:rFonts w:eastAsia="Calibri" w:cstheme="minorHAnsi"/>
              </w:rPr>
              <w:t xml:space="preserve">Szkoła Specjalna, nr 1 styczeń luty /2007, s.10 – 20; B. </w:t>
            </w:r>
            <w:proofErr w:type="spellStart"/>
            <w:r w:rsidR="004E4629" w:rsidRPr="009928B1">
              <w:rPr>
                <w:rFonts w:eastAsia="Calibri" w:cstheme="minorHAnsi"/>
              </w:rPr>
              <w:t>Sidor</w:t>
            </w:r>
            <w:proofErr w:type="spellEnd"/>
            <w:r w:rsidR="004E4629" w:rsidRPr="009928B1">
              <w:rPr>
                <w:rFonts w:eastAsia="Calibri" w:cstheme="minorHAnsi"/>
              </w:rPr>
              <w:t xml:space="preserve">-Piekarska (red.), </w:t>
            </w:r>
            <w:r w:rsidR="004E4629" w:rsidRPr="009928B1">
              <w:rPr>
                <w:rFonts w:eastAsia="Calibri" w:cstheme="minorHAnsi"/>
                <w:i/>
              </w:rPr>
              <w:t xml:space="preserve">Kompetentne wspieranie osób z niepełnosprawnością, </w:t>
            </w:r>
            <w:r w:rsidR="004E4629" w:rsidRPr="009928B1">
              <w:rPr>
                <w:rFonts w:eastAsia="Calibri" w:cstheme="minorHAnsi"/>
              </w:rPr>
              <w:t xml:space="preserve">Wydawnictwo KUL, Lublin 2013; </w:t>
            </w:r>
            <w:r w:rsidR="00CD28CF" w:rsidRPr="009928B1">
              <w:rPr>
                <w:rFonts w:eastAsia="Calibri" w:cstheme="minorHAnsi"/>
              </w:rPr>
              <w:t>G. Kwaśnie</w:t>
            </w:r>
            <w:r w:rsidR="00C970F3" w:rsidRPr="009928B1">
              <w:rPr>
                <w:rFonts w:eastAsia="Calibri" w:cstheme="minorHAnsi"/>
              </w:rPr>
              <w:t xml:space="preserve">wska, </w:t>
            </w:r>
            <w:proofErr w:type="spellStart"/>
            <w:proofErr w:type="gramStart"/>
            <w:r w:rsidR="00C970F3" w:rsidRPr="009928B1">
              <w:rPr>
                <w:rFonts w:eastAsia="Calibri" w:cstheme="minorHAnsi"/>
              </w:rPr>
              <w:t>A.Wojnarska</w:t>
            </w:r>
            <w:proofErr w:type="spellEnd"/>
            <w:proofErr w:type="gramEnd"/>
            <w:r w:rsidR="00C970F3" w:rsidRPr="009928B1">
              <w:rPr>
                <w:rFonts w:eastAsia="Calibri" w:cstheme="minorHAnsi"/>
              </w:rPr>
              <w:t>, B. Antoszewska</w:t>
            </w:r>
            <w:r w:rsidR="00CD28CF" w:rsidRPr="009928B1">
              <w:rPr>
                <w:rFonts w:eastAsia="Calibri" w:cstheme="minorHAnsi"/>
              </w:rPr>
              <w:t xml:space="preserve"> (red.), </w:t>
            </w:r>
            <w:r w:rsidR="00CD28CF" w:rsidRPr="009928B1">
              <w:rPr>
                <w:rFonts w:eastAsia="Calibri" w:cstheme="minorHAnsi"/>
                <w:i/>
              </w:rPr>
              <w:t>Wieloaspektowość wsparcia społecznego rodzin wychowujących dziecko niepełnosprawne,</w:t>
            </w:r>
            <w:r w:rsidR="00CD28CF" w:rsidRPr="009928B1">
              <w:rPr>
                <w:rFonts w:eastAsia="Calibri" w:cstheme="minorHAnsi"/>
              </w:rPr>
              <w:t xml:space="preserve"> Wydawnictwo UMCS, Lublin 2013; </w:t>
            </w:r>
            <w:r w:rsidRPr="009928B1">
              <w:rPr>
                <w:rFonts w:eastAsia="Calibri" w:cstheme="minorHAnsi"/>
              </w:rPr>
              <w:t xml:space="preserve">x. J. </w:t>
            </w:r>
            <w:proofErr w:type="spellStart"/>
            <w:r w:rsidRPr="009928B1">
              <w:rPr>
                <w:rFonts w:eastAsia="Calibri" w:cstheme="minorHAnsi"/>
              </w:rPr>
              <w:t>Stala</w:t>
            </w:r>
            <w:proofErr w:type="spellEnd"/>
            <w:r w:rsidRPr="009928B1">
              <w:rPr>
                <w:rFonts w:eastAsia="Calibri" w:cstheme="minorHAnsi"/>
              </w:rPr>
              <w:t xml:space="preserve"> </w:t>
            </w:r>
            <w:r w:rsidRPr="009928B1">
              <w:rPr>
                <w:rFonts w:eastAsia="Calibri" w:cstheme="minorHAnsi"/>
                <w:i/>
                <w:iCs/>
              </w:rPr>
              <w:t>Dzisiejsi rodzice. Problemy i wyzwania</w:t>
            </w:r>
            <w:r w:rsidRPr="009928B1">
              <w:rPr>
                <w:rFonts w:eastAsia="Calibri" w:cstheme="minorHAnsi"/>
              </w:rPr>
              <w:t xml:space="preserve">, POLIHYMNIA, Tarnów 2009; A. </w:t>
            </w:r>
            <w:proofErr w:type="spellStart"/>
            <w:r w:rsidRPr="009928B1">
              <w:rPr>
                <w:rFonts w:eastAsia="Calibri" w:cstheme="minorHAnsi"/>
              </w:rPr>
              <w:t>Stosor</w:t>
            </w:r>
            <w:proofErr w:type="spellEnd"/>
            <w:r w:rsidRPr="009928B1">
              <w:rPr>
                <w:rFonts w:eastAsia="Calibri" w:cstheme="minorHAnsi"/>
              </w:rPr>
              <w:t xml:space="preserve">, </w:t>
            </w:r>
            <w:r w:rsidRPr="009928B1">
              <w:rPr>
                <w:rFonts w:eastAsia="Calibri" w:cstheme="minorHAnsi"/>
                <w:i/>
              </w:rPr>
              <w:t xml:space="preserve">Akceptacja niepełnosprawności w rodzinie w kontekście doświadczanego wsparcia społecznego – rola grup wsparcia, </w:t>
            </w:r>
            <w:proofErr w:type="spellStart"/>
            <w:r w:rsidRPr="009928B1">
              <w:rPr>
                <w:rFonts w:eastAsia="Calibri" w:cstheme="minorHAnsi"/>
                <w:i/>
              </w:rPr>
              <w:t>Humanum</w:t>
            </w:r>
            <w:proofErr w:type="spellEnd"/>
            <w:r w:rsidRPr="009928B1">
              <w:rPr>
                <w:rFonts w:eastAsia="Calibri" w:cstheme="minorHAnsi"/>
                <w:i/>
              </w:rPr>
              <w:t xml:space="preserve"> Międzynarodowe Studia Społeczno-Humanistyczne 25(2)2017, s.145-154.</w:t>
            </w:r>
          </w:p>
        </w:tc>
      </w:tr>
      <w:tr w:rsidR="00434764" w:rsidRPr="009928B1" w14:paraId="0AE7A38A" w14:textId="77777777">
        <w:tc>
          <w:tcPr>
            <w:tcW w:w="9062" w:type="dxa"/>
          </w:tcPr>
          <w:p w14:paraId="149A9F8D" w14:textId="7C032835" w:rsidR="00434764" w:rsidRPr="009928B1" w:rsidRDefault="009C520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</w:rPr>
              <w:t>Literatura uzupełniająca</w:t>
            </w:r>
            <w:r w:rsidR="007A7EF0" w:rsidRPr="009928B1">
              <w:rPr>
                <w:rFonts w:eastAsia="Calibri" w:cstheme="minorHAnsi"/>
              </w:rPr>
              <w:t>:</w:t>
            </w:r>
            <w:r w:rsidR="0038616B" w:rsidRPr="009928B1">
              <w:rPr>
                <w:rFonts w:eastAsia="Calibri" w:cstheme="minorHAnsi"/>
              </w:rPr>
              <w:t xml:space="preserve"> </w:t>
            </w:r>
          </w:p>
        </w:tc>
      </w:tr>
      <w:tr w:rsidR="007A7EF0" w:rsidRPr="009928B1" w14:paraId="3420E0FB" w14:textId="77777777" w:rsidTr="00AB1FC8">
        <w:tc>
          <w:tcPr>
            <w:tcW w:w="9062" w:type="dxa"/>
          </w:tcPr>
          <w:p w14:paraId="237AABE3" w14:textId="573C4D8C" w:rsidR="007A7EF0" w:rsidRPr="009928B1" w:rsidRDefault="00C969E5" w:rsidP="00AB1FC8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928B1">
              <w:rPr>
                <w:rFonts w:eastAsia="Calibri" w:cstheme="minorHAnsi"/>
                <w:i/>
              </w:rPr>
              <w:t xml:space="preserve"> </w:t>
            </w:r>
            <w:r w:rsidRPr="009928B1">
              <w:rPr>
                <w:rFonts w:eastAsia="Calibri" w:cstheme="minorHAnsi"/>
              </w:rPr>
              <w:t xml:space="preserve">J. Szymańska, Rodzina z dzieckiem niepełnosprawnym. Pomoc i wsparcie społeczne, Trans Humana, Białystok 2008A. Cudo, N. Kopeć, K. Sawicki (red.), </w:t>
            </w:r>
            <w:r w:rsidRPr="009928B1">
              <w:rPr>
                <w:rFonts w:eastAsia="Calibri" w:cstheme="minorHAnsi"/>
                <w:i/>
              </w:rPr>
              <w:t>Rodzina wobec wyzwań współczesności, Wydawnictwo KUL, Lublin 2013</w:t>
            </w:r>
            <w:r w:rsidR="007A7EF0" w:rsidRPr="009928B1">
              <w:rPr>
                <w:rFonts w:eastAsia="Calibri" w:cstheme="minorHAnsi"/>
                <w:i/>
              </w:rPr>
              <w:t xml:space="preserve">; </w:t>
            </w:r>
            <w:r w:rsidR="007A7EF0" w:rsidRPr="009928B1">
              <w:rPr>
                <w:rFonts w:eastAsia="Calibri" w:cstheme="minorHAnsi"/>
              </w:rPr>
              <w:t xml:space="preserve">D. Łukasik, </w:t>
            </w:r>
            <w:r w:rsidR="007A7EF0" w:rsidRPr="009928B1">
              <w:rPr>
                <w:rFonts w:eastAsia="Calibri" w:cstheme="minorHAnsi"/>
                <w:i/>
              </w:rPr>
              <w:t xml:space="preserve">Niepełnosprawność dziecka a funkcjonowanie rodziny, </w:t>
            </w:r>
            <w:r w:rsidR="007A7EF0" w:rsidRPr="009928B1">
              <w:rPr>
                <w:rFonts w:eastAsia="Calibri" w:cstheme="minorHAnsi"/>
              </w:rPr>
              <w:t xml:space="preserve">Studia Gdańskie TOM XLVII, s. 271-283; B. </w:t>
            </w:r>
            <w:proofErr w:type="spellStart"/>
            <w:r w:rsidR="007A7EF0" w:rsidRPr="009928B1">
              <w:rPr>
                <w:rFonts w:eastAsia="Calibri" w:cstheme="minorHAnsi"/>
              </w:rPr>
              <w:t>Szluz</w:t>
            </w:r>
            <w:proofErr w:type="spellEnd"/>
            <w:r w:rsidR="007A7EF0" w:rsidRPr="009928B1">
              <w:rPr>
                <w:rFonts w:eastAsia="Calibri" w:cstheme="minorHAnsi"/>
              </w:rPr>
              <w:t xml:space="preserve">, </w:t>
            </w:r>
            <w:r w:rsidR="007A7EF0" w:rsidRPr="009928B1">
              <w:rPr>
                <w:rFonts w:eastAsia="Calibri" w:cstheme="minorHAnsi"/>
                <w:i/>
              </w:rPr>
              <w:t xml:space="preserve">Wsparcie społeczne rodziny osoby niepełnosprawnej, </w:t>
            </w:r>
            <w:r w:rsidR="007A7EF0" w:rsidRPr="009928B1">
              <w:rPr>
                <w:rFonts w:eastAsia="Calibri" w:cstheme="minorHAnsi"/>
              </w:rPr>
              <w:t xml:space="preserve">Roczniki Teologiczne Tom LIV, zeszyt 10 – 2007, s. 201-214; D. </w:t>
            </w:r>
            <w:proofErr w:type="spellStart"/>
            <w:r w:rsidR="007A7EF0" w:rsidRPr="009928B1">
              <w:rPr>
                <w:rFonts w:eastAsia="Calibri" w:cstheme="minorHAnsi"/>
              </w:rPr>
              <w:t>Otapowicz</w:t>
            </w:r>
            <w:proofErr w:type="spellEnd"/>
            <w:r w:rsidR="007A7EF0" w:rsidRPr="009928B1">
              <w:rPr>
                <w:rFonts w:eastAsia="Calibri" w:cstheme="minorHAnsi"/>
              </w:rPr>
              <w:t xml:space="preserve">, </w:t>
            </w:r>
            <w:r w:rsidR="007A7EF0" w:rsidRPr="009928B1">
              <w:rPr>
                <w:rFonts w:eastAsia="Calibri" w:cstheme="minorHAnsi"/>
                <w:i/>
              </w:rPr>
              <w:t xml:space="preserve">Niepełnosprawność a jakość życia rodziny, </w:t>
            </w:r>
            <w:r w:rsidR="007A7EF0" w:rsidRPr="009928B1">
              <w:rPr>
                <w:rFonts w:eastAsia="Calibri" w:cstheme="minorHAnsi"/>
              </w:rPr>
              <w:t>Pogranicze. Studia Społeczne. Tom XXVIII (2016)</w:t>
            </w:r>
            <w:r w:rsidRPr="009928B1">
              <w:rPr>
                <w:rFonts w:eastAsia="Calibri" w:cstheme="minorHAnsi"/>
              </w:rPr>
              <w:t>.</w:t>
            </w:r>
          </w:p>
        </w:tc>
      </w:tr>
      <w:tr w:rsidR="00434764" w:rsidRPr="009928B1" w14:paraId="1DAC2A25" w14:textId="77777777">
        <w:tc>
          <w:tcPr>
            <w:tcW w:w="9062" w:type="dxa"/>
          </w:tcPr>
          <w:p w14:paraId="7379AB43" w14:textId="77777777" w:rsidR="00434764" w:rsidRPr="009928B1" w:rsidRDefault="00434764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0D98A35" w14:textId="77777777" w:rsidR="00434764" w:rsidRPr="009928B1" w:rsidRDefault="00434764">
      <w:pPr>
        <w:spacing w:after="0"/>
        <w:rPr>
          <w:rFonts w:cstheme="minorHAnsi"/>
          <w:b/>
        </w:rPr>
      </w:pPr>
    </w:p>
    <w:p w14:paraId="6497F901" w14:textId="77777777" w:rsidR="00434764" w:rsidRPr="009928B1" w:rsidRDefault="00434764">
      <w:pPr>
        <w:rPr>
          <w:rFonts w:cstheme="minorHAnsi"/>
        </w:rPr>
      </w:pPr>
    </w:p>
    <w:sectPr w:rsidR="00434764" w:rsidRPr="00992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733C" w14:textId="77777777" w:rsidR="00451D9E" w:rsidRDefault="00451D9E">
      <w:pPr>
        <w:spacing w:after="0" w:line="240" w:lineRule="auto"/>
      </w:pPr>
      <w:r>
        <w:separator/>
      </w:r>
    </w:p>
  </w:endnote>
  <w:endnote w:type="continuationSeparator" w:id="0">
    <w:p w14:paraId="73AA5B80" w14:textId="77777777" w:rsidR="00451D9E" w:rsidRDefault="0045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7B55D" w14:textId="77777777" w:rsidR="00B82BF6" w:rsidRDefault="00B82BF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739BB" w14:textId="77777777" w:rsidR="00451D9E" w:rsidRDefault="00451D9E">
      <w:pPr>
        <w:spacing w:after="0" w:line="240" w:lineRule="auto"/>
      </w:pPr>
      <w:r>
        <w:separator/>
      </w:r>
    </w:p>
  </w:footnote>
  <w:footnote w:type="continuationSeparator" w:id="0">
    <w:p w14:paraId="0887366A" w14:textId="77777777" w:rsidR="00451D9E" w:rsidRDefault="0045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574DB" w14:textId="77777777" w:rsidR="00B82BF6" w:rsidRDefault="00B82BF6">
    <w:pPr>
      <w:pStyle w:val="Nagwek1"/>
      <w:jc w:val="right"/>
      <w:rPr>
        <w:i/>
      </w:rPr>
    </w:pPr>
    <w:r>
      <w:rPr>
        <w:i/>
      </w:rPr>
      <w:t>Załącznik nr 5</w:t>
    </w:r>
  </w:p>
  <w:p w14:paraId="6A80E9D8" w14:textId="77777777" w:rsidR="00B82BF6" w:rsidRDefault="00B82BF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53E2D"/>
    <w:multiLevelType w:val="multilevel"/>
    <w:tmpl w:val="0972D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F91C35"/>
    <w:multiLevelType w:val="multilevel"/>
    <w:tmpl w:val="3580DD4C"/>
    <w:lvl w:ilvl="0">
      <w:start w:val="1"/>
      <w:numFmt w:val="upperRoman"/>
      <w:lvlText w:val="%1."/>
      <w:lvlJc w:val="left"/>
      <w:pPr>
        <w:tabs>
          <w:tab w:val="num" w:pos="-219"/>
        </w:tabs>
        <w:ind w:left="861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23695242">
    <w:abstractNumId w:val="1"/>
  </w:num>
  <w:num w:numId="2" w16cid:durableId="114022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64"/>
    <w:rsid w:val="00010CA5"/>
    <w:rsid w:val="00033F3F"/>
    <w:rsid w:val="00044789"/>
    <w:rsid w:val="00063648"/>
    <w:rsid w:val="00065E77"/>
    <w:rsid w:val="00091CEC"/>
    <w:rsid w:val="000C5807"/>
    <w:rsid w:val="000E207E"/>
    <w:rsid w:val="000E38EC"/>
    <w:rsid w:val="00124D26"/>
    <w:rsid w:val="001C315D"/>
    <w:rsid w:val="00225B55"/>
    <w:rsid w:val="00241C22"/>
    <w:rsid w:val="002F707F"/>
    <w:rsid w:val="00301145"/>
    <w:rsid w:val="00322AB5"/>
    <w:rsid w:val="003566D2"/>
    <w:rsid w:val="0038616B"/>
    <w:rsid w:val="003B595D"/>
    <w:rsid w:val="003C1DAA"/>
    <w:rsid w:val="003E7C2F"/>
    <w:rsid w:val="00434764"/>
    <w:rsid w:val="00446C04"/>
    <w:rsid w:val="00451D9E"/>
    <w:rsid w:val="00472E3A"/>
    <w:rsid w:val="004D4317"/>
    <w:rsid w:val="004E4629"/>
    <w:rsid w:val="00531313"/>
    <w:rsid w:val="00550FC4"/>
    <w:rsid w:val="00573D34"/>
    <w:rsid w:val="00573EBC"/>
    <w:rsid w:val="005B26B5"/>
    <w:rsid w:val="005D0204"/>
    <w:rsid w:val="005E3455"/>
    <w:rsid w:val="00685988"/>
    <w:rsid w:val="00692208"/>
    <w:rsid w:val="00692909"/>
    <w:rsid w:val="006C4237"/>
    <w:rsid w:val="006E047A"/>
    <w:rsid w:val="007111D4"/>
    <w:rsid w:val="00722E63"/>
    <w:rsid w:val="007518CA"/>
    <w:rsid w:val="007609A8"/>
    <w:rsid w:val="007941D6"/>
    <w:rsid w:val="007A7EF0"/>
    <w:rsid w:val="007D4863"/>
    <w:rsid w:val="00854F6E"/>
    <w:rsid w:val="00880E76"/>
    <w:rsid w:val="00900ED9"/>
    <w:rsid w:val="009503BF"/>
    <w:rsid w:val="00956337"/>
    <w:rsid w:val="00960A77"/>
    <w:rsid w:val="00963A21"/>
    <w:rsid w:val="0098008E"/>
    <w:rsid w:val="009928B1"/>
    <w:rsid w:val="009B04E0"/>
    <w:rsid w:val="009C14EF"/>
    <w:rsid w:val="009C520D"/>
    <w:rsid w:val="009E3D8E"/>
    <w:rsid w:val="009F4DEB"/>
    <w:rsid w:val="00A214E3"/>
    <w:rsid w:val="00A37366"/>
    <w:rsid w:val="00A42B1B"/>
    <w:rsid w:val="00A476BF"/>
    <w:rsid w:val="00A53A60"/>
    <w:rsid w:val="00A62F9E"/>
    <w:rsid w:val="00A759B0"/>
    <w:rsid w:val="00A803C9"/>
    <w:rsid w:val="00AA6993"/>
    <w:rsid w:val="00AB1FC8"/>
    <w:rsid w:val="00AC742E"/>
    <w:rsid w:val="00AF6B53"/>
    <w:rsid w:val="00B21B91"/>
    <w:rsid w:val="00B22309"/>
    <w:rsid w:val="00B33589"/>
    <w:rsid w:val="00B64275"/>
    <w:rsid w:val="00B7702A"/>
    <w:rsid w:val="00B82BF6"/>
    <w:rsid w:val="00BB5700"/>
    <w:rsid w:val="00C054C8"/>
    <w:rsid w:val="00C22194"/>
    <w:rsid w:val="00C46B9F"/>
    <w:rsid w:val="00C969E5"/>
    <w:rsid w:val="00C970F3"/>
    <w:rsid w:val="00CD28CF"/>
    <w:rsid w:val="00D332FC"/>
    <w:rsid w:val="00D95AA0"/>
    <w:rsid w:val="00DB6F9A"/>
    <w:rsid w:val="00DD3E6D"/>
    <w:rsid w:val="00E278F6"/>
    <w:rsid w:val="00E63C3B"/>
    <w:rsid w:val="00EB6B25"/>
    <w:rsid w:val="00F13292"/>
    <w:rsid w:val="00F15687"/>
    <w:rsid w:val="00F30821"/>
    <w:rsid w:val="00F65692"/>
    <w:rsid w:val="00F86F1A"/>
    <w:rsid w:val="00FA4CF0"/>
    <w:rsid w:val="00FC4B8C"/>
    <w:rsid w:val="00F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DC024"/>
  <w15:docId w15:val="{2FBE97CD-C982-9E4E-8FB8-22C53DA7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1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DA3B8-DDBC-7C49-9612-85FE0020C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5D522-B739-4A5F-9104-16D2DE3C9428}"/>
</file>

<file path=customXml/itemProps3.xml><?xml version="1.0" encoding="utf-8"?>
<ds:datastoreItem xmlns:ds="http://schemas.openxmlformats.org/officeDocument/2006/customXml" ds:itemID="{7646375B-BD3C-4211-98B0-C8DF45E7A036}"/>
</file>

<file path=customXml/itemProps4.xml><?xml version="1.0" encoding="utf-8"?>
<ds:datastoreItem xmlns:ds="http://schemas.openxmlformats.org/officeDocument/2006/customXml" ds:itemID="{A2786AA8-321F-433B-A125-73453B6D0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Monika Nowak</cp:lastModifiedBy>
  <cp:revision>3</cp:revision>
  <cp:lastPrinted>2019-01-23T11:10:00Z</cp:lastPrinted>
  <dcterms:created xsi:type="dcterms:W3CDTF">2026-02-19T20:43:00Z</dcterms:created>
  <dcterms:modified xsi:type="dcterms:W3CDTF">2026-02-19T20:48:00Z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