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C6" w:rsidRDefault="0056355D" w:rsidP="00086F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55A72A7B" wp14:editId="091590AC">
            <wp:simplePos x="0" y="0"/>
            <wp:positionH relativeFrom="column">
              <wp:posOffset>-919480</wp:posOffset>
            </wp:positionH>
            <wp:positionV relativeFrom="paragraph">
              <wp:posOffset>-559436</wp:posOffset>
            </wp:positionV>
            <wp:extent cx="7639050" cy="10753725"/>
            <wp:effectExtent l="0" t="0" r="0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starkom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30000"/>
                              </a14:imgEffect>
                              <a14:imgEffect>
                                <a14:saturation sat="85000"/>
                              </a14:imgEffect>
                              <a14:imgEffect>
                                <a14:brightnessContrast bright="55000" contrast="-4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75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FC6">
        <w:rPr>
          <w:rFonts w:ascii="Times New Roman" w:hAnsi="Times New Roman"/>
          <w:b/>
          <w:sz w:val="24"/>
          <w:szCs w:val="24"/>
        </w:rPr>
        <w:t>Instytut Dziennikarstwa i Komunikacji Społecznej KUL JPII</w:t>
      </w:r>
    </w:p>
    <w:p w:rsidR="00086FC6" w:rsidRDefault="00086FC6" w:rsidP="00086F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Katedra Kultury Medialnej</w:t>
      </w:r>
    </w:p>
    <w:p w:rsidR="00086FC6" w:rsidRDefault="00086FC6" w:rsidP="00086F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Koło Naukowe Studentów Dziennikarstwa i Komunikacji Społecznej</w:t>
      </w:r>
    </w:p>
    <w:p w:rsidR="00086FC6" w:rsidRDefault="00086FC6" w:rsidP="00086F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zapraszają na</w:t>
      </w:r>
    </w:p>
    <w:p w:rsidR="00086FC6" w:rsidRPr="009C3DB4" w:rsidRDefault="00086FC6" w:rsidP="00086F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DB4">
        <w:rPr>
          <w:rFonts w:ascii="Times New Roman" w:hAnsi="Times New Roman"/>
          <w:b/>
          <w:sz w:val="28"/>
          <w:szCs w:val="28"/>
        </w:rPr>
        <w:t>Studenckie spotkania komunikacji:</w:t>
      </w:r>
    </w:p>
    <w:p w:rsidR="00086FC6" w:rsidRPr="009C3DB4" w:rsidRDefault="00086FC6" w:rsidP="00086FC6">
      <w:pPr>
        <w:spacing w:after="0" w:line="240" w:lineRule="auto"/>
        <w:jc w:val="center"/>
        <w:rPr>
          <w:rFonts w:ascii="Times New Roman" w:hAnsi="Times New Roman"/>
          <w:b/>
          <w:color w:val="C00000"/>
          <w:sz w:val="52"/>
          <w:szCs w:val="52"/>
        </w:rPr>
      </w:pPr>
      <w:r w:rsidRPr="009C3DB4">
        <w:rPr>
          <w:rFonts w:ascii="Times New Roman" w:hAnsi="Times New Roman"/>
          <w:b/>
          <w:color w:val="C00000"/>
          <w:sz w:val="52"/>
          <w:szCs w:val="52"/>
        </w:rPr>
        <w:t>Kompetencje medialne w społeczeństwie informacyjnym</w:t>
      </w:r>
    </w:p>
    <w:p w:rsidR="00086FC6" w:rsidRPr="009C3DB4" w:rsidRDefault="00086FC6" w:rsidP="00086FC6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9C3DB4">
        <w:rPr>
          <w:rFonts w:ascii="Times New Roman" w:hAnsi="Times New Roman"/>
          <w:b/>
          <w:sz w:val="40"/>
          <w:szCs w:val="40"/>
        </w:rPr>
        <w:t>09 maja 2011</w:t>
      </w:r>
      <w:r w:rsidRPr="009C3DB4">
        <w:rPr>
          <w:rFonts w:ascii="Times New Roman" w:hAnsi="Times New Roman"/>
          <w:b/>
          <w:sz w:val="40"/>
          <w:szCs w:val="40"/>
        </w:rPr>
        <w:tab/>
      </w:r>
    </w:p>
    <w:p w:rsidR="00086FC6" w:rsidRDefault="00086FC6" w:rsidP="00086FC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9.30- 9.45 Otwarcie, słowo wstępne </w:t>
      </w:r>
    </w:p>
    <w:p w:rsidR="00086FC6" w:rsidRDefault="00086FC6" w:rsidP="00086FC6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Marta Mroczek - </w:t>
      </w:r>
      <w:r>
        <w:rPr>
          <w:rFonts w:ascii="Times New Roman" w:hAnsi="Times New Roman"/>
        </w:rPr>
        <w:t xml:space="preserve">Przewodnicząca Koła Naukowego Studentów Dziennikarstwa i Komunikacji Społecznej </w:t>
      </w:r>
    </w:p>
    <w:p w:rsidR="00086FC6" w:rsidRDefault="00086FC6" w:rsidP="00086FC6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Prof. dr hab. Karol Klauza -</w:t>
      </w:r>
      <w:r>
        <w:rPr>
          <w:rFonts w:ascii="Times New Roman" w:hAnsi="Times New Roman"/>
        </w:rPr>
        <w:t xml:space="preserve"> Dyrektor Instytutu Dziennikarstwa i Komunikacji Społecznej</w:t>
      </w:r>
    </w:p>
    <w:p w:rsidR="00086FC6" w:rsidRDefault="00086FC6" w:rsidP="00086FC6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086FC6" w:rsidRDefault="00086FC6" w:rsidP="00086FC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9.45 – 10.15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Prof. zw. dr hab. Leon Dyczewski OFMConv -</w:t>
      </w:r>
      <w:r>
        <w:rPr>
          <w:rFonts w:ascii="Times New Roman" w:hAnsi="Times New Roman"/>
        </w:rPr>
        <w:t xml:space="preserve"> Kierownik Katedry Kultury      Medialnej: Kultura – media – edukacja – kompetencja </w:t>
      </w:r>
    </w:p>
    <w:p w:rsidR="00086FC6" w:rsidRDefault="00086FC6" w:rsidP="00086FC6">
      <w:pPr>
        <w:spacing w:after="0" w:line="240" w:lineRule="auto"/>
        <w:jc w:val="both"/>
        <w:rPr>
          <w:rFonts w:ascii="Times New Roman" w:hAnsi="Times New Roman"/>
        </w:rPr>
      </w:pPr>
    </w:p>
    <w:p w:rsidR="00086FC6" w:rsidRDefault="00086FC6" w:rsidP="00086FC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10.15 – 12.15 </w:t>
      </w:r>
      <w:r>
        <w:rPr>
          <w:rFonts w:ascii="Times New Roman" w:hAnsi="Times New Roman"/>
        </w:rPr>
        <w:tab/>
        <w:t xml:space="preserve">Prezentacje studentów - prowadzenie: </w:t>
      </w:r>
      <w:r>
        <w:rPr>
          <w:rFonts w:ascii="Times New Roman" w:hAnsi="Times New Roman"/>
          <w:b/>
        </w:rPr>
        <w:t>Marta Mroczek</w:t>
      </w:r>
    </w:p>
    <w:p w:rsidR="00086FC6" w:rsidRDefault="00086FC6" w:rsidP="00086FC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Dominik Mikołajczyk</w:t>
      </w:r>
      <w:r>
        <w:rPr>
          <w:rFonts w:ascii="Times New Roman" w:hAnsi="Times New Roman"/>
        </w:rPr>
        <w:t>: Pseudowydarzenia, a tworzenie informacji</w:t>
      </w:r>
    </w:p>
    <w:p w:rsidR="00086FC6" w:rsidRDefault="00086FC6" w:rsidP="00086FC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Mateusz Zdanowicz</w:t>
      </w:r>
      <w:r>
        <w:rPr>
          <w:rFonts w:ascii="Times New Roman" w:hAnsi="Times New Roman"/>
        </w:rPr>
        <w:t>: Tabloidyzacja prasy na przykładzie wybranych tygodników w Polsce</w:t>
      </w:r>
    </w:p>
    <w:p w:rsidR="00086FC6" w:rsidRDefault="00086FC6" w:rsidP="00086FC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Barbara Mazurek</w:t>
      </w:r>
      <w:r>
        <w:rPr>
          <w:rFonts w:ascii="Times New Roman" w:hAnsi="Times New Roman"/>
        </w:rPr>
        <w:t xml:space="preserve">: Obraz Kościoła katolickiego kreowany w magazynie „Newsweek. Polska” w latach 2006-2009 </w:t>
      </w:r>
    </w:p>
    <w:p w:rsidR="00086FC6" w:rsidRDefault="00086FC6" w:rsidP="00086FC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Lilia Borhulewicz</w:t>
      </w:r>
      <w:r>
        <w:rPr>
          <w:rFonts w:ascii="Times New Roman" w:hAnsi="Times New Roman"/>
        </w:rPr>
        <w:t>: Obraz katastrofy smoleńskiej kreowany w magazynie „Newsweek. Polska” w 2010 roku</w:t>
      </w:r>
    </w:p>
    <w:p w:rsidR="00086FC6" w:rsidRDefault="00086FC6" w:rsidP="00086FC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Aneta Lach</w:t>
      </w:r>
      <w:r>
        <w:rPr>
          <w:rFonts w:ascii="Times New Roman" w:hAnsi="Times New Roman"/>
        </w:rPr>
        <w:t xml:space="preserve">: Prowokacja w wystąpieniach telewizyjnych Janusza Palikota </w:t>
      </w:r>
    </w:p>
    <w:p w:rsidR="00086FC6" w:rsidRDefault="00086FC6" w:rsidP="00086FC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Ewelina Baryła</w:t>
      </w:r>
      <w:r>
        <w:rPr>
          <w:rFonts w:ascii="Times New Roman" w:hAnsi="Times New Roman"/>
        </w:rPr>
        <w:t xml:space="preserve">: Funkcja kampanii społecznej „Kocham nie biję” </w:t>
      </w:r>
    </w:p>
    <w:p w:rsidR="00086FC6" w:rsidRDefault="00086FC6" w:rsidP="00086FC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Katarzyna Rzucidło</w:t>
      </w:r>
      <w:r>
        <w:rPr>
          <w:rFonts w:ascii="Times New Roman" w:hAnsi="Times New Roman"/>
        </w:rPr>
        <w:t>: Wizerunek Bronisława Komorowskiego w „Rzeczpospolitej” i „Gazecie Wyborczej”</w:t>
      </w:r>
    </w:p>
    <w:p w:rsidR="00086FC6" w:rsidRDefault="00086FC6" w:rsidP="00086FC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Anna Mołodowiec</w:t>
      </w:r>
      <w:r>
        <w:rPr>
          <w:rFonts w:ascii="Times New Roman" w:hAnsi="Times New Roman"/>
        </w:rPr>
        <w:t>: Pieśni tradycyjne w muzyce współczesnej na przykładzie działań Lubelskiej Fundacji „Muzyka Kresów”</w:t>
      </w:r>
    </w:p>
    <w:p w:rsidR="00086FC6" w:rsidRDefault="00086FC6" w:rsidP="00086FC6">
      <w:pPr>
        <w:spacing w:after="0" w:line="240" w:lineRule="auto"/>
        <w:jc w:val="both"/>
        <w:rPr>
          <w:rFonts w:ascii="Times New Roman" w:hAnsi="Times New Roman"/>
        </w:rPr>
      </w:pPr>
    </w:p>
    <w:p w:rsidR="00086FC6" w:rsidRDefault="00086FC6" w:rsidP="00086FC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12.15- 13.00</w:t>
      </w:r>
      <w:r>
        <w:rPr>
          <w:rFonts w:ascii="Times New Roman" w:hAnsi="Times New Roman"/>
        </w:rPr>
        <w:tab/>
        <w:t>Przerwa kawowa</w:t>
      </w:r>
    </w:p>
    <w:p w:rsidR="00086FC6" w:rsidRDefault="00086FC6" w:rsidP="00086FC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13.00 – 14.30 Panel dyskusyjny: </w:t>
      </w:r>
      <w:r>
        <w:rPr>
          <w:rFonts w:ascii="Times New Roman" w:hAnsi="Times New Roman"/>
          <w:b/>
        </w:rPr>
        <w:t>Różnorodność kompetencji</w:t>
      </w:r>
      <w:r>
        <w:rPr>
          <w:rFonts w:ascii="Times New Roman" w:hAnsi="Times New Roman"/>
        </w:rPr>
        <w:t xml:space="preserve">  </w:t>
      </w:r>
    </w:p>
    <w:p w:rsidR="00086FC6" w:rsidRDefault="00086FC6" w:rsidP="00086FC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moderator - </w:t>
      </w:r>
      <w:r>
        <w:rPr>
          <w:rFonts w:ascii="Times New Roman" w:hAnsi="Times New Roman"/>
          <w:b/>
        </w:rPr>
        <w:t>Krzysztof Kulasza</w:t>
      </w:r>
      <w:r>
        <w:rPr>
          <w:rFonts w:ascii="Times New Roman" w:hAnsi="Times New Roman"/>
        </w:rPr>
        <w:t xml:space="preserve">; </w:t>
      </w:r>
    </w:p>
    <w:p w:rsidR="00086FC6" w:rsidRPr="00081621" w:rsidRDefault="00086FC6" w:rsidP="00086FC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uczestnicy - </w:t>
      </w:r>
      <w:r>
        <w:rPr>
          <w:rFonts w:ascii="Times New Roman" w:hAnsi="Times New Roman"/>
          <w:b/>
        </w:rPr>
        <w:t>dr Anna Sugier-Szerega</w:t>
      </w:r>
      <w:r>
        <w:rPr>
          <w:rFonts w:ascii="Times New Roman" w:hAnsi="Times New Roman"/>
        </w:rPr>
        <w:t xml:space="preserve">: </w:t>
      </w:r>
      <w:r w:rsidRPr="00081621">
        <w:rPr>
          <w:rFonts w:ascii="Times New Roman" w:hAnsi="Times New Roman"/>
        </w:rPr>
        <w:t xml:space="preserve">Kompetencje odczytywania kultury popularnej, </w:t>
      </w:r>
      <w:r w:rsidRPr="00081621">
        <w:rPr>
          <w:rFonts w:ascii="Times New Roman" w:hAnsi="Times New Roman"/>
          <w:b/>
        </w:rPr>
        <w:t>dr Justyna Szulich-Kałuża</w:t>
      </w:r>
      <w:r w:rsidRPr="00081621">
        <w:rPr>
          <w:rFonts w:ascii="Times New Roman" w:hAnsi="Times New Roman"/>
        </w:rPr>
        <w:t xml:space="preserve">: Umiejętność odczytu przekazu medialnego, </w:t>
      </w:r>
      <w:r w:rsidRPr="00081621">
        <w:rPr>
          <w:rFonts w:ascii="Times New Roman" w:hAnsi="Times New Roman"/>
          <w:b/>
        </w:rPr>
        <w:t>dr Robert Szwed</w:t>
      </w:r>
      <w:r w:rsidRPr="00081621">
        <w:rPr>
          <w:rFonts w:ascii="Times New Roman" w:hAnsi="Times New Roman"/>
        </w:rPr>
        <w:t xml:space="preserve">: Kompetencje rozumienia sondaży, ks. </w:t>
      </w:r>
      <w:r w:rsidRPr="00081621">
        <w:rPr>
          <w:rFonts w:ascii="Times New Roman" w:hAnsi="Times New Roman"/>
          <w:b/>
        </w:rPr>
        <w:t>dr Marek Pytko</w:t>
      </w:r>
      <w:r w:rsidRPr="00081621">
        <w:rPr>
          <w:rFonts w:ascii="Times New Roman" w:hAnsi="Times New Roman"/>
        </w:rPr>
        <w:t xml:space="preserve">: Kompetencje rozumienia problemów religijnych,               </w:t>
      </w:r>
      <w:r w:rsidRPr="00081621">
        <w:rPr>
          <w:rFonts w:ascii="Times New Roman" w:hAnsi="Times New Roman"/>
          <w:b/>
        </w:rPr>
        <w:t>dr Małgorzata Sławek-Czochra</w:t>
      </w:r>
      <w:r w:rsidRPr="00081621">
        <w:rPr>
          <w:rFonts w:ascii="Times New Roman" w:hAnsi="Times New Roman"/>
        </w:rPr>
        <w:t xml:space="preserve">: Kompetencje odczytu symboliki przestrzeni miejskiej, </w:t>
      </w:r>
      <w:r w:rsidRPr="00081621">
        <w:rPr>
          <w:rFonts w:ascii="Times New Roman" w:hAnsi="Times New Roman"/>
          <w:b/>
        </w:rPr>
        <w:t>mgr Joanna Szegda</w:t>
      </w:r>
      <w:r w:rsidRPr="00081621">
        <w:rPr>
          <w:rFonts w:ascii="Times New Roman" w:hAnsi="Times New Roman"/>
        </w:rPr>
        <w:t xml:space="preserve">: Kompetencje informowania w internecie, </w:t>
      </w:r>
      <w:r w:rsidRPr="00081621">
        <w:rPr>
          <w:rFonts w:ascii="Times New Roman" w:hAnsi="Times New Roman"/>
          <w:b/>
        </w:rPr>
        <w:t>mgr Grzegorz Winnicki</w:t>
      </w:r>
      <w:r w:rsidRPr="00081621">
        <w:rPr>
          <w:rFonts w:ascii="Times New Roman" w:hAnsi="Times New Roman"/>
        </w:rPr>
        <w:t>: Użyteczność kompetencji informacyjnej w bibliotece</w:t>
      </w:r>
    </w:p>
    <w:p w:rsidR="00086FC6" w:rsidRDefault="00086FC6" w:rsidP="00086F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:rsidR="00086FC6" w:rsidRDefault="00086FC6" w:rsidP="00086FC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14.30 - 15.00</w:t>
      </w:r>
      <w:r>
        <w:rPr>
          <w:rFonts w:ascii="Times New Roman" w:hAnsi="Times New Roman"/>
        </w:rPr>
        <w:tab/>
        <w:t>Przerwa kawowa</w:t>
      </w:r>
    </w:p>
    <w:p w:rsidR="00086FC6" w:rsidRDefault="00086FC6" w:rsidP="00086FC6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15.00 - 16.00</w:t>
      </w:r>
      <w:r>
        <w:rPr>
          <w:rFonts w:ascii="Times New Roman" w:hAnsi="Times New Roman"/>
        </w:rPr>
        <w:tab/>
        <w:t xml:space="preserve">Panel dyskusyjny: </w:t>
      </w:r>
      <w:r>
        <w:rPr>
          <w:rFonts w:ascii="Times New Roman" w:hAnsi="Times New Roman"/>
          <w:b/>
        </w:rPr>
        <w:t>Perspektywy kompetencji medialnych w opinii studentów</w:t>
      </w:r>
    </w:p>
    <w:p w:rsidR="00086FC6" w:rsidRDefault="00086FC6" w:rsidP="00086FC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moderator – </w:t>
      </w:r>
      <w:r>
        <w:rPr>
          <w:rFonts w:ascii="Times New Roman" w:hAnsi="Times New Roman"/>
          <w:b/>
        </w:rPr>
        <w:t>Ks.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Michał Klementowicz</w:t>
      </w:r>
      <w:r>
        <w:rPr>
          <w:rFonts w:ascii="Times New Roman" w:hAnsi="Times New Roman"/>
        </w:rPr>
        <w:t xml:space="preserve"> </w:t>
      </w:r>
    </w:p>
    <w:p w:rsidR="00086FC6" w:rsidRDefault="00086FC6" w:rsidP="00086FC6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uczestnicy – </w:t>
      </w:r>
      <w:r>
        <w:rPr>
          <w:rFonts w:ascii="Times New Roman" w:hAnsi="Times New Roman"/>
          <w:b/>
        </w:rPr>
        <w:t xml:space="preserve">Michał Adamczyk, Jakub Hap, Bartosz Kępa, Alicja Mataczyńska, Agnieszka Ogórek </w:t>
      </w:r>
    </w:p>
    <w:p w:rsidR="00086FC6" w:rsidRDefault="00086FC6" w:rsidP="00086FC6">
      <w:pPr>
        <w:spacing w:after="0" w:line="240" w:lineRule="auto"/>
        <w:jc w:val="both"/>
        <w:rPr>
          <w:rFonts w:ascii="Times New Roman" w:hAnsi="Times New Roman"/>
        </w:rPr>
      </w:pPr>
    </w:p>
    <w:p w:rsidR="00086FC6" w:rsidRDefault="00086FC6" w:rsidP="00086FC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16.00- 16.30</w:t>
      </w:r>
      <w:r>
        <w:rPr>
          <w:rFonts w:ascii="Times New Roman" w:hAnsi="Times New Roman"/>
        </w:rPr>
        <w:tab/>
        <w:t xml:space="preserve">Komunikacja artystyczna </w:t>
      </w:r>
    </w:p>
    <w:p w:rsidR="00086FC6" w:rsidRDefault="00086FC6" w:rsidP="00086FC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16.30 – 16.45</w:t>
      </w:r>
      <w:r>
        <w:rPr>
          <w:rFonts w:ascii="Times New Roman" w:hAnsi="Times New Roman"/>
        </w:rPr>
        <w:tab/>
        <w:t xml:space="preserve">Podsumowanie i zamknięcie spotkania –  </w:t>
      </w:r>
      <w:r>
        <w:rPr>
          <w:rFonts w:ascii="Times New Roman" w:hAnsi="Times New Roman"/>
          <w:b/>
        </w:rPr>
        <w:t>dr Anna Sugier-Szerega</w:t>
      </w:r>
      <w:r>
        <w:rPr>
          <w:rFonts w:ascii="Times New Roman" w:hAnsi="Times New Roman"/>
        </w:rPr>
        <w:t>, adiunkt Katedry Kultury Medialnej</w:t>
      </w:r>
    </w:p>
    <w:p w:rsidR="000C7242" w:rsidRDefault="000C7242" w:rsidP="00086FC6">
      <w:pPr>
        <w:spacing w:after="0" w:line="240" w:lineRule="auto"/>
        <w:jc w:val="both"/>
        <w:rPr>
          <w:rFonts w:ascii="Times New Roman" w:hAnsi="Times New Roman"/>
        </w:rPr>
      </w:pPr>
    </w:p>
    <w:p w:rsidR="000C7242" w:rsidRPr="000C7242" w:rsidRDefault="000C7242" w:rsidP="000C724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0C7242">
        <w:rPr>
          <w:rFonts w:ascii="Times New Roman" w:hAnsi="Times New Roman"/>
          <w:b/>
          <w:sz w:val="30"/>
          <w:szCs w:val="30"/>
        </w:rPr>
        <w:t>Spotkanie</w:t>
      </w:r>
      <w:r w:rsidR="0050062A">
        <w:rPr>
          <w:rFonts w:ascii="Times New Roman" w:hAnsi="Times New Roman"/>
          <w:b/>
          <w:sz w:val="30"/>
          <w:szCs w:val="30"/>
        </w:rPr>
        <w:t>:</w:t>
      </w:r>
      <w:r w:rsidRPr="000C7242">
        <w:rPr>
          <w:rFonts w:ascii="Times New Roman" w:hAnsi="Times New Roman"/>
          <w:b/>
          <w:sz w:val="30"/>
          <w:szCs w:val="30"/>
        </w:rPr>
        <w:t xml:space="preserve">  </w:t>
      </w:r>
      <w:r w:rsidR="0050062A">
        <w:rPr>
          <w:rFonts w:ascii="Times New Roman" w:hAnsi="Times New Roman"/>
          <w:b/>
          <w:sz w:val="30"/>
          <w:szCs w:val="30"/>
        </w:rPr>
        <w:t xml:space="preserve"> </w:t>
      </w:r>
      <w:r w:rsidRPr="000C7242">
        <w:rPr>
          <w:rFonts w:ascii="Times New Roman" w:hAnsi="Times New Roman"/>
          <w:b/>
          <w:sz w:val="30"/>
          <w:szCs w:val="30"/>
        </w:rPr>
        <w:t>Droga Męczenników Majdanka</w:t>
      </w:r>
      <w:r w:rsidR="0050062A">
        <w:rPr>
          <w:rFonts w:ascii="Times New Roman" w:hAnsi="Times New Roman"/>
          <w:b/>
          <w:sz w:val="30"/>
          <w:szCs w:val="30"/>
        </w:rPr>
        <w:t xml:space="preserve">,  </w:t>
      </w:r>
      <w:r w:rsidRPr="000C7242">
        <w:rPr>
          <w:rFonts w:ascii="Times New Roman" w:hAnsi="Times New Roman"/>
          <w:b/>
          <w:sz w:val="30"/>
          <w:szCs w:val="30"/>
        </w:rPr>
        <w:t xml:space="preserve"> budynek nr 2</w:t>
      </w:r>
      <w:r w:rsidR="0050062A">
        <w:rPr>
          <w:rFonts w:ascii="Times New Roman" w:hAnsi="Times New Roman"/>
          <w:b/>
          <w:sz w:val="30"/>
          <w:szCs w:val="30"/>
        </w:rPr>
        <w:t>,</w:t>
      </w:r>
      <w:bookmarkStart w:id="0" w:name="_GoBack"/>
      <w:bookmarkEnd w:id="0"/>
      <w:r w:rsidR="0050062A">
        <w:rPr>
          <w:rFonts w:ascii="Times New Roman" w:hAnsi="Times New Roman"/>
          <w:b/>
          <w:sz w:val="30"/>
          <w:szCs w:val="30"/>
        </w:rPr>
        <w:t xml:space="preserve">  </w:t>
      </w:r>
      <w:r w:rsidRPr="000C7242">
        <w:rPr>
          <w:rFonts w:ascii="Times New Roman" w:hAnsi="Times New Roman"/>
          <w:b/>
          <w:sz w:val="30"/>
          <w:szCs w:val="30"/>
        </w:rPr>
        <w:t xml:space="preserve"> sala 241</w:t>
      </w:r>
    </w:p>
    <w:sectPr w:rsidR="000C7242" w:rsidRPr="000C7242" w:rsidSect="000C7242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Ji8xWWXWq23aGAl12O3raqlHR5w=" w:salt="c2NAKuA5sEyer3oVsfJt3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FC6"/>
    <w:rsid w:val="00081621"/>
    <w:rsid w:val="00086FC6"/>
    <w:rsid w:val="000C7242"/>
    <w:rsid w:val="00301BB8"/>
    <w:rsid w:val="0050062A"/>
    <w:rsid w:val="0056355D"/>
    <w:rsid w:val="00687A5C"/>
    <w:rsid w:val="006C4CED"/>
    <w:rsid w:val="00907E3C"/>
    <w:rsid w:val="00996EDC"/>
    <w:rsid w:val="009C3DB4"/>
    <w:rsid w:val="00D4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FC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F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E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FC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F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E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352</Words>
  <Characters>2118</Characters>
  <Application>Microsoft Office Word</Application>
  <DocSecurity>8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2011-04-14T07:29:00Z</dcterms:created>
  <dcterms:modified xsi:type="dcterms:W3CDTF">2011-04-14T09:47:00Z</dcterms:modified>
</cp:coreProperties>
</file>