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CA" w:rsidRPr="00002B7C" w:rsidRDefault="007A17C1" w:rsidP="00A77BCA">
      <w:pPr>
        <w:pStyle w:val="Nagwek1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Agresja</w:t>
      </w:r>
    </w:p>
    <w:p w:rsidR="00A77BCA" w:rsidRPr="00002B7C" w:rsidRDefault="00A77BCA" w:rsidP="00A77BCA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tabs>
          <w:tab w:val="num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7A5EA2" w:rsidP="00A77BCA">
      <w:pPr>
        <w:tabs>
          <w:tab w:val="num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Agresja jest to </w:t>
      </w:r>
      <w:r w:rsidR="00A77BCA" w:rsidRPr="00002B7C">
        <w:rPr>
          <w:rFonts w:ascii="Times New Roman" w:hAnsi="Times New Roman" w:cs="Times New Roman"/>
          <w:sz w:val="24"/>
          <w:szCs w:val="24"/>
        </w:rPr>
        <w:t>– zachowanie, którego celem jest spowodowanie fizycznej lub psychicznej szkody.</w:t>
      </w:r>
    </w:p>
    <w:p w:rsidR="00A77BCA" w:rsidRPr="00002B7C" w:rsidRDefault="00A77BCA" w:rsidP="00A77BCA">
      <w:pPr>
        <w:tabs>
          <w:tab w:val="num" w:pos="28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7A5EA2" w:rsidRPr="00002B7C" w:rsidRDefault="007A5EA2" w:rsidP="00A77BCA">
      <w:pPr>
        <w:tabs>
          <w:tab w:val="num" w:pos="284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Są dwa rodzaje agresji.</w:t>
      </w:r>
    </w:p>
    <w:tbl>
      <w:tblPr>
        <w:tblW w:w="10456" w:type="dxa"/>
        <w:tblLook w:val="0000" w:firstRow="0" w:lastRow="0" w:firstColumn="0" w:lastColumn="0" w:noHBand="0" w:noVBand="0"/>
      </w:tblPr>
      <w:tblGrid>
        <w:gridCol w:w="2988"/>
        <w:gridCol w:w="7468"/>
      </w:tblGrid>
      <w:tr w:rsidR="00A77BCA" w:rsidRPr="00002B7C" w:rsidTr="00B21318">
        <w:trPr>
          <w:cantSplit/>
        </w:trPr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CA" w:rsidRPr="00002B7C" w:rsidRDefault="00A77BCA" w:rsidP="00B21318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7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1A7FE7F" wp14:editId="34DB2641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107950</wp:posOffset>
                      </wp:positionV>
                      <wp:extent cx="566420" cy="233680"/>
                      <wp:effectExtent l="8890" t="60960" r="34290" b="10160"/>
                      <wp:wrapNone/>
                      <wp:docPr id="2" name="Łącznik prostoliniow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6420" cy="233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2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1pt,8.5pt" to="140.7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">
                      <v:stroke endarrow="block" endarrowlength="short"/>
                    </v:line>
                  </w:pict>
                </mc:Fallback>
              </mc:AlternateContent>
            </w:r>
          </w:p>
          <w:p w:rsidR="00A77BCA" w:rsidRPr="00002B7C" w:rsidRDefault="00A77BCA" w:rsidP="00B21318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BCA" w:rsidRPr="00002B7C" w:rsidRDefault="00A77BCA" w:rsidP="00B21318">
            <w:pPr>
              <w:tabs>
                <w:tab w:val="num" w:pos="360"/>
              </w:tabs>
              <w:ind w:left="36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B7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575677" wp14:editId="6F9CFEAD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71755</wp:posOffset>
                      </wp:positionV>
                      <wp:extent cx="574675" cy="237490"/>
                      <wp:effectExtent l="13970" t="12065" r="40005" b="55245"/>
                      <wp:wrapNone/>
                      <wp:docPr id="1" name="Łącznik prostoliniow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" cy="237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oliniow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5pt,5.65pt" to="2in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">
                      <v:stroke endarrow="block" endarrowlength="short"/>
                    </v:line>
                  </w:pict>
                </mc:Fallback>
              </mc:AlternateContent>
            </w:r>
            <w:proofErr w:type="gramStart"/>
            <w:r w:rsidRPr="00002B7C">
              <w:rPr>
                <w:rFonts w:ascii="Times New Roman" w:hAnsi="Times New Roman" w:cs="Times New Roman"/>
                <w:sz w:val="24"/>
                <w:szCs w:val="24"/>
              </w:rPr>
              <w:t>agresja</w:t>
            </w:r>
            <w:proofErr w:type="gramEnd"/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</w:tcPr>
          <w:p w:rsidR="00A77BCA" w:rsidRPr="00002B7C" w:rsidRDefault="00A77BCA" w:rsidP="00B21318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wroga</w:t>
            </w:r>
            <w:proofErr w:type="gramEnd"/>
            <w:r w:rsidRPr="00002B7C">
              <w:rPr>
                <w:rFonts w:ascii="Times New Roman" w:hAnsi="Times New Roman" w:cs="Times New Roman"/>
                <w:sz w:val="24"/>
                <w:szCs w:val="24"/>
              </w:rPr>
              <w:t xml:space="preserve"> – akt agresji poprzedzony uczuciem gniewu, którego celem jest zadanie bólu lub zranienie</w:t>
            </w:r>
          </w:p>
          <w:p w:rsidR="00A77BCA" w:rsidRPr="00002B7C" w:rsidRDefault="00A77BCA" w:rsidP="00B21318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CA" w:rsidRPr="00002B7C" w:rsidTr="00B21318">
        <w:trPr>
          <w:cantSplit/>
        </w:trPr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77BCA" w:rsidRPr="00002B7C" w:rsidRDefault="00A77BCA" w:rsidP="00B21318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</w:tcPr>
          <w:p w:rsidR="00A77BCA" w:rsidRPr="00002B7C" w:rsidRDefault="00A77BCA" w:rsidP="00B21318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instrumentalna</w:t>
            </w:r>
            <w:proofErr w:type="gramEnd"/>
            <w:r w:rsidRPr="00002B7C">
              <w:rPr>
                <w:rFonts w:ascii="Times New Roman" w:hAnsi="Times New Roman" w:cs="Times New Roman"/>
                <w:sz w:val="24"/>
                <w:szCs w:val="24"/>
              </w:rPr>
              <w:t xml:space="preserve"> – akt agresji służący osiągnięciu innego celu poza zadaniem bólu czy zranieniem</w:t>
            </w:r>
          </w:p>
        </w:tc>
      </w:tr>
    </w:tbl>
    <w:p w:rsidR="00002B7C" w:rsidRDefault="00002B7C" w:rsidP="00002B7C">
      <w:pPr>
        <w:pStyle w:val="Nagwek2"/>
        <w:ind w:lef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77BCA" w:rsidRPr="00002B7C" w:rsidRDefault="00A77BCA" w:rsidP="00002B7C">
      <w:pPr>
        <w:pStyle w:val="Nagwek2"/>
        <w:ind w:left="0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Psychologowie zastanawiają się czy agresja jest wrodzona czy wyuczona. Nie ma jednoznacznej odpowiedzi na to pytanie, ale obecnie wiele przemawia za teorią </w:t>
      </w:r>
      <w:proofErr w:type="spellStart"/>
      <w:r w:rsidRPr="00002B7C">
        <w:rPr>
          <w:rFonts w:ascii="Times New Roman" w:hAnsi="Times New Roman" w:cs="Times New Roman"/>
          <w:sz w:val="24"/>
          <w:szCs w:val="24"/>
        </w:rPr>
        <w:t>biologiczno</w:t>
      </w:r>
      <w:proofErr w:type="spellEnd"/>
      <w:r w:rsidRPr="00002B7C">
        <w:rPr>
          <w:rFonts w:ascii="Times New Roman" w:hAnsi="Times New Roman" w:cs="Times New Roman"/>
          <w:sz w:val="24"/>
          <w:szCs w:val="24"/>
        </w:rPr>
        <w:t xml:space="preserve"> – ewolucyjną mówiącą, że agresywność jest wytworem ewolucji ułatwiającym przetrwanie. Jednocześnie badacze podkreślają, że niemal u wszystkich organizmów można dostrzec mechanizmy hamujące agresję w sytuacjach, gdy jest to korzystne</w:t>
      </w:r>
      <w:r w:rsidR="000A142D" w:rsidRPr="00002B7C">
        <w:rPr>
          <w:rFonts w:ascii="Times New Roman" w:hAnsi="Times New Roman" w:cs="Times New Roman"/>
          <w:sz w:val="24"/>
          <w:szCs w:val="24"/>
        </w:rPr>
        <w:t>.</w:t>
      </w:r>
    </w:p>
    <w:p w:rsidR="000A142D" w:rsidRPr="00002B7C" w:rsidRDefault="000A142D" w:rsidP="000A142D">
      <w:pPr>
        <w:tabs>
          <w:tab w:val="num" w:pos="567"/>
        </w:tabs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Przykładem tej teorii są badania K. 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>Lorenz</w:t>
      </w:r>
      <w:r w:rsidRPr="00002B7C">
        <w:rPr>
          <w:rFonts w:ascii="Times New Roman" w:hAnsi="Times New Roman" w:cs="Times New Roman"/>
          <w:sz w:val="24"/>
          <w:szCs w:val="24"/>
        </w:rPr>
        <w:t xml:space="preserve"> (1966), w których obserwowano zachowania agresywnych rybek</w:t>
      </w:r>
      <w:r w:rsidR="0068704A" w:rsidRPr="00002B7C">
        <w:rPr>
          <w:rFonts w:ascii="Times New Roman" w:hAnsi="Times New Roman" w:cs="Times New Roman"/>
          <w:sz w:val="24"/>
          <w:szCs w:val="24"/>
        </w:rPr>
        <w:t xml:space="preserve"> -</w:t>
      </w:r>
      <w:r w:rsidRPr="00002B7C">
        <w:rPr>
          <w:rFonts w:ascii="Times New Roman" w:hAnsi="Times New Roman" w:cs="Times New Roman"/>
          <w:sz w:val="24"/>
          <w:szCs w:val="24"/>
        </w:rPr>
        <w:t xml:space="preserve"> </w:t>
      </w:r>
      <w:r w:rsidR="0068704A" w:rsidRPr="00002B7C">
        <w:rPr>
          <w:rFonts w:ascii="Times New Roman" w:hAnsi="Times New Roman" w:cs="Times New Roman"/>
          <w:sz w:val="24"/>
          <w:szCs w:val="24"/>
        </w:rPr>
        <w:t>pielęgnic rycerskich. S</w:t>
      </w:r>
      <w:r w:rsidRPr="00002B7C">
        <w:rPr>
          <w:rFonts w:ascii="Times New Roman" w:hAnsi="Times New Roman" w:cs="Times New Roman"/>
          <w:sz w:val="24"/>
          <w:szCs w:val="24"/>
        </w:rPr>
        <w:t>amce pielęgnic w warunkach naturalnych atakują tylko samce swojego g</w:t>
      </w:r>
      <w:r w:rsidR="0068704A" w:rsidRPr="00002B7C">
        <w:rPr>
          <w:rFonts w:ascii="Times New Roman" w:hAnsi="Times New Roman" w:cs="Times New Roman"/>
          <w:sz w:val="24"/>
          <w:szCs w:val="24"/>
        </w:rPr>
        <w:t>atunku. W</w:t>
      </w:r>
      <w:r w:rsidRPr="00002B7C">
        <w:rPr>
          <w:rFonts w:ascii="Times New Roman" w:hAnsi="Times New Roman" w:cs="Times New Roman"/>
          <w:sz w:val="24"/>
          <w:szCs w:val="24"/>
        </w:rPr>
        <w:t xml:space="preserve"> eksperymencie usuni</w:t>
      </w:r>
      <w:r w:rsidR="0068704A" w:rsidRPr="00002B7C">
        <w:rPr>
          <w:rFonts w:ascii="Times New Roman" w:hAnsi="Times New Roman" w:cs="Times New Roman"/>
          <w:sz w:val="24"/>
          <w:szCs w:val="24"/>
        </w:rPr>
        <w:t xml:space="preserve">ęto z akwarium samce pielęgnic, wówczas </w:t>
      </w:r>
      <w:r w:rsidRPr="00002B7C">
        <w:rPr>
          <w:rFonts w:ascii="Times New Roman" w:hAnsi="Times New Roman" w:cs="Times New Roman"/>
          <w:sz w:val="24"/>
          <w:szCs w:val="24"/>
        </w:rPr>
        <w:t>agresja skierowana</w:t>
      </w:r>
      <w:r w:rsidR="0068704A" w:rsidRPr="00002B7C">
        <w:rPr>
          <w:rFonts w:ascii="Times New Roman" w:hAnsi="Times New Roman" w:cs="Times New Roman"/>
          <w:sz w:val="24"/>
          <w:szCs w:val="24"/>
        </w:rPr>
        <w:t xml:space="preserve"> została</w:t>
      </w:r>
      <w:r w:rsidRPr="00002B7C">
        <w:rPr>
          <w:rFonts w:ascii="Times New Roman" w:hAnsi="Times New Roman" w:cs="Times New Roman"/>
          <w:sz w:val="24"/>
          <w:szCs w:val="24"/>
        </w:rPr>
        <w:t xml:space="preserve"> na samce innych gatunków) a później</w:t>
      </w:r>
      <w:r w:rsidR="0068704A" w:rsidRPr="00002B7C">
        <w:rPr>
          <w:rFonts w:ascii="Times New Roman" w:hAnsi="Times New Roman" w:cs="Times New Roman"/>
          <w:sz w:val="24"/>
          <w:szCs w:val="24"/>
        </w:rPr>
        <w:t xml:space="preserve"> usunięto wszystkie samce, wówczas agresja skierowana na samice.</w:t>
      </w:r>
    </w:p>
    <w:p w:rsidR="000A142D" w:rsidRPr="00002B7C" w:rsidRDefault="000A142D" w:rsidP="000A142D">
      <w:pPr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68704A" w:rsidP="00A77BCA">
      <w:pPr>
        <w:tabs>
          <w:tab w:val="num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Inne badania i podejścia</w:t>
      </w:r>
    </w:p>
    <w:p w:rsidR="00A77BCA" w:rsidRPr="00002B7C" w:rsidRDefault="00A77BCA" w:rsidP="00A77BC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Filozof T. Hobbes w swoim dziele „Lewiatan” z 1651 roku twierdził, że człowiek z natury jest barbarzyńcą, hamują go tylko represje narzucone przez prawo.</w:t>
      </w:r>
    </w:p>
    <w:p w:rsidR="00A77BCA" w:rsidRPr="00002B7C" w:rsidRDefault="00A77BCA" w:rsidP="00A77BCA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J.J Rousseau był odmiennego zdania (1762), stworzył on koncepcję „szlachetnego dzikusa”, gdyż twierdził, że ludzie są z natury łagodni, to cywilizacja tłumi tę naturę i wyzwala agresję.</w:t>
      </w:r>
    </w:p>
    <w:p w:rsidR="00A77BCA" w:rsidRPr="00002B7C" w:rsidRDefault="007A5EA2" w:rsidP="007A5EA2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Z. Freud (1930) twierdził, że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– nie ujawnione emocje ulegają kumulacji i wywołują stan napięcia ustępujący w chwili, gdy dojdzie do ekspresji tłumionych </w:t>
      </w:r>
      <w:proofErr w:type="gramStart"/>
      <w:r w:rsidR="00A77BCA" w:rsidRPr="00002B7C">
        <w:rPr>
          <w:rFonts w:ascii="Times New Roman" w:hAnsi="Times New Roman" w:cs="Times New Roman"/>
          <w:sz w:val="24"/>
          <w:szCs w:val="24"/>
        </w:rPr>
        <w:t>emocji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. 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>Teoria ta nazywana jest hydrauliczną.</w:t>
      </w:r>
    </w:p>
    <w:p w:rsidR="00A77BCA" w:rsidRPr="00002B7C" w:rsidRDefault="00A77BCA" w:rsidP="00A77BCA">
      <w:pPr>
        <w:tabs>
          <w:tab w:val="num" w:pos="360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68704A" w:rsidP="0068704A">
      <w:pPr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i/>
          <w:iCs/>
          <w:sz w:val="24"/>
          <w:szCs w:val="24"/>
        </w:rPr>
        <w:t xml:space="preserve">Ogólnie można powiedzieć, że 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nie </w:t>
      </w:r>
      <w:proofErr w:type="gramStart"/>
      <w:r w:rsidR="00A77BCA" w:rsidRPr="00002B7C">
        <w:rPr>
          <w:rFonts w:ascii="Times New Roman" w:hAnsi="Times New Roman" w:cs="Times New Roman"/>
          <w:sz w:val="24"/>
          <w:szCs w:val="24"/>
        </w:rPr>
        <w:t>udowodniono jaka</w:t>
      </w:r>
      <w:proofErr w:type="gramEnd"/>
      <w:r w:rsidR="00A77BCA" w:rsidRPr="00002B7C">
        <w:rPr>
          <w:rFonts w:ascii="Times New Roman" w:hAnsi="Times New Roman" w:cs="Times New Roman"/>
          <w:sz w:val="24"/>
          <w:szCs w:val="24"/>
        </w:rPr>
        <w:t xml:space="preserve"> jest natura agresji (instynktowna czy wyuczona), ale na pewno nie jest wyłącznie reakcją wrodzoną, czynniki społeczne i sytuacyjne modyfikują jej nasilenie i sposób przejawiania.</w:t>
      </w: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pStyle w:val="Nagwek3"/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II.</w:t>
      </w:r>
      <w:r w:rsidRPr="00002B7C">
        <w:rPr>
          <w:rFonts w:ascii="Times New Roman" w:hAnsi="Times New Roman" w:cs="Times New Roman"/>
          <w:sz w:val="24"/>
          <w:szCs w:val="24"/>
        </w:rPr>
        <w:tab/>
        <w:t xml:space="preserve">Sytuacyjne uwarunkowanie </w:t>
      </w:r>
      <w:proofErr w:type="gramStart"/>
      <w:r w:rsidRPr="00002B7C">
        <w:rPr>
          <w:rFonts w:ascii="Times New Roman" w:hAnsi="Times New Roman" w:cs="Times New Roman"/>
          <w:sz w:val="24"/>
          <w:szCs w:val="24"/>
        </w:rPr>
        <w:t>agresji</w:t>
      </w:r>
      <w:r w:rsidR="0068704A" w:rsidRPr="00002B7C">
        <w:rPr>
          <w:rFonts w:ascii="Times New Roman" w:hAnsi="Times New Roman" w:cs="Times New Roman"/>
          <w:sz w:val="24"/>
          <w:szCs w:val="24"/>
        </w:rPr>
        <w:t xml:space="preserve"> – co</w:t>
      </w:r>
      <w:proofErr w:type="gramEnd"/>
      <w:r w:rsidR="0068704A" w:rsidRPr="00002B7C">
        <w:rPr>
          <w:rFonts w:ascii="Times New Roman" w:hAnsi="Times New Roman" w:cs="Times New Roman"/>
          <w:sz w:val="24"/>
          <w:szCs w:val="24"/>
        </w:rPr>
        <w:t xml:space="preserve"> może wywołać reakcje agresywne</w:t>
      </w:r>
    </w:p>
    <w:p w:rsidR="00A77BCA" w:rsidRPr="00002B7C" w:rsidRDefault="00A77BCA" w:rsidP="00A77BCA">
      <w:pPr>
        <w:tabs>
          <w:tab w:val="num" w:pos="360"/>
        </w:tabs>
        <w:ind w:hanging="360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numPr>
          <w:ilvl w:val="1"/>
          <w:numId w:val="3"/>
        </w:numPr>
        <w:tabs>
          <w:tab w:val="clear" w:pos="1080"/>
          <w:tab w:val="num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ciało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migdałowate</w:t>
      </w:r>
      <w:r w:rsidR="0068704A"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w mózgu</w:t>
      </w:r>
      <w:r w:rsidRPr="00002B7C">
        <w:rPr>
          <w:rFonts w:ascii="Times New Roman" w:hAnsi="Times New Roman" w:cs="Times New Roman"/>
          <w:sz w:val="24"/>
          <w:szCs w:val="24"/>
        </w:rPr>
        <w:t xml:space="preserve"> sprawuje kontrolę nad zachowaniami agresywnymi</w:t>
      </w:r>
      <w:r w:rsidR="0068704A" w:rsidRPr="00002B7C">
        <w:rPr>
          <w:rFonts w:ascii="Times New Roman" w:hAnsi="Times New Roman" w:cs="Times New Roman"/>
          <w:sz w:val="24"/>
          <w:szCs w:val="24"/>
        </w:rPr>
        <w:t>. Drażnienie go wywołuje agresję</w:t>
      </w:r>
    </w:p>
    <w:p w:rsidR="00A77BCA" w:rsidRPr="00002B7C" w:rsidRDefault="00A77BCA" w:rsidP="00A77BCA">
      <w:pPr>
        <w:numPr>
          <w:ilvl w:val="1"/>
          <w:numId w:val="3"/>
        </w:numPr>
        <w:tabs>
          <w:tab w:val="clear" w:pos="1080"/>
          <w:tab w:val="num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testosteron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powoduje nasilenie agresji</w:t>
      </w:r>
      <w:r w:rsidR="0068704A" w:rsidRPr="00002B7C">
        <w:rPr>
          <w:rFonts w:ascii="Times New Roman" w:hAnsi="Times New Roman" w:cs="Times New Roman"/>
          <w:sz w:val="24"/>
          <w:szCs w:val="24"/>
        </w:rPr>
        <w:t>, dlatego mężczyźni są z natury bardziej agresywni niż kobiety</w:t>
      </w:r>
    </w:p>
    <w:p w:rsidR="00A77BCA" w:rsidRPr="00002B7C" w:rsidRDefault="00A77BCA" w:rsidP="00A77BCA">
      <w:pPr>
        <w:numPr>
          <w:ilvl w:val="1"/>
          <w:numId w:val="3"/>
        </w:numPr>
        <w:tabs>
          <w:tab w:val="clear" w:pos="1080"/>
          <w:tab w:val="num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alkohol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obniża opory przed dokonywaniem czynów naruszających normy społeczne (w tym aktów agresji)</w:t>
      </w:r>
    </w:p>
    <w:p w:rsidR="00A77BCA" w:rsidRPr="00002B7C" w:rsidRDefault="00A77BCA" w:rsidP="00A77B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7BCA" w:rsidRPr="00002B7C" w:rsidRDefault="0068704A" w:rsidP="00A77BCA">
      <w:pPr>
        <w:numPr>
          <w:ilvl w:val="2"/>
          <w:numId w:val="3"/>
        </w:numPr>
        <w:tabs>
          <w:tab w:val="clear" w:pos="1800"/>
          <w:tab w:val="num" w:pos="567"/>
        </w:tabs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ból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i niewygoda mogą być również przyczynami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agresji</w:t>
      </w:r>
    </w:p>
    <w:p w:rsidR="00A77BCA" w:rsidRPr="00002B7C" w:rsidRDefault="0068704A" w:rsidP="0068704A">
      <w:pPr>
        <w:tabs>
          <w:tab w:val="left" w:pos="851"/>
        </w:tabs>
        <w:spacing w:before="80"/>
        <w:ind w:left="567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lastRenderedPageBreak/>
        <w:t>W eksperymencie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Berkowitza (1983, 1988) – studenci, których ręka była zanurzana w b. zimnej wodzie, okazywali nagłe nasilenie wrogości w stosunku do osób znajdujących się w pobliżu</w:t>
      </w:r>
    </w:p>
    <w:p w:rsidR="00A77BCA" w:rsidRPr="00002B7C" w:rsidRDefault="0068704A" w:rsidP="0068704A">
      <w:pPr>
        <w:spacing w:before="80"/>
        <w:ind w:left="567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Dowodem tego, że niewygoda może nas rozdrażnię ,może być również </w:t>
      </w:r>
      <w:r w:rsidR="00A77BCA" w:rsidRPr="00002B7C">
        <w:rPr>
          <w:rFonts w:ascii="Times New Roman" w:hAnsi="Times New Roman" w:cs="Times New Roman"/>
          <w:sz w:val="24"/>
          <w:szCs w:val="24"/>
        </w:rPr>
        <w:t>„zja</w:t>
      </w:r>
      <w:r w:rsidRPr="00002B7C">
        <w:rPr>
          <w:rFonts w:ascii="Times New Roman" w:hAnsi="Times New Roman" w:cs="Times New Roman"/>
          <w:sz w:val="24"/>
          <w:szCs w:val="24"/>
        </w:rPr>
        <w:t xml:space="preserve">wisko długiego, gorącego lata”, </w:t>
      </w:r>
      <w:proofErr w:type="gramStart"/>
      <w:r w:rsidRPr="00002B7C">
        <w:rPr>
          <w:rFonts w:ascii="Times New Roman" w:hAnsi="Times New Roman" w:cs="Times New Roman"/>
          <w:sz w:val="24"/>
          <w:szCs w:val="24"/>
        </w:rPr>
        <w:t xml:space="preserve">gdy 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wraz</w:t>
      </w:r>
      <w:proofErr w:type="gramEnd"/>
      <w:r w:rsidR="00A77BCA" w:rsidRPr="00002B7C">
        <w:rPr>
          <w:rFonts w:ascii="Times New Roman" w:hAnsi="Times New Roman" w:cs="Times New Roman"/>
          <w:sz w:val="24"/>
          <w:szCs w:val="24"/>
        </w:rPr>
        <w:t xml:space="preserve"> ze wzrostem temperatury zwiększa się częstotliwość występowania rozruchów ulicznych i aktów przemocy (</w:t>
      </w:r>
      <w:proofErr w:type="spellStart"/>
      <w:r w:rsidR="00A77BCA" w:rsidRPr="00002B7C">
        <w:rPr>
          <w:rFonts w:ascii="Times New Roman" w:hAnsi="Times New Roman" w:cs="Times New Roman"/>
          <w:sz w:val="24"/>
          <w:szCs w:val="24"/>
        </w:rPr>
        <w:t>Carlsmith</w:t>
      </w:r>
      <w:proofErr w:type="spellEnd"/>
      <w:r w:rsidR="00A77BCA" w:rsidRPr="00002B7C">
        <w:rPr>
          <w:rFonts w:ascii="Times New Roman" w:hAnsi="Times New Roman" w:cs="Times New Roman"/>
          <w:sz w:val="24"/>
          <w:szCs w:val="24"/>
        </w:rPr>
        <w:t>, Andersen, 1979)</w:t>
      </w:r>
    </w:p>
    <w:p w:rsidR="00A77BCA" w:rsidRPr="00002B7C" w:rsidRDefault="00A77BCA" w:rsidP="00A77BCA">
      <w:pPr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numPr>
          <w:ilvl w:val="0"/>
          <w:numId w:val="13"/>
        </w:numPr>
        <w:tabs>
          <w:tab w:val="clear" w:pos="1080"/>
          <w:tab w:val="num" w:pos="567"/>
        </w:tabs>
        <w:ind w:left="567" w:hanging="283"/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sytuacje </w:t>
      </w: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społeczne jako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przyczyny agresji</w:t>
      </w:r>
    </w:p>
    <w:p w:rsidR="00A77BCA" w:rsidRPr="00002B7C" w:rsidRDefault="00A77BCA" w:rsidP="00A77BCA">
      <w:pPr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numPr>
          <w:ilvl w:val="1"/>
          <w:numId w:val="4"/>
        </w:numPr>
        <w:tabs>
          <w:tab w:val="clear" w:pos="1080"/>
          <w:tab w:val="num" w:pos="851"/>
        </w:tabs>
        <w:ind w:left="851" w:hanging="284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frustracja</w:t>
      </w:r>
      <w:r w:rsidRPr="00002B7C">
        <w:rPr>
          <w:rFonts w:ascii="Times New Roman" w:hAnsi="Times New Roman" w:cs="Times New Roman"/>
          <w:sz w:val="24"/>
          <w:szCs w:val="24"/>
        </w:rPr>
        <w:t xml:space="preserve"> 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>jako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przyczyna agresji</w:t>
      </w:r>
      <w:r w:rsidRPr="00002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BCA" w:rsidRPr="00002B7C" w:rsidRDefault="00A77BCA" w:rsidP="00A77BCA">
      <w:pPr>
        <w:spacing w:before="80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teoria</w:t>
      </w:r>
      <w:proofErr w:type="gramEnd"/>
      <w:r w:rsidRPr="00002B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frustracji-agresji</w:t>
      </w:r>
      <w:r w:rsidRPr="00002B7C">
        <w:rPr>
          <w:rFonts w:ascii="Times New Roman" w:hAnsi="Times New Roman" w:cs="Times New Roman"/>
          <w:sz w:val="24"/>
          <w:szCs w:val="24"/>
        </w:rPr>
        <w:t xml:space="preserve"> – przeszkody występujące na drodze do osiągnięcia celu zwiększają prawdopodobieństwo wystąpienia reakcji agresywnych</w:t>
      </w:r>
    </w:p>
    <w:p w:rsidR="00A77BCA" w:rsidRPr="00002B7C" w:rsidRDefault="00A77BCA" w:rsidP="00A77BCA">
      <w:pPr>
        <w:spacing w:before="80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  <w:u w:val="single"/>
        </w:rPr>
        <w:t>czynniki</w:t>
      </w:r>
      <w:proofErr w:type="gramEnd"/>
      <w:r w:rsidRPr="00002B7C">
        <w:rPr>
          <w:rFonts w:ascii="Times New Roman" w:hAnsi="Times New Roman" w:cs="Times New Roman"/>
          <w:sz w:val="24"/>
          <w:szCs w:val="24"/>
          <w:u w:val="single"/>
        </w:rPr>
        <w:t xml:space="preserve"> zwiększające frustrację</w:t>
      </w:r>
      <w:r w:rsidRPr="00002B7C">
        <w:rPr>
          <w:rFonts w:ascii="Times New Roman" w:hAnsi="Times New Roman" w:cs="Times New Roman"/>
          <w:sz w:val="24"/>
          <w:szCs w:val="24"/>
        </w:rPr>
        <w:t xml:space="preserve"> (a więc sprzyjające agresji):</w:t>
      </w:r>
    </w:p>
    <w:p w:rsidR="00A77BCA" w:rsidRPr="00002B7C" w:rsidRDefault="00A77BCA" w:rsidP="00A77BCA">
      <w:pPr>
        <w:numPr>
          <w:ilvl w:val="2"/>
          <w:numId w:val="4"/>
        </w:numPr>
        <w:tabs>
          <w:tab w:val="clear" w:pos="1800"/>
          <w:tab w:val="num" w:pos="1701"/>
        </w:tabs>
        <w:ind w:left="1701" w:hanging="261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</w:rPr>
        <w:t>dystans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dzielący nas od upragnionego celu lub obiektu – im bliżsi jesteśmy realizacji zamierzeń, tym większa jest nasza frustracja przy napotkaniu przeszkody</w:t>
      </w:r>
    </w:p>
    <w:p w:rsidR="00A77BCA" w:rsidRPr="00002B7C" w:rsidRDefault="00A77BCA" w:rsidP="0068704A">
      <w:pPr>
        <w:numPr>
          <w:ilvl w:val="2"/>
          <w:numId w:val="4"/>
        </w:numPr>
        <w:tabs>
          <w:tab w:val="clear" w:pos="1800"/>
          <w:tab w:val="num" w:pos="1701"/>
        </w:tabs>
        <w:ind w:left="1701" w:hanging="261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</w:rPr>
        <w:t>niespodziewane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lub (w naszym mniemaniu) niesłuszne pojawienie się czynników frustrujących</w:t>
      </w:r>
    </w:p>
    <w:p w:rsidR="00A77BCA" w:rsidRPr="00002B7C" w:rsidRDefault="00A77BCA" w:rsidP="00A77BCA">
      <w:pPr>
        <w:numPr>
          <w:ilvl w:val="0"/>
          <w:numId w:val="5"/>
        </w:numPr>
        <w:tabs>
          <w:tab w:val="clear" w:pos="720"/>
          <w:tab w:val="num" w:pos="851"/>
        </w:tabs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bezpośrednia prowokacja i </w:t>
      </w: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odwet jako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przyczyna agresji – </w:t>
      </w:r>
      <w:r w:rsidRPr="00002B7C">
        <w:rPr>
          <w:rFonts w:ascii="Times New Roman" w:hAnsi="Times New Roman" w:cs="Times New Roman"/>
          <w:sz w:val="24"/>
          <w:szCs w:val="24"/>
        </w:rPr>
        <w:t>pragnienie odwetu w momencie, gdy spotykamy się z agresywnym zachowaniem</w:t>
      </w:r>
    </w:p>
    <w:p w:rsidR="00A77BCA" w:rsidRPr="00002B7C" w:rsidRDefault="00A77BCA" w:rsidP="00A77BCA">
      <w:pPr>
        <w:numPr>
          <w:ilvl w:val="1"/>
          <w:numId w:val="5"/>
        </w:numPr>
        <w:spacing w:before="80"/>
        <w:ind w:left="1434" w:hanging="357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</w:rPr>
        <w:t>tylko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</w:t>
      </w:r>
      <w:r w:rsidRPr="00002B7C">
        <w:rPr>
          <w:rFonts w:ascii="Times New Roman" w:hAnsi="Times New Roman" w:cs="Times New Roman"/>
          <w:sz w:val="24"/>
          <w:szCs w:val="24"/>
          <w:u w:val="single"/>
        </w:rPr>
        <w:t>prowokacja zamierzona</w:t>
      </w:r>
      <w:r w:rsidRPr="00002B7C">
        <w:rPr>
          <w:rFonts w:ascii="Times New Roman" w:hAnsi="Times New Roman" w:cs="Times New Roman"/>
          <w:sz w:val="24"/>
          <w:szCs w:val="24"/>
        </w:rPr>
        <w:t xml:space="preserve"> prowadzi do odwetu, prowokacja przypadkowa natomiast do powstrzymania się przed rewanżem</w:t>
      </w:r>
    </w:p>
    <w:p w:rsidR="00A77BCA" w:rsidRPr="00002B7C" w:rsidRDefault="00A77BCA" w:rsidP="00A77BCA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</w:rPr>
        <w:t>odwet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nie pojawi się, gdy znamy </w:t>
      </w:r>
      <w:r w:rsidRPr="00002B7C">
        <w:rPr>
          <w:rFonts w:ascii="Times New Roman" w:hAnsi="Times New Roman" w:cs="Times New Roman"/>
          <w:sz w:val="24"/>
          <w:szCs w:val="24"/>
          <w:u w:val="single"/>
        </w:rPr>
        <w:t>okoliczności łagodzące</w:t>
      </w:r>
      <w:r w:rsidRPr="00002B7C">
        <w:rPr>
          <w:rFonts w:ascii="Times New Roman" w:hAnsi="Times New Roman" w:cs="Times New Roman"/>
          <w:sz w:val="24"/>
          <w:szCs w:val="24"/>
        </w:rPr>
        <w:t>, wiemy, dlaczego ktoś nas prowokuje (pod warunkiem, że posiadamy tę wiedzę przed zaistnieniem krytycznego zdarzenia)</w:t>
      </w:r>
    </w:p>
    <w:p w:rsidR="00A77BCA" w:rsidRPr="00002B7C" w:rsidRDefault="00A77BCA" w:rsidP="00A77BCA">
      <w:pPr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numPr>
          <w:ilvl w:val="2"/>
          <w:numId w:val="5"/>
        </w:numPr>
        <w:tabs>
          <w:tab w:val="num" w:pos="851"/>
        </w:tabs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obecność przedmiotów kojarzonych z </w:t>
      </w: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agresją jako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przyczyna agresji</w:t>
      </w:r>
    </w:p>
    <w:p w:rsidR="00A77BCA" w:rsidRPr="00002B7C" w:rsidRDefault="004058BA" w:rsidP="00A77BCA">
      <w:pPr>
        <w:spacing w:before="80"/>
        <w:ind w:left="851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</w:rPr>
        <w:t>Bodź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wyzwalający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agresję</w:t>
      </w:r>
      <w:r w:rsidRPr="00002B7C">
        <w:rPr>
          <w:rFonts w:ascii="Times New Roman" w:hAnsi="Times New Roman" w:cs="Times New Roman"/>
          <w:sz w:val="24"/>
          <w:szCs w:val="24"/>
        </w:rPr>
        <w:t xml:space="preserve"> są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przedmiot</w:t>
      </w:r>
      <w:r w:rsidRPr="00002B7C">
        <w:rPr>
          <w:rFonts w:ascii="Times New Roman" w:hAnsi="Times New Roman" w:cs="Times New Roman"/>
          <w:sz w:val="24"/>
          <w:szCs w:val="24"/>
        </w:rPr>
        <w:t>y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kojarzony potocznie z działaniami agres</w:t>
      </w:r>
      <w:r w:rsidRPr="00002B7C">
        <w:rPr>
          <w:rFonts w:ascii="Times New Roman" w:hAnsi="Times New Roman" w:cs="Times New Roman"/>
          <w:sz w:val="24"/>
          <w:szCs w:val="24"/>
        </w:rPr>
        <w:t>ywnymi (np. rewolwer); sama ich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obecność zwiększa prawdopodobieństwo wystąpienia aktów agresji</w:t>
      </w:r>
      <w:r w:rsidRPr="00002B7C">
        <w:rPr>
          <w:rFonts w:ascii="Times New Roman" w:hAnsi="Times New Roman" w:cs="Times New Roman"/>
          <w:sz w:val="24"/>
          <w:szCs w:val="24"/>
        </w:rPr>
        <w:t>. W USA jest o wiele więcej przestępstw z użyciem broni, gdyż jest ona bardziej dostępna niż w innych krajach, co przekłada się ogólnie na większą liczbę zabójstw, rozbojów i gwałtów na jednego mieszkańca niż w innych krajach.</w:t>
      </w:r>
    </w:p>
    <w:p w:rsidR="00A77BCA" w:rsidRPr="00002B7C" w:rsidRDefault="00A77BCA" w:rsidP="00A77BCA">
      <w:pPr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teoria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społecznego uczenia: naśladownictwo i agresja</w:t>
      </w:r>
    </w:p>
    <w:p w:rsidR="00A77BCA" w:rsidRPr="00002B7C" w:rsidRDefault="00A77BCA" w:rsidP="00A77BCA">
      <w:pPr>
        <w:spacing w:before="80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teoria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społecznego uczenia</w:t>
      </w:r>
      <w:r w:rsidRPr="00002B7C">
        <w:rPr>
          <w:rFonts w:ascii="Times New Roman" w:hAnsi="Times New Roman" w:cs="Times New Roman"/>
          <w:sz w:val="24"/>
          <w:szCs w:val="24"/>
        </w:rPr>
        <w:t xml:space="preserve"> – uczenie się społecznych zachowań następuje poprzez obserwację i naśladownictwo innych ludzi;</w:t>
      </w:r>
    </w:p>
    <w:p w:rsidR="004058BA" w:rsidRPr="00002B7C" w:rsidRDefault="004058BA" w:rsidP="00A77BCA">
      <w:pPr>
        <w:tabs>
          <w:tab w:val="left" w:pos="1134"/>
        </w:tabs>
        <w:spacing w:before="80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Udowodniły to eksperymenty Bandury (1961, 1963). Osoby oglądały agresywne zabawa lalką Bobo, potem same były bardziej agresywne</w:t>
      </w:r>
    </w:p>
    <w:p w:rsidR="00A77BCA" w:rsidRPr="00002B7C" w:rsidRDefault="00A77BCA" w:rsidP="00A77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8BA" w:rsidRPr="00002B7C" w:rsidRDefault="00703037" w:rsidP="00A77BCA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058BA" w:rsidRPr="00002B7C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https://www.youtube.com/watch?v=J50755HDfsk</w:t>
        </w:r>
      </w:hyperlink>
    </w:p>
    <w:p w:rsidR="004058BA" w:rsidRPr="00002B7C" w:rsidRDefault="004058BA" w:rsidP="00A77B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pStyle w:val="Nagwek5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Wpływ agresji oglądanej w środkach masowego przekazu</w:t>
      </w: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  <w:u w:val="single"/>
        </w:rPr>
        <w:t>wpływ</w:t>
      </w:r>
      <w:proofErr w:type="gramEnd"/>
      <w:r w:rsidRPr="00002B7C">
        <w:rPr>
          <w:rFonts w:ascii="Times New Roman" w:hAnsi="Times New Roman" w:cs="Times New Roman"/>
          <w:sz w:val="24"/>
          <w:szCs w:val="24"/>
          <w:u w:val="single"/>
        </w:rPr>
        <w:t xml:space="preserve"> na dzieci</w:t>
      </w:r>
    </w:p>
    <w:p w:rsidR="00A77BCA" w:rsidRPr="00002B7C" w:rsidRDefault="004058BA" w:rsidP="00B36645">
      <w:pPr>
        <w:tabs>
          <w:tab w:val="num" w:pos="851"/>
        </w:tabs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lastRenderedPageBreak/>
        <w:t xml:space="preserve">Pierwsze badania na ten temat przeprowadził </w:t>
      </w:r>
      <w:proofErr w:type="spellStart"/>
      <w:r w:rsidRPr="00002B7C">
        <w:rPr>
          <w:rFonts w:ascii="Times New Roman" w:hAnsi="Times New Roman" w:cs="Times New Roman"/>
          <w:sz w:val="24"/>
          <w:szCs w:val="24"/>
        </w:rPr>
        <w:t>Hearold</w:t>
      </w:r>
      <w:proofErr w:type="spellEnd"/>
      <w:r w:rsidRPr="00002B7C">
        <w:rPr>
          <w:rFonts w:ascii="Times New Roman" w:hAnsi="Times New Roman" w:cs="Times New Roman"/>
          <w:sz w:val="24"/>
          <w:szCs w:val="24"/>
        </w:rPr>
        <w:t xml:space="preserve">, (1986) udowodnił on, że </w:t>
      </w:r>
      <w:r w:rsidR="00A77BCA" w:rsidRPr="00002B7C">
        <w:rPr>
          <w:rFonts w:ascii="Times New Roman" w:hAnsi="Times New Roman" w:cs="Times New Roman"/>
          <w:sz w:val="24"/>
          <w:szCs w:val="24"/>
        </w:rPr>
        <w:t>oglądanie przemocy rzeczywiście</w:t>
      </w:r>
      <w:r w:rsidRPr="00002B7C">
        <w:rPr>
          <w:rFonts w:ascii="Times New Roman" w:hAnsi="Times New Roman" w:cs="Times New Roman"/>
          <w:sz w:val="24"/>
          <w:szCs w:val="24"/>
        </w:rPr>
        <w:t xml:space="preserve"> wywołuje agresywne zachowania.</w:t>
      </w:r>
      <w:r w:rsidR="00B36645" w:rsidRPr="00002B7C">
        <w:rPr>
          <w:rFonts w:ascii="Times New Roman" w:hAnsi="Times New Roman" w:cs="Times New Roman"/>
          <w:sz w:val="24"/>
          <w:szCs w:val="24"/>
        </w:rPr>
        <w:t xml:space="preserve"> N</w:t>
      </w:r>
      <w:r w:rsidR="00A77BCA" w:rsidRPr="00002B7C">
        <w:rPr>
          <w:rFonts w:ascii="Times New Roman" w:hAnsi="Times New Roman" w:cs="Times New Roman"/>
          <w:sz w:val="24"/>
          <w:szCs w:val="24"/>
        </w:rPr>
        <w:t>ajwiększy wpływ</w:t>
      </w:r>
      <w:r w:rsidR="00B36645" w:rsidRPr="00002B7C">
        <w:rPr>
          <w:rFonts w:ascii="Times New Roman" w:hAnsi="Times New Roman" w:cs="Times New Roman"/>
          <w:sz w:val="24"/>
          <w:szCs w:val="24"/>
        </w:rPr>
        <w:t xml:space="preserve"> telewizja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wywiera na dzieci mające skłonność do okazywania agresji (</w:t>
      </w:r>
      <w:proofErr w:type="spellStart"/>
      <w:r w:rsidR="00A77BCA" w:rsidRPr="00002B7C">
        <w:rPr>
          <w:rFonts w:ascii="Times New Roman" w:hAnsi="Times New Roman" w:cs="Times New Roman"/>
          <w:sz w:val="24"/>
          <w:szCs w:val="24"/>
        </w:rPr>
        <w:t>Josephson</w:t>
      </w:r>
      <w:proofErr w:type="spellEnd"/>
      <w:r w:rsidR="00A77BCA" w:rsidRPr="00002B7C">
        <w:rPr>
          <w:rFonts w:ascii="Times New Roman" w:hAnsi="Times New Roman" w:cs="Times New Roman"/>
          <w:sz w:val="24"/>
          <w:szCs w:val="24"/>
        </w:rPr>
        <w:t>, 1987)</w:t>
      </w:r>
    </w:p>
    <w:p w:rsidR="00A77BCA" w:rsidRPr="00002B7C" w:rsidRDefault="00B36645" w:rsidP="00B36645">
      <w:pPr>
        <w:tabs>
          <w:tab w:val="num" w:pos="851"/>
        </w:tabs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W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iększość dzieci, nawet </w:t>
      </w:r>
      <w:proofErr w:type="gramStart"/>
      <w:r w:rsidR="00A77BCA" w:rsidRPr="00002B7C">
        <w:rPr>
          <w:rFonts w:ascii="Times New Roman" w:hAnsi="Times New Roman" w:cs="Times New Roman"/>
          <w:sz w:val="24"/>
          <w:szCs w:val="24"/>
        </w:rPr>
        <w:t>nie przejawiających</w:t>
      </w:r>
      <w:proofErr w:type="gramEnd"/>
      <w:r w:rsidR="00A77BCA" w:rsidRPr="00002B7C">
        <w:rPr>
          <w:rFonts w:ascii="Times New Roman" w:hAnsi="Times New Roman" w:cs="Times New Roman"/>
          <w:sz w:val="24"/>
          <w:szCs w:val="24"/>
        </w:rPr>
        <w:t xml:space="preserve"> tendencji agresywnych, pod wpływem </w:t>
      </w:r>
      <w:r w:rsidR="00A77BCA" w:rsidRPr="00002B7C">
        <w:rPr>
          <w:rFonts w:ascii="Times New Roman" w:hAnsi="Times New Roman" w:cs="Times New Roman"/>
          <w:sz w:val="24"/>
          <w:szCs w:val="24"/>
          <w:u w:val="single"/>
        </w:rPr>
        <w:t xml:space="preserve">długotrwałego </w:t>
      </w:r>
      <w:r w:rsidR="00A77BCA" w:rsidRPr="00002B7C">
        <w:rPr>
          <w:rFonts w:ascii="Times New Roman" w:hAnsi="Times New Roman" w:cs="Times New Roman"/>
          <w:sz w:val="24"/>
          <w:szCs w:val="24"/>
        </w:rPr>
        <w:t>kontaktu z aktami przemocy w telewizji, zaczyna wykazywać nasilone tendencje agresywne (</w:t>
      </w:r>
      <w:proofErr w:type="spellStart"/>
      <w:r w:rsidR="00A77BCA" w:rsidRPr="00002B7C">
        <w:rPr>
          <w:rFonts w:ascii="Times New Roman" w:hAnsi="Times New Roman" w:cs="Times New Roman"/>
          <w:sz w:val="24"/>
          <w:szCs w:val="24"/>
        </w:rPr>
        <w:t>Leyens</w:t>
      </w:r>
      <w:proofErr w:type="spellEnd"/>
      <w:r w:rsidR="00A77BCA" w:rsidRPr="00002B7C">
        <w:rPr>
          <w:rFonts w:ascii="Times New Roman" w:hAnsi="Times New Roman" w:cs="Times New Roman"/>
          <w:sz w:val="24"/>
          <w:szCs w:val="24"/>
        </w:rPr>
        <w:t xml:space="preserve"> i in., 1975; </w:t>
      </w:r>
      <w:proofErr w:type="spellStart"/>
      <w:r w:rsidR="00A77BCA" w:rsidRPr="00002B7C">
        <w:rPr>
          <w:rFonts w:ascii="Times New Roman" w:hAnsi="Times New Roman" w:cs="Times New Roman"/>
          <w:sz w:val="24"/>
          <w:szCs w:val="24"/>
        </w:rPr>
        <w:t>Parke</w:t>
      </w:r>
      <w:proofErr w:type="spellEnd"/>
      <w:r w:rsidR="00A77BCA" w:rsidRPr="00002B7C">
        <w:rPr>
          <w:rFonts w:ascii="Times New Roman" w:hAnsi="Times New Roman" w:cs="Times New Roman"/>
          <w:sz w:val="24"/>
          <w:szCs w:val="24"/>
        </w:rPr>
        <w:t xml:space="preserve"> i in., 1977);</w:t>
      </w:r>
    </w:p>
    <w:p w:rsidR="00A77BCA" w:rsidRPr="00002B7C" w:rsidRDefault="00A77BCA" w:rsidP="00B36645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  <w:u w:val="single"/>
        </w:rPr>
        <w:t>wpływ</w:t>
      </w:r>
      <w:proofErr w:type="gramEnd"/>
      <w:r w:rsidRPr="00002B7C">
        <w:rPr>
          <w:rFonts w:ascii="Times New Roman" w:hAnsi="Times New Roman" w:cs="Times New Roman"/>
          <w:sz w:val="24"/>
          <w:szCs w:val="24"/>
          <w:u w:val="single"/>
        </w:rPr>
        <w:t xml:space="preserve"> na dorosłych</w:t>
      </w: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</w:rPr>
        <w:t>oglądana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w mediach przemoc wywiera </w:t>
      </w:r>
      <w:r w:rsidR="00B36645" w:rsidRPr="00002B7C"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002B7C">
        <w:rPr>
          <w:rFonts w:ascii="Times New Roman" w:hAnsi="Times New Roman" w:cs="Times New Roman"/>
          <w:sz w:val="24"/>
          <w:szCs w:val="24"/>
        </w:rPr>
        <w:t>wpływ na zachowanie się osób dorosłych:</w:t>
      </w:r>
    </w:p>
    <w:p w:rsidR="00A77BCA" w:rsidRPr="00002B7C" w:rsidRDefault="00B36645" w:rsidP="00B36645">
      <w:pPr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Na przykład </w:t>
      </w:r>
      <w:r w:rsidR="00A77BCA" w:rsidRPr="00002B7C">
        <w:rPr>
          <w:rFonts w:ascii="Times New Roman" w:hAnsi="Times New Roman" w:cs="Times New Roman"/>
          <w:sz w:val="24"/>
          <w:szCs w:val="24"/>
        </w:rPr>
        <w:t>liczba morderstw wzrasta w tygodniu następującym po transmisji walk bokserów wagi ciężkiej (Phillips, 1983)</w:t>
      </w: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B36645" w:rsidP="00B36645">
      <w:pPr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  <w:u w:val="single"/>
        </w:rPr>
        <w:t xml:space="preserve">Niestety istnieje również </w:t>
      </w:r>
      <w:r w:rsidR="00A77BCA" w:rsidRPr="00002B7C">
        <w:rPr>
          <w:rFonts w:ascii="Times New Roman" w:hAnsi="Times New Roman" w:cs="Times New Roman"/>
          <w:sz w:val="24"/>
          <w:szCs w:val="24"/>
          <w:u w:val="single"/>
        </w:rPr>
        <w:t>znieczulający efekt oglądania przemocy w środkach masowego przekazu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– powtarzający się kontakt z aktami agresji obniża naszą wrażliwość na tego typu sytuacje</w:t>
      </w: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B36645" w:rsidRPr="00002B7C" w:rsidRDefault="00B36645" w:rsidP="00B36645">
      <w:pPr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Jakie myślenie kieruje osobami oglądającymi przemoc w mediach, dzięki którym znieczulają się oni na przemoc?</w:t>
      </w:r>
    </w:p>
    <w:p w:rsidR="00A77BCA" w:rsidRPr="00002B7C" w:rsidRDefault="00A77BCA" w:rsidP="00B36645">
      <w:pPr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  <w:u w:val="single"/>
        </w:rPr>
        <w:t>Przyczyny nasilenia tendencji agresywnych w wyniku kontaktu z przemocą poprzez środki masowego przekazu</w:t>
      </w:r>
      <w:r w:rsidRPr="00002B7C">
        <w:rPr>
          <w:rFonts w:ascii="Times New Roman" w:hAnsi="Times New Roman" w:cs="Times New Roman"/>
          <w:sz w:val="24"/>
          <w:szCs w:val="24"/>
        </w:rPr>
        <w:t>:</w:t>
      </w:r>
    </w:p>
    <w:p w:rsidR="00A77BCA" w:rsidRPr="00002B7C" w:rsidRDefault="00B36645" w:rsidP="00A77BC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Osobom towarzyszy myślenie typu: </w:t>
      </w:r>
      <w:r w:rsidR="00A77BCA" w:rsidRPr="00002B7C">
        <w:rPr>
          <w:rFonts w:ascii="Times New Roman" w:hAnsi="Times New Roman" w:cs="Times New Roman"/>
          <w:sz w:val="24"/>
          <w:szCs w:val="24"/>
        </w:rPr>
        <w:t>Jeśli o</w:t>
      </w:r>
      <w:r w:rsidRPr="00002B7C">
        <w:rPr>
          <w:rFonts w:ascii="Times New Roman" w:hAnsi="Times New Roman" w:cs="Times New Roman"/>
          <w:sz w:val="24"/>
          <w:szCs w:val="24"/>
        </w:rPr>
        <w:t xml:space="preserve">ni mogą to robić, ja też </w:t>
      </w:r>
      <w:proofErr w:type="gramStart"/>
      <w:r w:rsidRPr="00002B7C">
        <w:rPr>
          <w:rFonts w:ascii="Times New Roman" w:hAnsi="Times New Roman" w:cs="Times New Roman"/>
          <w:sz w:val="24"/>
          <w:szCs w:val="24"/>
        </w:rPr>
        <w:t xml:space="preserve">mogę . 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Następuje wówczas 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>osłabienie norm nakazujących kontrolę agresywnych impulsów</w:t>
      </w:r>
      <w:r w:rsidR="00A77BCA" w:rsidRPr="00002B7C">
        <w:rPr>
          <w:rFonts w:ascii="Times New Roman" w:hAnsi="Times New Roman" w:cs="Times New Roman"/>
          <w:sz w:val="24"/>
          <w:szCs w:val="24"/>
        </w:rPr>
        <w:t>;</w:t>
      </w:r>
    </w:p>
    <w:p w:rsidR="00A77BCA" w:rsidRPr="00002B7C" w:rsidRDefault="00B36645" w:rsidP="00A77BC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Ach, więc tak to się robi! – </w:t>
      </w:r>
      <w:proofErr w:type="gramStart"/>
      <w:r w:rsidRPr="00002B7C">
        <w:rPr>
          <w:rFonts w:ascii="Times New Roman" w:hAnsi="Times New Roman" w:cs="Times New Roman"/>
          <w:sz w:val="24"/>
          <w:szCs w:val="24"/>
        </w:rPr>
        <w:t>oglądanie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przemocy 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>dostarcza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pomysłów, jak ujawnić własną agresję;</w:t>
      </w:r>
    </w:p>
    <w:p w:rsidR="00A77BCA" w:rsidRPr="00002B7C" w:rsidRDefault="00A77BCA" w:rsidP="00A77BC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Myślę, że to, co czuję, to właśnie agresja – 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>lepsze uświadamianie sobie własnej złości i szybsze uruchomienie działań agresywnych;</w:t>
      </w:r>
    </w:p>
    <w:p w:rsidR="00A77BCA" w:rsidRPr="00002B7C" w:rsidRDefault="00A77BCA" w:rsidP="00A77BCA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Przyzwyczajenie się do przemocy, osłabienie przerażenia i wstrętu, zmniejszenie współc</w:t>
      </w:r>
      <w:r w:rsidR="00B36645" w:rsidRPr="00002B7C">
        <w:rPr>
          <w:rFonts w:ascii="Times New Roman" w:hAnsi="Times New Roman" w:cs="Times New Roman"/>
          <w:sz w:val="24"/>
          <w:szCs w:val="24"/>
        </w:rPr>
        <w:t>zucia dla ofiary to</w:t>
      </w:r>
      <w:r w:rsidRPr="00002B7C">
        <w:rPr>
          <w:rFonts w:ascii="Times New Roman" w:hAnsi="Times New Roman" w:cs="Times New Roman"/>
          <w:sz w:val="24"/>
          <w:szCs w:val="24"/>
        </w:rPr>
        <w:t xml:space="preserve"> 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>łatwiejsza akceptacja aktów przemocy;</w:t>
      </w:r>
    </w:p>
    <w:p w:rsidR="00A77BCA" w:rsidRPr="00002B7C" w:rsidRDefault="00A77BCA" w:rsidP="00A77B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7BCA" w:rsidRPr="00002B7C" w:rsidRDefault="00A77BCA" w:rsidP="00A77B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7BCA" w:rsidRPr="00002B7C" w:rsidRDefault="00A77BCA" w:rsidP="00002B7C">
      <w:pPr>
        <w:pStyle w:val="Nagwek5"/>
        <w:ind w:left="0" w:firstLine="0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Przemoc, pornografia i akty agresji wobec kobiet</w:t>
      </w:r>
    </w:p>
    <w:p w:rsidR="00A77BCA" w:rsidRPr="00002B7C" w:rsidRDefault="00A77BCA" w:rsidP="00A77BCA">
      <w:pPr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002B7C">
      <w:pPr>
        <w:pStyle w:val="Akapitzlist"/>
        <w:numPr>
          <w:ilvl w:val="0"/>
          <w:numId w:val="15"/>
        </w:numPr>
        <w:tabs>
          <w:tab w:val="num" w:pos="70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pornografia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nie prowadzi do zachowań agresywnych</w:t>
      </w:r>
      <w:r w:rsidRPr="00002B7C">
        <w:rPr>
          <w:rFonts w:ascii="Times New Roman" w:hAnsi="Times New Roman" w:cs="Times New Roman"/>
          <w:sz w:val="24"/>
          <w:szCs w:val="24"/>
        </w:rPr>
        <w:t xml:space="preserve"> – ekspozycja materiału o treściach erotycznych nie powoduje liczby przestępstw seksualnych, aktów przemocy wobec kobiet i innych przejawów antyspołecznych zachowań, ale…</w:t>
      </w:r>
    </w:p>
    <w:p w:rsidR="00A77BCA" w:rsidRPr="00002B7C" w:rsidRDefault="00A77BCA" w:rsidP="00002B7C">
      <w:pPr>
        <w:pStyle w:val="Akapitzlist"/>
        <w:numPr>
          <w:ilvl w:val="0"/>
          <w:numId w:val="15"/>
        </w:numPr>
        <w:tabs>
          <w:tab w:val="num" w:pos="709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pornografia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+ przemoc prowadzi do zachowań agresywnych –</w:t>
      </w:r>
      <w:r w:rsidRPr="00002B7C">
        <w:rPr>
          <w:rFonts w:ascii="Times New Roman" w:hAnsi="Times New Roman" w:cs="Times New Roman"/>
          <w:sz w:val="24"/>
          <w:szCs w:val="24"/>
        </w:rPr>
        <w:t xml:space="preserve"> prezentacja brutalnej pornografii prowadzi do zwiększenia akceptacji przemocy seksualnej wobec kobiet i stanowi czynnik odpowiedzialny za agresywne zachowania w stosunku do nich.</w:t>
      </w:r>
    </w:p>
    <w:p w:rsidR="00A77BCA" w:rsidRPr="00002B7C" w:rsidRDefault="00A77BCA" w:rsidP="00A77B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7BCA" w:rsidRPr="00002B7C" w:rsidRDefault="00A77BCA" w:rsidP="00002B7C">
      <w:pPr>
        <w:pStyle w:val="Nagwek5"/>
        <w:ind w:left="0" w:firstLine="0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Jak zmniejszać </w:t>
      </w:r>
      <w:proofErr w:type="gramStart"/>
      <w:r w:rsidRPr="00002B7C">
        <w:rPr>
          <w:rFonts w:ascii="Times New Roman" w:hAnsi="Times New Roman" w:cs="Times New Roman"/>
          <w:sz w:val="24"/>
          <w:szCs w:val="24"/>
        </w:rPr>
        <w:t>agresję</w:t>
      </w:r>
      <w:proofErr w:type="gramEnd"/>
    </w:p>
    <w:p w:rsidR="00023CDE" w:rsidRPr="00002B7C" w:rsidRDefault="00023CDE" w:rsidP="00023CDE">
      <w:pPr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Po pierwsze należy rozprawić</w:t>
      </w:r>
      <w:r w:rsidR="00FA417A" w:rsidRPr="00002B7C">
        <w:rPr>
          <w:rFonts w:ascii="Times New Roman" w:hAnsi="Times New Roman" w:cs="Times New Roman"/>
          <w:sz w:val="24"/>
          <w:szCs w:val="24"/>
        </w:rPr>
        <w:t xml:space="preserve"> się z niektórymi mitami, według których agresję należy rozładować, przenieść gdzie indziej lub surowo ukarać</w:t>
      </w: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84453E" w:rsidRPr="00002B7C" w:rsidRDefault="0084453E" w:rsidP="00FA417A">
      <w:pPr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84453E">
      <w:pPr>
        <w:ind w:left="284"/>
        <w:rPr>
          <w:rFonts w:ascii="Times New Roman" w:hAnsi="Times New Roman" w:cs="Times New Roman"/>
          <w:sz w:val="24"/>
          <w:szCs w:val="24"/>
          <w:u w:val="single"/>
        </w:rPr>
      </w:pPr>
      <w:r w:rsidRPr="00002B7C">
        <w:rPr>
          <w:rFonts w:ascii="Times New Roman" w:hAnsi="Times New Roman" w:cs="Times New Roman"/>
          <w:sz w:val="24"/>
          <w:szCs w:val="24"/>
          <w:u w:val="single"/>
        </w:rPr>
        <w:t xml:space="preserve">Czy kara sprzyja </w:t>
      </w:r>
      <w:r w:rsidR="0084453E" w:rsidRPr="00002B7C">
        <w:rPr>
          <w:rFonts w:ascii="Times New Roman" w:hAnsi="Times New Roman" w:cs="Times New Roman"/>
          <w:sz w:val="24"/>
          <w:szCs w:val="24"/>
          <w:u w:val="single"/>
        </w:rPr>
        <w:t>hamowaniu zachowań agresywnych?</w:t>
      </w: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84453E" w:rsidP="00A77BCA">
      <w:pPr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Aronson udowodnił, że </w:t>
      </w:r>
      <w:r w:rsidR="00A77BCA" w:rsidRPr="00002B7C">
        <w:rPr>
          <w:rFonts w:ascii="Times New Roman" w:hAnsi="Times New Roman" w:cs="Times New Roman"/>
          <w:sz w:val="24"/>
          <w:szCs w:val="24"/>
        </w:rPr>
        <w:t>groźba surowej kary nie za</w:t>
      </w:r>
      <w:r w:rsidRPr="00002B7C">
        <w:rPr>
          <w:rFonts w:ascii="Times New Roman" w:hAnsi="Times New Roman" w:cs="Times New Roman"/>
          <w:sz w:val="24"/>
          <w:szCs w:val="24"/>
        </w:rPr>
        <w:t xml:space="preserve">pobiega popełnianiu przestępstw. Przykładowo po wyeliminowaniu kary śmierci z prawodawstwa amerykańskiego </w:t>
      </w:r>
      <w:r w:rsidR="004A1A1E" w:rsidRPr="00002B7C">
        <w:rPr>
          <w:rFonts w:ascii="Times New Roman" w:hAnsi="Times New Roman" w:cs="Times New Roman"/>
          <w:sz w:val="24"/>
          <w:szCs w:val="24"/>
        </w:rPr>
        <w:t xml:space="preserve">liczba przestępstw karanych tą karą nie wzrosła. </w:t>
      </w:r>
    </w:p>
    <w:p w:rsidR="00A77BCA" w:rsidRPr="00002B7C" w:rsidRDefault="004A1A1E" w:rsidP="00A77BCA">
      <w:pPr>
        <w:numPr>
          <w:ilvl w:val="0"/>
          <w:numId w:val="9"/>
        </w:numPr>
        <w:tabs>
          <w:tab w:val="clear" w:pos="720"/>
          <w:tab w:val="num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A77BCA" w:rsidRPr="00002B7C">
        <w:rPr>
          <w:rFonts w:ascii="Times New Roman" w:hAnsi="Times New Roman" w:cs="Times New Roman"/>
          <w:sz w:val="24"/>
          <w:szCs w:val="24"/>
        </w:rPr>
        <w:t>ara o średnim stopniu dolegliwości, wymierzana jednak konsekwentnie, zapobiega dokonywaniu aktów przemocy przez osoby dorosłe</w:t>
      </w:r>
    </w:p>
    <w:p w:rsidR="00A77BCA" w:rsidRPr="00002B7C" w:rsidRDefault="00A77BCA" w:rsidP="00A77BCA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C92F0E" w:rsidP="00002B7C">
      <w:pPr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  <w:u w:val="single"/>
        </w:rPr>
        <w:t>Okazuje się również, że tzw</w:t>
      </w:r>
      <w:r w:rsidR="00002B7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002B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wyładowanie swojej agresji na przedmioty lub poprzez krzyk nie wyeliminuje agresji. Teoria kathar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  <w:u w:val="single"/>
        </w:rPr>
        <w:t>sis</w:t>
      </w:r>
      <w:r w:rsidRPr="00002B7C">
        <w:rPr>
          <w:rFonts w:ascii="Times New Roman" w:hAnsi="Times New Roman" w:cs="Times New Roman"/>
          <w:sz w:val="24"/>
          <w:szCs w:val="24"/>
        </w:rPr>
        <w:t>, która polega na tym, że uwalnia się nagromadzoną energię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poprzez wysiłek fizyczny, obserwację zachowań agresywnych innych ludzi lub dopuszczenie się c</w:t>
      </w:r>
      <w:r w:rsidRPr="00002B7C">
        <w:rPr>
          <w:rFonts w:ascii="Times New Roman" w:hAnsi="Times New Roman" w:cs="Times New Roman"/>
          <w:sz w:val="24"/>
          <w:szCs w:val="24"/>
        </w:rPr>
        <w:t>zynu noszącego znamiona agresji nie daje pożądanego rezultatu. T</w:t>
      </w:r>
      <w:r w:rsidR="00A77BCA" w:rsidRPr="00002B7C">
        <w:rPr>
          <w:rFonts w:ascii="Times New Roman" w:hAnsi="Times New Roman" w:cs="Times New Roman"/>
          <w:sz w:val="24"/>
          <w:szCs w:val="24"/>
        </w:rPr>
        <w:t>akie „wypuszczenie pary” ma obniżyć prawdopodobieństwo wystąpienia podobnych działań w przyszłości</w:t>
      </w:r>
      <w:r w:rsidR="0035421E" w:rsidRPr="00002B7C">
        <w:rPr>
          <w:rFonts w:ascii="Times New Roman" w:hAnsi="Times New Roman" w:cs="Times New Roman"/>
          <w:sz w:val="24"/>
          <w:szCs w:val="24"/>
        </w:rPr>
        <w:t>, jednak jest ono skuteczne tylko na chwilę i w rezultacie może nasilić tylko agresję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(Freud, 1933; </w:t>
      </w:r>
      <w:proofErr w:type="spellStart"/>
      <w:r w:rsidR="00A77BCA" w:rsidRPr="00002B7C">
        <w:rPr>
          <w:rFonts w:ascii="Times New Roman" w:hAnsi="Times New Roman" w:cs="Times New Roman"/>
          <w:sz w:val="24"/>
          <w:szCs w:val="24"/>
        </w:rPr>
        <w:t>Dollard</w:t>
      </w:r>
      <w:proofErr w:type="spellEnd"/>
      <w:r w:rsidR="00A77BCA" w:rsidRPr="00002B7C">
        <w:rPr>
          <w:rFonts w:ascii="Times New Roman" w:hAnsi="Times New Roman" w:cs="Times New Roman"/>
          <w:sz w:val="24"/>
          <w:szCs w:val="24"/>
        </w:rPr>
        <w:t xml:space="preserve"> 1939);</w:t>
      </w:r>
    </w:p>
    <w:p w:rsidR="00A77BCA" w:rsidRPr="00002B7C" w:rsidRDefault="00F61106" w:rsidP="00A77BCA">
      <w:pPr>
        <w:numPr>
          <w:ilvl w:val="0"/>
          <w:numId w:val="10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Sportowa rywalizacja nie zmniejsza agresji wręcz przeciwnie - 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zarówno uczestnictwo, jak i kibicowanie rywalizacji sportowej </w:t>
      </w:r>
      <w:proofErr w:type="gramStart"/>
      <w:r w:rsidR="00A77BCA" w:rsidRPr="00002B7C">
        <w:rPr>
          <w:rFonts w:ascii="Times New Roman" w:hAnsi="Times New Roman" w:cs="Times New Roman"/>
          <w:sz w:val="24"/>
          <w:szCs w:val="24"/>
        </w:rPr>
        <w:t>nasila</w:t>
      </w:r>
      <w:proofErr w:type="gramEnd"/>
      <w:r w:rsidR="00A77BCA" w:rsidRPr="00002B7C">
        <w:rPr>
          <w:rFonts w:ascii="Times New Roman" w:hAnsi="Times New Roman" w:cs="Times New Roman"/>
          <w:sz w:val="24"/>
          <w:szCs w:val="24"/>
        </w:rPr>
        <w:t xml:space="preserve"> agresywne zachowania</w:t>
      </w:r>
    </w:p>
    <w:p w:rsidR="00A77BCA" w:rsidRPr="00002B7C" w:rsidRDefault="00F61106" w:rsidP="00A77BCA">
      <w:pPr>
        <w:numPr>
          <w:ilvl w:val="0"/>
          <w:numId w:val="10"/>
        </w:numPr>
        <w:ind w:hanging="294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Ponadto </w:t>
      </w:r>
      <w:r w:rsidR="00A77BCA" w:rsidRPr="00002B7C">
        <w:rPr>
          <w:rFonts w:ascii="Times New Roman" w:hAnsi="Times New Roman" w:cs="Times New Roman"/>
          <w:sz w:val="24"/>
          <w:szCs w:val="24"/>
        </w:rPr>
        <w:t>dokonanie czynu o znamionach agresji zwiększa skłonność do dokonywania podobnych czynów w przyszłości</w:t>
      </w:r>
    </w:p>
    <w:p w:rsidR="00A77BCA" w:rsidRPr="00002B7C" w:rsidRDefault="00023CDE" w:rsidP="00023CDE">
      <w:pPr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Poza tym:</w:t>
      </w:r>
    </w:p>
    <w:p w:rsidR="00A77BCA" w:rsidRPr="00002B7C" w:rsidRDefault="00A77BCA" w:rsidP="00A77BCA">
      <w:pPr>
        <w:numPr>
          <w:ilvl w:val="1"/>
          <w:numId w:val="10"/>
        </w:numPr>
        <w:tabs>
          <w:tab w:val="left" w:pos="709"/>
          <w:tab w:val="num" w:pos="1865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</w:rPr>
        <w:t>werbalna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agresja raz wyrażona zwiększa prawdopodobieństwo podjęcia kolejnych ataków;</w:t>
      </w:r>
    </w:p>
    <w:p w:rsidR="00A77BCA" w:rsidRPr="00002B7C" w:rsidRDefault="00A77BCA" w:rsidP="00A77BCA">
      <w:pPr>
        <w:numPr>
          <w:ilvl w:val="1"/>
          <w:numId w:val="10"/>
        </w:numPr>
        <w:tabs>
          <w:tab w:val="left" w:pos="709"/>
          <w:tab w:val="num" w:pos="1865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</w:rPr>
        <w:t>dopuszczenie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się aktu otwartej agresji względem jakiejś osoby zmienia nasz stosunek wobec tej osoby (uruchamiają się procesy poznawcze, których celem jest usprawiedliwienie wyrządzonej tej osobie krzywdy – deprecjonowanie ofiary, „zasłużył sobie na to”), co dodatkowo zwiększa szanse użycia w stosunku do niej przemocy;</w:t>
      </w:r>
    </w:p>
    <w:p w:rsidR="00A77BCA" w:rsidRPr="00002B7C" w:rsidRDefault="00A77BCA" w:rsidP="00A77BCA">
      <w:pPr>
        <w:numPr>
          <w:ilvl w:val="1"/>
          <w:numId w:val="10"/>
        </w:numPr>
        <w:tabs>
          <w:tab w:val="left" w:pos="709"/>
          <w:tab w:val="num" w:pos="1865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sz w:val="24"/>
          <w:szCs w:val="24"/>
        </w:rPr>
        <w:t>ekspresja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agresji nie hamuje tendencji agresywnych, a nawet sprzyja ich wzrostowi;</w:t>
      </w:r>
    </w:p>
    <w:p w:rsidR="00A77BCA" w:rsidRPr="00002B7C" w:rsidRDefault="00A77BCA" w:rsidP="00A77BCA">
      <w:pPr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002B7C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Jak</w:t>
      </w:r>
      <w:r w:rsidR="00FA417A" w:rsidRPr="00002B7C">
        <w:rPr>
          <w:rFonts w:ascii="Times New Roman" w:hAnsi="Times New Roman" w:cs="Times New Roman"/>
          <w:sz w:val="24"/>
          <w:szCs w:val="24"/>
        </w:rPr>
        <w:t xml:space="preserve"> zatem</w:t>
      </w:r>
      <w:r w:rsidRPr="00002B7C">
        <w:rPr>
          <w:rFonts w:ascii="Times New Roman" w:hAnsi="Times New Roman" w:cs="Times New Roman"/>
          <w:sz w:val="24"/>
          <w:szCs w:val="24"/>
        </w:rPr>
        <w:t xml:space="preserve"> radzić sobie z gniewem?</w:t>
      </w:r>
    </w:p>
    <w:p w:rsidR="00A77BCA" w:rsidRPr="00002B7C" w:rsidRDefault="00A77BCA" w:rsidP="00A77BCA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FA417A" w:rsidP="00FA417A">
      <w:pPr>
        <w:tabs>
          <w:tab w:val="left" w:pos="567"/>
          <w:tab w:val="num" w:pos="25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</w:rPr>
        <w:t>Należy uświadomić sobie samemu, że jestem zły (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>samoświadomość</w:t>
      </w:r>
      <w:r w:rsidRPr="00002B7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77BCA" w:rsidRPr="00002B7C" w:rsidRDefault="00A77BCA" w:rsidP="00A77BCA">
      <w:pPr>
        <w:pStyle w:val="Tekstpodstawowywcity3"/>
        <w:tabs>
          <w:tab w:val="clear" w:pos="567"/>
        </w:tabs>
        <w:spacing w:before="80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Doświadczanie uczucia gniewu nie musi wiązać się z przemocą. Wystarczy jasne zakomunikowanie otoczeniu, że jesteś zły i podanie przyczyn twojego złego samopoczucia.</w:t>
      </w:r>
    </w:p>
    <w:p w:rsidR="00A77BCA" w:rsidRPr="00002B7C" w:rsidRDefault="00A77BCA" w:rsidP="00A77BCA">
      <w:pPr>
        <w:ind w:left="567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W przypadku doświadczania stresu emocjonalnego pomocne jest podzielnie się własnymi uczuciami z drugą osobą.</w:t>
      </w:r>
    </w:p>
    <w:p w:rsidR="00A77BCA" w:rsidRPr="00002B7C" w:rsidRDefault="00FA417A" w:rsidP="00A77BCA">
      <w:pPr>
        <w:ind w:left="567"/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Według </w:t>
      </w:r>
      <w:proofErr w:type="spellStart"/>
      <w:r w:rsidR="00A77BCA" w:rsidRPr="00002B7C">
        <w:rPr>
          <w:rFonts w:ascii="Times New Roman" w:hAnsi="Times New Roman" w:cs="Times New Roman"/>
          <w:sz w:val="24"/>
          <w:szCs w:val="24"/>
        </w:rPr>
        <w:t>Pennebaker</w:t>
      </w:r>
      <w:r w:rsidRPr="00002B7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77BCA" w:rsidRPr="00002B7C">
        <w:rPr>
          <w:rFonts w:ascii="Times New Roman" w:hAnsi="Times New Roman" w:cs="Times New Roman"/>
          <w:sz w:val="24"/>
          <w:szCs w:val="24"/>
        </w:rPr>
        <w:t xml:space="preserve"> efekty pozytywne, jakie przynosi „zwierzenie się”, związane są nie tylko z wyładowaniem emocjonalnym, ale także ze zdobywaniem samoświadomości i wglądu we własne procesy psychiczne.</w:t>
      </w:r>
    </w:p>
    <w:p w:rsidR="00A77BCA" w:rsidRPr="00002B7C" w:rsidRDefault="00A77BCA" w:rsidP="00A77BCA">
      <w:pPr>
        <w:ind w:left="-180"/>
        <w:rPr>
          <w:rFonts w:ascii="Times New Roman" w:hAnsi="Times New Roman" w:cs="Times New Roman"/>
          <w:sz w:val="24"/>
          <w:szCs w:val="24"/>
        </w:rPr>
      </w:pPr>
    </w:p>
    <w:p w:rsidR="00FA417A" w:rsidRPr="00002B7C" w:rsidRDefault="00FA417A" w:rsidP="00FA417A">
      <w:pPr>
        <w:tabs>
          <w:tab w:val="left" w:pos="567"/>
          <w:tab w:val="num" w:pos="2585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>rzeprosiny jako</w:t>
      </w:r>
      <w:proofErr w:type="gramEnd"/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sposób na rozładowanie gniewu</w:t>
      </w:r>
    </w:p>
    <w:p w:rsidR="00A77BCA" w:rsidRPr="00002B7C" w:rsidRDefault="00FA417A" w:rsidP="00FA417A">
      <w:pPr>
        <w:tabs>
          <w:tab w:val="left" w:pos="567"/>
          <w:tab w:val="num" w:pos="2585"/>
        </w:tabs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>S</w:t>
      </w:r>
      <w:r w:rsidR="00A77BCA" w:rsidRPr="00002B7C">
        <w:rPr>
          <w:rFonts w:ascii="Times New Roman" w:hAnsi="Times New Roman" w:cs="Times New Roman"/>
          <w:sz w:val="24"/>
          <w:szCs w:val="24"/>
        </w:rPr>
        <w:t>kutecznym sposobem przeciwdziałania reakcjom agresywnym drugiej osoby jest podjęcie działań ukierunkowanych na likwidację jej złości i irytacji;</w:t>
      </w:r>
      <w:r w:rsidRPr="00002B7C">
        <w:rPr>
          <w:rFonts w:ascii="Times New Roman" w:hAnsi="Times New Roman" w:cs="Times New Roman"/>
          <w:sz w:val="24"/>
          <w:szCs w:val="24"/>
        </w:rPr>
        <w:t xml:space="preserve"> Należy przeprosić za swoje zachowanie, i żałować go, żeby osoba krzywdzona myślała</w:t>
      </w:r>
      <w:r w:rsidR="006B43FB" w:rsidRPr="00002B7C">
        <w:rPr>
          <w:rFonts w:ascii="Times New Roman" w:hAnsi="Times New Roman" w:cs="Times New Roman"/>
          <w:sz w:val="24"/>
          <w:szCs w:val="24"/>
        </w:rPr>
        <w:t>,</w:t>
      </w:r>
      <w:r w:rsidRPr="00002B7C">
        <w:rPr>
          <w:rFonts w:ascii="Times New Roman" w:hAnsi="Times New Roman" w:cs="Times New Roman"/>
          <w:sz w:val="24"/>
          <w:szCs w:val="24"/>
        </w:rPr>
        <w:t xml:space="preserve"> że nie mieliśmy złych zamiarów.</w:t>
      </w:r>
    </w:p>
    <w:p w:rsidR="00A77BCA" w:rsidRPr="00002B7C" w:rsidRDefault="00A77BCA" w:rsidP="00A77BCA">
      <w:pPr>
        <w:tabs>
          <w:tab w:val="left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A77BCA" w:rsidP="00A77BCA">
      <w:pPr>
        <w:tabs>
          <w:tab w:val="left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6B43FB" w:rsidRPr="00002B7C" w:rsidRDefault="00ED6798" w:rsidP="00ED6798">
      <w:pPr>
        <w:tabs>
          <w:tab w:val="left" w:pos="567"/>
          <w:tab w:val="num" w:pos="2585"/>
        </w:tabs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77BCA" w:rsidRPr="00002B7C">
        <w:rPr>
          <w:rFonts w:ascii="Times New Roman" w:hAnsi="Times New Roman" w:cs="Times New Roman"/>
          <w:b/>
          <w:bCs/>
          <w:sz w:val="24"/>
          <w:szCs w:val="24"/>
        </w:rPr>
        <w:t>rening umiejętności komunikacyjnych strategii rozwiązywania problemów</w:t>
      </w:r>
      <w:r w:rsidRPr="00002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BCA" w:rsidRPr="00002B7C" w:rsidRDefault="006B43FB" w:rsidP="00ED6798">
      <w:pPr>
        <w:tabs>
          <w:tab w:val="left" w:pos="567"/>
          <w:tab w:val="num" w:pos="2585"/>
        </w:tabs>
        <w:rPr>
          <w:rFonts w:ascii="Times New Roman" w:hAnsi="Times New Roman" w:cs="Times New Roman"/>
          <w:sz w:val="24"/>
          <w:szCs w:val="24"/>
        </w:rPr>
      </w:pPr>
      <w:r w:rsidRPr="00002B7C">
        <w:rPr>
          <w:rFonts w:ascii="Times New Roman" w:hAnsi="Times New Roman" w:cs="Times New Roman"/>
          <w:sz w:val="24"/>
          <w:szCs w:val="24"/>
        </w:rPr>
        <w:t xml:space="preserve">Nie da się przejść przez życie – a czasem przeżyć nawet jednego dnia – bez doświadczenia frustracji, rozdrażnienia, gniewu lub konfliktu. Odczuwanie gniewu jest częścią naszej natury. Problemem staje się dopiero wyrażanie gniewu środkami przemocy. Nie rodzimy </w:t>
      </w:r>
      <w:proofErr w:type="gramStart"/>
      <w:r w:rsidRPr="00002B7C">
        <w:rPr>
          <w:rFonts w:ascii="Times New Roman" w:hAnsi="Times New Roman" w:cs="Times New Roman"/>
          <w:sz w:val="24"/>
          <w:szCs w:val="24"/>
        </w:rPr>
        <w:t>się bowiem</w:t>
      </w:r>
      <w:proofErr w:type="gramEnd"/>
      <w:r w:rsidRPr="00002B7C">
        <w:rPr>
          <w:rFonts w:ascii="Times New Roman" w:hAnsi="Times New Roman" w:cs="Times New Roman"/>
          <w:sz w:val="24"/>
          <w:szCs w:val="24"/>
        </w:rPr>
        <w:t xml:space="preserve"> z umiejętnością wyrażania gniewu w sposób konstruktywny, pozbawiony agresji i nieszkodliwy. </w:t>
      </w:r>
      <w:r w:rsidR="00ED6798" w:rsidRPr="00002B7C">
        <w:rPr>
          <w:rFonts w:ascii="Times New Roman" w:hAnsi="Times New Roman" w:cs="Times New Roman"/>
          <w:sz w:val="24"/>
          <w:szCs w:val="24"/>
        </w:rPr>
        <w:t>Należy kształcić</w:t>
      </w:r>
      <w:r w:rsidR="00A77BCA" w:rsidRPr="00002B7C">
        <w:rPr>
          <w:rFonts w:ascii="Times New Roman" w:hAnsi="Times New Roman" w:cs="Times New Roman"/>
          <w:sz w:val="24"/>
          <w:szCs w:val="24"/>
        </w:rPr>
        <w:t xml:space="preserve"> ludzi w zakresie konstruktywnego wyrażania gniewu i krytycyzmu, negocjowania i poszukiwania kompromisu w przypadku zaistnienia konfliktów oraz wrażliwości na potrzeby i pragnienia innych;</w:t>
      </w:r>
    </w:p>
    <w:p w:rsidR="00A77BCA" w:rsidRPr="00002B7C" w:rsidRDefault="00A77BCA" w:rsidP="00A77BCA">
      <w:pPr>
        <w:tabs>
          <w:tab w:val="left" w:pos="567"/>
        </w:tabs>
        <w:ind w:left="567" w:hanging="283"/>
        <w:rPr>
          <w:rFonts w:ascii="Times New Roman" w:hAnsi="Times New Roman" w:cs="Times New Roman"/>
          <w:sz w:val="24"/>
          <w:szCs w:val="24"/>
        </w:rPr>
      </w:pPr>
    </w:p>
    <w:p w:rsidR="00A77BCA" w:rsidRPr="00002B7C" w:rsidRDefault="00ED6798" w:rsidP="00ED6798">
      <w:pPr>
        <w:tabs>
          <w:tab w:val="left" w:pos="567"/>
          <w:tab w:val="num" w:pos="25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</w:rPr>
        <w:t>Należy rozwijać empatię</w:t>
      </w:r>
    </w:p>
    <w:p w:rsidR="002B30C4" w:rsidRPr="00002B7C" w:rsidRDefault="002B30C4" w:rsidP="00ED6798">
      <w:pPr>
        <w:tabs>
          <w:tab w:val="left" w:pos="567"/>
          <w:tab w:val="num" w:pos="258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2B30C4" w:rsidRPr="00002B7C" w:rsidRDefault="002B30C4" w:rsidP="00ED6798">
      <w:pPr>
        <w:tabs>
          <w:tab w:val="left" w:pos="567"/>
          <w:tab w:val="num" w:pos="258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Należy ćwiczyć wyrażanie emocji i wczuwanie się w </w:t>
      </w:r>
      <w:proofErr w:type="gramStart"/>
      <w:r w:rsidRPr="00002B7C">
        <w:rPr>
          <w:rFonts w:ascii="Times New Roman" w:hAnsi="Times New Roman" w:cs="Times New Roman"/>
          <w:b/>
          <w:bCs/>
          <w:sz w:val="24"/>
          <w:szCs w:val="24"/>
        </w:rPr>
        <w:t>to co</w:t>
      </w:r>
      <w:proofErr w:type="gramEnd"/>
      <w:r w:rsidRPr="00002B7C">
        <w:rPr>
          <w:rFonts w:ascii="Times New Roman" w:hAnsi="Times New Roman" w:cs="Times New Roman"/>
          <w:b/>
          <w:bCs/>
          <w:sz w:val="24"/>
          <w:szCs w:val="24"/>
        </w:rPr>
        <w:t xml:space="preserve"> czują lub mogą czuć inni pod wpływem naszych słów czy zachowań.</w:t>
      </w:r>
    </w:p>
    <w:p w:rsidR="00A77BCA" w:rsidRPr="00002B7C" w:rsidRDefault="00A77BCA" w:rsidP="00A77BCA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A16B60" w:rsidRDefault="00703037" w:rsidP="00A77BCA">
      <w:pPr>
        <w:rPr>
          <w:rFonts w:ascii="Times New Roman" w:hAnsi="Times New Roman" w:cs="Times New Roman"/>
          <w:sz w:val="24"/>
          <w:szCs w:val="24"/>
        </w:rPr>
      </w:pPr>
    </w:p>
    <w:p w:rsidR="00A41E63" w:rsidRPr="00A41E63" w:rsidRDefault="00A41E63" w:rsidP="00A77BC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41E63">
        <w:rPr>
          <w:rFonts w:ascii="Times New Roman" w:hAnsi="Times New Roman" w:cs="Times New Roman"/>
          <w:sz w:val="24"/>
          <w:szCs w:val="24"/>
          <w:highlight w:val="yellow"/>
        </w:rPr>
        <w:t>Zadanie na egzamin</w:t>
      </w:r>
    </w:p>
    <w:p w:rsidR="00A41E63" w:rsidRPr="00A41E63" w:rsidRDefault="00A41E63" w:rsidP="00A77BCA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1E63" w:rsidRPr="00002B7C" w:rsidRDefault="00A41E63" w:rsidP="00A77BCA">
      <w:pPr>
        <w:rPr>
          <w:rFonts w:ascii="Times New Roman" w:hAnsi="Times New Roman" w:cs="Times New Roman"/>
          <w:sz w:val="24"/>
          <w:szCs w:val="24"/>
        </w:rPr>
      </w:pPr>
      <w:r w:rsidRPr="00A41E63">
        <w:rPr>
          <w:rFonts w:ascii="Times New Roman" w:hAnsi="Times New Roman" w:cs="Times New Roman"/>
          <w:sz w:val="24"/>
          <w:szCs w:val="24"/>
          <w:highlight w:val="yellow"/>
        </w:rPr>
        <w:t>W jaki sposób walczyć z agresją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rówieśniczą</w:t>
      </w:r>
      <w:r w:rsidR="00F26367">
        <w:rPr>
          <w:rFonts w:ascii="Times New Roman" w:hAnsi="Times New Roman" w:cs="Times New Roman"/>
          <w:sz w:val="24"/>
          <w:szCs w:val="24"/>
          <w:highlight w:val="yellow"/>
        </w:rPr>
        <w:t xml:space="preserve"> w szkołach. Zaproponuj 5 zajęć lekcyjnych mających na celu walkę</w:t>
      </w:r>
      <w:r w:rsidRPr="00A41E63">
        <w:rPr>
          <w:rFonts w:ascii="Times New Roman" w:hAnsi="Times New Roman" w:cs="Times New Roman"/>
          <w:sz w:val="24"/>
          <w:szCs w:val="24"/>
          <w:highlight w:val="yellow"/>
        </w:rPr>
        <w:t xml:space="preserve"> z agresją bazując na wiedzy, która </w:t>
      </w:r>
      <w:proofErr w:type="gramStart"/>
      <w:r w:rsidRPr="00A41E63">
        <w:rPr>
          <w:rFonts w:ascii="Times New Roman" w:hAnsi="Times New Roman" w:cs="Times New Roman"/>
          <w:sz w:val="24"/>
          <w:szCs w:val="24"/>
          <w:highlight w:val="yellow"/>
        </w:rPr>
        <w:t>ukazuje jakie</w:t>
      </w:r>
      <w:proofErr w:type="gramEnd"/>
      <w:r w:rsidRPr="00A41E63">
        <w:rPr>
          <w:rFonts w:ascii="Times New Roman" w:hAnsi="Times New Roman" w:cs="Times New Roman"/>
          <w:sz w:val="24"/>
          <w:szCs w:val="24"/>
          <w:highlight w:val="yellow"/>
        </w:rPr>
        <w:t xml:space="preserve"> działania są skuteczne</w:t>
      </w:r>
      <w:r w:rsidR="00703037">
        <w:rPr>
          <w:rFonts w:ascii="Times New Roman" w:hAnsi="Times New Roman" w:cs="Times New Roman"/>
          <w:sz w:val="24"/>
          <w:szCs w:val="24"/>
          <w:highlight w:val="yellow"/>
        </w:rPr>
        <w:t>,</w:t>
      </w:r>
      <w:bookmarkStart w:id="0" w:name="_GoBack"/>
      <w:bookmarkEnd w:id="0"/>
      <w:r w:rsidRPr="00A41E63">
        <w:rPr>
          <w:rFonts w:ascii="Times New Roman" w:hAnsi="Times New Roman" w:cs="Times New Roman"/>
          <w:sz w:val="24"/>
          <w:szCs w:val="24"/>
          <w:highlight w:val="yellow"/>
        </w:rPr>
        <w:t xml:space="preserve"> a które nie.</w:t>
      </w:r>
    </w:p>
    <w:sectPr w:rsidR="00A41E63" w:rsidRPr="0000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91D"/>
    <w:multiLevelType w:val="hybridMultilevel"/>
    <w:tmpl w:val="61AC871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A1C7721"/>
    <w:multiLevelType w:val="hybridMultilevel"/>
    <w:tmpl w:val="0AAA96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C8C84D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0F4614A9"/>
    <w:multiLevelType w:val="hybridMultilevel"/>
    <w:tmpl w:val="950C8860"/>
    <w:lvl w:ilvl="0" w:tplc="C8C84D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4547EB5"/>
    <w:multiLevelType w:val="hybridMultilevel"/>
    <w:tmpl w:val="91BA12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906700"/>
    <w:multiLevelType w:val="hybridMultilevel"/>
    <w:tmpl w:val="EA6CBA5A"/>
    <w:lvl w:ilvl="0" w:tplc="BFC805EA">
      <w:numFmt w:val="bullet"/>
      <w:lvlText w:val=""/>
      <w:lvlJc w:val="left"/>
      <w:pPr>
        <w:tabs>
          <w:tab w:val="num" w:pos="927"/>
        </w:tabs>
        <w:ind w:left="927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CF23841"/>
    <w:multiLevelType w:val="hybridMultilevel"/>
    <w:tmpl w:val="96526F82"/>
    <w:lvl w:ilvl="0" w:tplc="B9AEE6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2157368A"/>
    <w:multiLevelType w:val="hybridMultilevel"/>
    <w:tmpl w:val="726E65FE"/>
    <w:lvl w:ilvl="0" w:tplc="470C0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C27525"/>
    <w:multiLevelType w:val="hybridMultilevel"/>
    <w:tmpl w:val="CAA25F1C"/>
    <w:lvl w:ilvl="0" w:tplc="BFC805EA">
      <w:numFmt w:val="bullet"/>
      <w:lvlText w:val=""/>
      <w:lvlJc w:val="left"/>
      <w:pPr>
        <w:tabs>
          <w:tab w:val="num" w:pos="927"/>
        </w:tabs>
        <w:ind w:left="927" w:hanging="360"/>
      </w:pPr>
      <w:rPr>
        <w:rFonts w:ascii="Wingdings" w:hAnsi="Wingdings"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33F02F66"/>
    <w:multiLevelType w:val="hybridMultilevel"/>
    <w:tmpl w:val="5CBC343A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8C84DD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>
    <w:nsid w:val="4B3501D4"/>
    <w:multiLevelType w:val="hybridMultilevel"/>
    <w:tmpl w:val="7BEC7B2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8C84D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4C9E1BEA"/>
    <w:multiLevelType w:val="hybridMultilevel"/>
    <w:tmpl w:val="DEDC2E44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AEE61A">
      <w:start w:val="1"/>
      <w:numFmt w:val="bullet"/>
      <w:lvlText w:val=""/>
      <w:lvlJc w:val="left"/>
      <w:pPr>
        <w:tabs>
          <w:tab w:val="num" w:pos="4282"/>
        </w:tabs>
        <w:ind w:left="4282" w:hanging="360"/>
      </w:pPr>
      <w:rPr>
        <w:rFonts w:ascii="Symbol" w:hAnsi="Symbol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>
    <w:nsid w:val="6329757A"/>
    <w:multiLevelType w:val="hybridMultilevel"/>
    <w:tmpl w:val="4566EC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6D7E5CB7"/>
    <w:multiLevelType w:val="hybridMultilevel"/>
    <w:tmpl w:val="CAA25F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6E5A4D0D"/>
    <w:multiLevelType w:val="hybridMultilevel"/>
    <w:tmpl w:val="5E6AA3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706E7709"/>
    <w:multiLevelType w:val="hybridMultilevel"/>
    <w:tmpl w:val="DEDC2E44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9AEE61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CA"/>
    <w:rsid w:val="00002B7C"/>
    <w:rsid w:val="00023CDE"/>
    <w:rsid w:val="000A142D"/>
    <w:rsid w:val="002B30C4"/>
    <w:rsid w:val="0035421E"/>
    <w:rsid w:val="003A5E9A"/>
    <w:rsid w:val="004058BA"/>
    <w:rsid w:val="004A1A1E"/>
    <w:rsid w:val="0068704A"/>
    <w:rsid w:val="006B43FB"/>
    <w:rsid w:val="00703037"/>
    <w:rsid w:val="007A17C1"/>
    <w:rsid w:val="007A5EA2"/>
    <w:rsid w:val="00800156"/>
    <w:rsid w:val="0084453E"/>
    <w:rsid w:val="008545D2"/>
    <w:rsid w:val="00A41E63"/>
    <w:rsid w:val="00A77BCA"/>
    <w:rsid w:val="00B36645"/>
    <w:rsid w:val="00BD1DD7"/>
    <w:rsid w:val="00BF5C55"/>
    <w:rsid w:val="00C92F0E"/>
    <w:rsid w:val="00ED6798"/>
    <w:rsid w:val="00F26367"/>
    <w:rsid w:val="00F61106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BC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7BC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77BCA"/>
    <w:pPr>
      <w:keepNext/>
      <w:ind w:left="28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77BCA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A77BCA"/>
    <w:pPr>
      <w:keepNext/>
      <w:ind w:left="426" w:hanging="284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7BC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77BC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7BC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77BC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77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77BCA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77BCA"/>
    <w:pPr>
      <w:tabs>
        <w:tab w:val="left" w:pos="567"/>
      </w:tabs>
      <w:ind w:left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7BCA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058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BC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7BC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77BCA"/>
    <w:pPr>
      <w:keepNext/>
      <w:ind w:left="28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77BCA"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A77BCA"/>
    <w:pPr>
      <w:keepNext/>
      <w:ind w:left="426" w:hanging="284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7BC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77BC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77BCA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77BC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77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77BCA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77BCA"/>
    <w:pPr>
      <w:tabs>
        <w:tab w:val="left" w:pos="567"/>
      </w:tabs>
      <w:ind w:left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77BCA"/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058B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2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50755HDf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1507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Świdrak</dc:creator>
  <cp:lastModifiedBy>Ewelina Świdrak</cp:lastModifiedBy>
  <cp:revision>3</cp:revision>
  <dcterms:created xsi:type="dcterms:W3CDTF">2018-11-22T11:32:00Z</dcterms:created>
  <dcterms:modified xsi:type="dcterms:W3CDTF">2018-11-22T11:32:00Z</dcterms:modified>
</cp:coreProperties>
</file>