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093" w:rsidRDefault="008B5093" w:rsidP="008B5093">
      <w:pPr>
        <w:pStyle w:val="Nagwek1"/>
        <w:rPr>
          <w:smallCaps/>
          <w:sz w:val="24"/>
          <w:szCs w:val="24"/>
        </w:rPr>
      </w:pPr>
      <w:bookmarkStart w:id="0" w:name="_GoBack"/>
      <w:bookmarkEnd w:id="0"/>
      <w:r>
        <w:rPr>
          <w:smallCaps/>
          <w:sz w:val="24"/>
          <w:szCs w:val="24"/>
        </w:rPr>
        <w:t>Uprzedzenia</w:t>
      </w:r>
    </w:p>
    <w:p w:rsidR="008B5093" w:rsidRDefault="008B5093" w:rsidP="008B5093"/>
    <w:p w:rsidR="008B5093" w:rsidRDefault="008B5093" w:rsidP="008B5093">
      <w:pPr>
        <w:ind w:left="180"/>
      </w:pPr>
      <w:r>
        <w:t>Wszelka przynależność do jakiejkolwiek kategorii czyni nas ofiarami uprzedzeń.</w:t>
      </w:r>
    </w:p>
    <w:p w:rsidR="008B5093" w:rsidRDefault="008B5093" w:rsidP="008B5093">
      <w:pPr>
        <w:ind w:left="180"/>
      </w:pPr>
      <w:r>
        <w:t xml:space="preserve">Są one niebezpieczne, bo mogą prowadzić do nienawiści.  Bycie obiektem uprzedzeń zawsze prowadzi do obniżenia samooceny, która jest zasadniczym składnikiem życia każdego człowieka - kluczowym determinantem tego jak się zachowujemy i kim się stajemy. A obiekty uprzedzeń już od najmłodszych lat spotykają się z sytuacjami obniżającymi ich samoocenę. Obecnie uprzedzenia nie zanikają, ale staja się niej jawne, a czasem dają o sobie znać z bardzo dużą siłą. </w:t>
      </w:r>
    </w:p>
    <w:p w:rsidR="008B5093" w:rsidRDefault="008B5093" w:rsidP="008B5093"/>
    <w:p w:rsidR="008B5093" w:rsidRDefault="008B5093" w:rsidP="008B5093">
      <w:pPr>
        <w:tabs>
          <w:tab w:val="left" w:pos="426"/>
        </w:tabs>
        <w:rPr>
          <w:b/>
          <w:bCs/>
        </w:rPr>
      </w:pPr>
      <w:r>
        <w:rPr>
          <w:b/>
          <w:bCs/>
        </w:rPr>
        <w:t>Czym różnią się uprzedzenia od stereotypów i dyskryminacji?</w:t>
      </w:r>
    </w:p>
    <w:p w:rsidR="008B5093" w:rsidRDefault="008B5093" w:rsidP="008B5093">
      <w:pPr>
        <w:rPr>
          <w:i/>
          <w:iCs/>
        </w:rPr>
      </w:pPr>
    </w:p>
    <w:p w:rsidR="008B5093" w:rsidRDefault="008B5093" w:rsidP="008B5093">
      <w:pPr>
        <w:ind w:left="284"/>
      </w:pPr>
      <w:r w:rsidRPr="00F22DFD">
        <w:rPr>
          <w:highlight w:val="yellow"/>
        </w:rPr>
        <w:t>Uprzedzenie</w:t>
      </w:r>
      <w:r>
        <w:t xml:space="preserve"> jest </w:t>
      </w:r>
      <w:r w:rsidRPr="0025198B">
        <w:rPr>
          <w:highlight w:val="yellow"/>
        </w:rPr>
        <w:t>postawą;</w:t>
      </w:r>
      <w:r>
        <w:t xml:space="preserve"> składa się z komponentów: </w:t>
      </w:r>
    </w:p>
    <w:p w:rsidR="008B5093" w:rsidRDefault="008B5093" w:rsidP="008B5093">
      <w:pPr>
        <w:numPr>
          <w:ilvl w:val="0"/>
          <w:numId w:val="2"/>
        </w:numPr>
        <w:tabs>
          <w:tab w:val="clear" w:pos="1440"/>
          <w:tab w:val="num" w:pos="567"/>
        </w:tabs>
        <w:ind w:left="567" w:hanging="283"/>
      </w:pPr>
      <w:proofErr w:type="gramStart"/>
      <w:r>
        <w:t>afektywnego</w:t>
      </w:r>
      <w:proofErr w:type="gramEnd"/>
      <w:r>
        <w:t xml:space="preserve"> - reprezentuje zarówno typ emocji powiązany z postawą jak i nasycenie postawy</w:t>
      </w:r>
    </w:p>
    <w:p w:rsidR="008B5093" w:rsidRDefault="008B5093" w:rsidP="008B5093">
      <w:pPr>
        <w:numPr>
          <w:ilvl w:val="0"/>
          <w:numId w:val="2"/>
        </w:numPr>
        <w:tabs>
          <w:tab w:val="clear" w:pos="1440"/>
          <w:tab w:val="num" w:pos="567"/>
        </w:tabs>
        <w:ind w:left="567" w:hanging="283"/>
      </w:pPr>
      <w:r>
        <w:t xml:space="preserve">poznawczego - przekonania lub myśli tworzące </w:t>
      </w:r>
      <w:proofErr w:type="gramStart"/>
      <w:r>
        <w:t>postawę [czyli</w:t>
      </w:r>
      <w:proofErr w:type="gramEnd"/>
      <w:r>
        <w:t xml:space="preserve"> </w:t>
      </w:r>
      <w:r w:rsidRPr="0025198B">
        <w:rPr>
          <w:highlight w:val="yellow"/>
        </w:rPr>
        <w:t>stereotyp]</w:t>
      </w:r>
    </w:p>
    <w:p w:rsidR="008B5093" w:rsidRDefault="008B5093" w:rsidP="008B5093">
      <w:pPr>
        <w:numPr>
          <w:ilvl w:val="0"/>
          <w:numId w:val="2"/>
        </w:numPr>
        <w:tabs>
          <w:tab w:val="clear" w:pos="1440"/>
          <w:tab w:val="num" w:pos="567"/>
        </w:tabs>
        <w:ind w:left="567" w:hanging="283"/>
      </w:pPr>
      <w:r>
        <w:t xml:space="preserve">behawioralnego – odnoszącego się do </w:t>
      </w:r>
      <w:proofErr w:type="gramStart"/>
      <w:r>
        <w:t>działań [ czyli</w:t>
      </w:r>
      <w:proofErr w:type="gramEnd"/>
      <w:r>
        <w:t xml:space="preserve"> </w:t>
      </w:r>
      <w:r w:rsidRPr="0025198B">
        <w:rPr>
          <w:highlight w:val="yellow"/>
        </w:rPr>
        <w:t>dyskryminacja]</w:t>
      </w:r>
    </w:p>
    <w:p w:rsidR="008B5093" w:rsidRDefault="008B5093" w:rsidP="008B5093"/>
    <w:p w:rsidR="008B5093" w:rsidRDefault="008B5093" w:rsidP="008B5093">
      <w:pPr>
        <w:pStyle w:val="Nagwek2"/>
      </w:pPr>
      <w:proofErr w:type="gramStart"/>
      <w:r>
        <w:t>Uprzedzenie:  komponent</w:t>
      </w:r>
      <w:proofErr w:type="gramEnd"/>
      <w:r>
        <w:t xml:space="preserve"> emocjonalny </w:t>
      </w:r>
    </w:p>
    <w:p w:rsidR="008B5093" w:rsidRDefault="008B5093" w:rsidP="008B5093">
      <w:pPr>
        <w:ind w:left="284"/>
      </w:pPr>
      <w:r>
        <w:t>Uprzedzenie</w:t>
      </w:r>
      <w:r w:rsidR="000B2C88">
        <w:t xml:space="preserve"> to </w:t>
      </w:r>
      <w:r w:rsidR="000B2C88" w:rsidRPr="000B2C88">
        <w:rPr>
          <w:highlight w:val="yellow"/>
        </w:rPr>
        <w:t>wroga lub negatywna postawa</w:t>
      </w:r>
      <w:r w:rsidRPr="000B2C88">
        <w:rPr>
          <w:highlight w:val="yellow"/>
        </w:rPr>
        <w:t xml:space="preserve"> dotycząca wyróżniającej się grupy ludzi, oparta wyłącznie na ich przynależności do tej grupy.</w:t>
      </w:r>
    </w:p>
    <w:p w:rsidR="008B5093" w:rsidRDefault="008B5093" w:rsidP="008B5093">
      <w:pPr>
        <w:ind w:left="284"/>
      </w:pPr>
      <w:r>
        <w:t>Termin uprzedzenie odnosi się do generalnej struktury potrzeby i jej afektywnego komponentu. Teoretycznie może być pozytywne i negatywne, ale w psychologii społecznej termin ten oznacza postawę negatywną.</w:t>
      </w:r>
      <w:r w:rsidR="000B2C88">
        <w:t xml:space="preserve"> Na </w:t>
      </w:r>
      <w:proofErr w:type="gramStart"/>
      <w:r w:rsidR="000B2C88">
        <w:t>przykład kiedy</w:t>
      </w:r>
      <w:proofErr w:type="gramEnd"/>
      <w:r w:rsidR="000B2C88">
        <w:t xml:space="preserve"> mówimy, że ktoś jest uprzedzony do czarnych, mamy na myśli jego chłodne i wrogie nastawienie do Murzynów oraz przeświadczenie, że Murzyni prawie nie różnią się między sobą.</w:t>
      </w:r>
      <w:r>
        <w:t xml:space="preserve"> Indywidualne cechy</w:t>
      </w:r>
      <w:r w:rsidR="000B2C88">
        <w:t xml:space="preserve"> lub zachowania członka grupy będącej przedmiotem uprzedzeń</w:t>
      </w:r>
      <w:r>
        <w:t xml:space="preserve"> są pomijane lub niezauważane.</w:t>
      </w:r>
    </w:p>
    <w:p w:rsidR="008B5093" w:rsidRDefault="008B5093" w:rsidP="008B5093">
      <w:pPr>
        <w:ind w:left="284"/>
      </w:pPr>
    </w:p>
    <w:p w:rsidR="008B5093" w:rsidRDefault="008B5093" w:rsidP="008B5093">
      <w:pPr>
        <w:pStyle w:val="Nagwek2"/>
      </w:pPr>
      <w:r>
        <w:t xml:space="preserve">Stereotyp: komponent poznawczy </w:t>
      </w:r>
    </w:p>
    <w:p w:rsidR="008B5093" w:rsidRDefault="008B5093" w:rsidP="008B5093">
      <w:pPr>
        <w:ind w:left="284"/>
      </w:pPr>
      <w:r>
        <w:t>Stereotyp to generalizacja odnosząca się do grupy w ramach</w:t>
      </w:r>
      <w:r w:rsidR="007F77FF">
        <w:t>,</w:t>
      </w:r>
      <w:r>
        <w:t xml:space="preserve"> której identyczne charakterystyki zostają przypisane wszystkim bez wyjątku jej członkom, niezależnie od rzeczywistych różnic pomiędzy nimi. </w:t>
      </w:r>
    </w:p>
    <w:p w:rsidR="008B5093" w:rsidRDefault="008B5093" w:rsidP="008B5093">
      <w:pPr>
        <w:ind w:left="284"/>
      </w:pPr>
      <w:r>
        <w:t xml:space="preserve">Są odporne na zmianę pod wpływem nowej informacji. Zależne od kultury, duża role w przekazywaniu ich odgrywają środki masowego przekazu. Nie musi prowadzić do aktów działania - jest to raczej sposób na uroszczenie świata. </w:t>
      </w:r>
    </w:p>
    <w:p w:rsidR="00BD250F" w:rsidRDefault="00BD250F" w:rsidP="008B5093">
      <w:pPr>
        <w:ind w:left="284"/>
      </w:pPr>
      <w:r>
        <w:t>Według Allporta świat jest zbyt skomplikowany, abyśmy mogli wypracować indywidualne postawy wobe</w:t>
      </w:r>
      <w:r w:rsidR="001F6B74">
        <w:t xml:space="preserve">c każdego obiektu. Ludzie </w:t>
      </w:r>
      <w:proofErr w:type="gramStart"/>
      <w:r w:rsidR="001F6B74">
        <w:t xml:space="preserve">chcąc </w:t>
      </w:r>
      <w:r>
        <w:t>więc</w:t>
      </w:r>
      <w:proofErr w:type="gramEnd"/>
      <w:r>
        <w:t xml:space="preserve"> zrozumieć innyc</w:t>
      </w:r>
      <w:r w:rsidR="001F6B74">
        <w:t xml:space="preserve">h sięgają do skrótów myślowych </w:t>
      </w:r>
      <w:r>
        <w:t>i zasad zdrowego rozsądku.</w:t>
      </w:r>
    </w:p>
    <w:p w:rsidR="00A67552" w:rsidRDefault="00A67552" w:rsidP="008B5093">
      <w:pPr>
        <w:ind w:left="284"/>
      </w:pPr>
      <w:r>
        <w:t>Stereotypy mogą dotyczyć na przykład płci.</w:t>
      </w:r>
    </w:p>
    <w:p w:rsidR="00A67552" w:rsidRDefault="00A67552" w:rsidP="008B5093">
      <w:pPr>
        <w:ind w:left="284"/>
      </w:pPr>
      <w:r>
        <w:t>Powszechnie uważa się, że kobiety są bardziej opiekuńcze i mniej asertywne od mężczyzn.</w:t>
      </w:r>
    </w:p>
    <w:p w:rsidR="00A67552" w:rsidRDefault="00A67552" w:rsidP="008B5093">
      <w:pPr>
        <w:ind w:left="284"/>
      </w:pPr>
      <w:r>
        <w:t xml:space="preserve">Z perspektywy darwinowskiej można to wyjaśnić tym, że kobiety były zawsze pierwszymi żywicielkami swojego potomstwa, a bez ich opieki wiele dzieci nie miało szans na przeżycie. Dlatego geny związane z brakiem opiekuńczości rzadziej pojawiały się w następnym pokoleniu. </w:t>
      </w:r>
    </w:p>
    <w:p w:rsidR="008B5093" w:rsidRDefault="008B5093" w:rsidP="008B5093"/>
    <w:p w:rsidR="008B5093" w:rsidRDefault="008B5093" w:rsidP="008B5093">
      <w:pPr>
        <w:pStyle w:val="Nagwek2"/>
      </w:pPr>
      <w:r>
        <w:t>Dyskryminacja: komponent behawioralny</w:t>
      </w:r>
    </w:p>
    <w:p w:rsidR="008B5093" w:rsidRDefault="008B5093" w:rsidP="008B5093">
      <w:pPr>
        <w:ind w:left="284"/>
      </w:pPr>
      <w:r>
        <w:t xml:space="preserve">Dyskryminacja to nieusprawiedliwione, negatywne lub krzywdzące działanie skierowane przeciwko członkom danej grupy, </w:t>
      </w:r>
      <w:proofErr w:type="gramStart"/>
      <w:r>
        <w:t>wyłącznie dlatego</w:t>
      </w:r>
      <w:proofErr w:type="gramEnd"/>
      <w:r>
        <w:t xml:space="preserve"> iż do niej należą.</w:t>
      </w:r>
    </w:p>
    <w:p w:rsidR="008B5093" w:rsidRDefault="008B5093" w:rsidP="008B5093"/>
    <w:p w:rsidR="008B5093" w:rsidRDefault="008B5093" w:rsidP="008B5093">
      <w:pPr>
        <w:tabs>
          <w:tab w:val="left" w:pos="426"/>
        </w:tabs>
        <w:ind w:left="426" w:hanging="284"/>
        <w:rPr>
          <w:b/>
          <w:bCs/>
        </w:rPr>
      </w:pPr>
      <w:r>
        <w:rPr>
          <w:b/>
          <w:bCs/>
        </w:rPr>
        <w:t>Przyczyny uprzedzeń</w:t>
      </w:r>
    </w:p>
    <w:p w:rsidR="00CC051D" w:rsidRDefault="00CC051D" w:rsidP="008B5093">
      <w:pPr>
        <w:tabs>
          <w:tab w:val="left" w:pos="426"/>
        </w:tabs>
        <w:ind w:left="426" w:hanging="284"/>
        <w:rPr>
          <w:b/>
          <w:bCs/>
        </w:rPr>
      </w:pPr>
      <w:r>
        <w:rPr>
          <w:b/>
          <w:bCs/>
        </w:rPr>
        <w:t>Istnieją różne przyczyny powstawania błędnych uprzedzeń wobec ludzi</w:t>
      </w:r>
    </w:p>
    <w:p w:rsidR="00CC051D" w:rsidRDefault="00CC051D" w:rsidP="008B5093">
      <w:pPr>
        <w:tabs>
          <w:tab w:val="left" w:pos="426"/>
        </w:tabs>
        <w:ind w:left="426" w:hanging="284"/>
        <w:rPr>
          <w:b/>
          <w:bCs/>
        </w:rPr>
      </w:pPr>
    </w:p>
    <w:p w:rsidR="008B5093" w:rsidRDefault="008B5093" w:rsidP="00CC051D">
      <w:pPr>
        <w:pStyle w:val="Akapitzlist"/>
        <w:numPr>
          <w:ilvl w:val="0"/>
          <w:numId w:val="3"/>
        </w:numPr>
      </w:pPr>
      <w:r>
        <w:t xml:space="preserve">Socjobiologowie sugerują, że wszystkie organizmy mają tendencje do preferowania osobników podobnych genetycznie, oraz wyrażania strachu i nienawiści wobec niepodobnych, </w:t>
      </w:r>
      <w:proofErr w:type="gramStart"/>
      <w:r>
        <w:t>nawet gdy</w:t>
      </w:r>
      <w:proofErr w:type="gramEnd"/>
      <w:r>
        <w:t xml:space="preserve"> te nie uczyniły im nic złego</w:t>
      </w:r>
      <w:r w:rsidR="0039462D">
        <w:t xml:space="preserve">. </w:t>
      </w:r>
      <w:r>
        <w:t>Niemniej nie ma pewności czy są one wynikiem biologii czy kultury.</w:t>
      </w:r>
    </w:p>
    <w:p w:rsidR="008B5093" w:rsidRDefault="008B5093" w:rsidP="008B5093"/>
    <w:p w:rsidR="008B5093" w:rsidRDefault="008B5093" w:rsidP="008B5093"/>
    <w:p w:rsidR="008B5093" w:rsidRDefault="008B5093" w:rsidP="00CC051D">
      <w:pPr>
        <w:pStyle w:val="Nagwek2"/>
        <w:numPr>
          <w:ilvl w:val="0"/>
          <w:numId w:val="3"/>
        </w:numPr>
        <w:rPr>
          <w:b w:val="0"/>
          <w:bCs w:val="0"/>
          <w:smallCaps/>
        </w:rPr>
      </w:pPr>
      <w:r>
        <w:rPr>
          <w:b w:val="0"/>
          <w:bCs w:val="0"/>
          <w:smallCaps/>
        </w:rPr>
        <w:t>Kategoryzacja społeczna: my a oni</w:t>
      </w:r>
    </w:p>
    <w:p w:rsidR="0039462D" w:rsidRDefault="00CC051D" w:rsidP="008B5093">
      <w:pPr>
        <w:spacing w:before="80"/>
        <w:ind w:left="284"/>
      </w:pPr>
      <w:r>
        <w:t>Pierwszą fazą powstawania uprzedzeń je</w:t>
      </w:r>
      <w:r w:rsidR="00BF5814">
        <w:t>st grupowanie, czyli zaliczanie</w:t>
      </w:r>
      <w:r w:rsidR="0039462D">
        <w:t xml:space="preserve"> ludzi do jednej grupy na podstawie szczególnych cech, które odróżniają ją od innych. Grupujemy ludzi ze względu na ich płeć, narodowość czy pochodzenia etniczne.</w:t>
      </w:r>
      <w:r w:rsidR="00BF5814">
        <w:t xml:space="preserve"> </w:t>
      </w:r>
    </w:p>
    <w:p w:rsidR="008B5093" w:rsidRDefault="0039462D" w:rsidP="008B5093">
      <w:pPr>
        <w:spacing w:before="80"/>
        <w:ind w:left="284"/>
      </w:pPr>
      <w:r>
        <w:t>Ludzie dokonują klasyfikacji dzieląc innych na dwie grupy</w:t>
      </w:r>
      <w:r w:rsidR="008B5093">
        <w:t xml:space="preserve">. </w:t>
      </w:r>
    </w:p>
    <w:p w:rsidR="008B5093" w:rsidRDefault="008B5093" w:rsidP="008B5093">
      <w:pPr>
        <w:ind w:left="284"/>
      </w:pPr>
      <w:r>
        <w:rPr>
          <w:b/>
          <w:bCs/>
        </w:rPr>
        <w:lastRenderedPageBreak/>
        <w:t>grupa własna</w:t>
      </w:r>
      <w:r>
        <w:t xml:space="preserve"> – </w:t>
      </w:r>
      <w:proofErr w:type="gramStart"/>
      <w:r>
        <w:t>grupa z którą</w:t>
      </w:r>
      <w:proofErr w:type="gramEnd"/>
      <w:r>
        <w:t xml:space="preserve"> jednostka się identyfikuje i czuje się jej członkiem</w:t>
      </w:r>
    </w:p>
    <w:p w:rsidR="008B5093" w:rsidRDefault="008B5093" w:rsidP="008B5093">
      <w:pPr>
        <w:ind w:left="284"/>
      </w:pPr>
      <w:r>
        <w:rPr>
          <w:b/>
          <w:bCs/>
        </w:rPr>
        <w:t>grupa cudza</w:t>
      </w:r>
      <w:r>
        <w:t xml:space="preserve"> – </w:t>
      </w:r>
      <w:proofErr w:type="gramStart"/>
      <w:r>
        <w:t>grupa z którą</w:t>
      </w:r>
      <w:proofErr w:type="gramEnd"/>
      <w:r>
        <w:t xml:space="preserve"> jednostka się nie identyfikuje</w:t>
      </w:r>
    </w:p>
    <w:p w:rsidR="008B5093" w:rsidRDefault="008B5093" w:rsidP="008B5093">
      <w:pPr>
        <w:spacing w:before="120"/>
        <w:ind w:left="284"/>
      </w:pPr>
      <w:r>
        <w:rPr>
          <w:b/>
          <w:bCs/>
        </w:rPr>
        <w:t>Stronniczość wobec grupy własnej</w:t>
      </w:r>
      <w:r>
        <w:t xml:space="preserve"> – szczególnie pozytywne odczucia i uprzywilejowane traktowanie ludzi, których </w:t>
      </w:r>
      <w:proofErr w:type="gramStart"/>
      <w:r>
        <w:t>określamy jako</w:t>
      </w:r>
      <w:proofErr w:type="gramEnd"/>
      <w:r>
        <w:t xml:space="preserve"> część naszej własnej grupy, negatywne zaś odczucia i nieuczciwe traktowanie innych tylko dlatego, że określiliśmy ich jako należących do grupy obcej. W</w:t>
      </w:r>
      <w:r w:rsidR="0039462D">
        <w:t>edłu</w:t>
      </w:r>
      <w:r>
        <w:t>g</w:t>
      </w:r>
      <w:r w:rsidR="00013BE2">
        <w:t xml:space="preserve"> Henry</w:t>
      </w:r>
      <w:r>
        <w:t xml:space="preserve"> </w:t>
      </w:r>
      <w:proofErr w:type="spellStart"/>
      <w:r>
        <w:t>Tajfel</w:t>
      </w:r>
      <w:proofErr w:type="spellEnd"/>
      <w:r>
        <w:t xml:space="preserve"> podstawowym motywem</w:t>
      </w:r>
      <w:r w:rsidR="00676AEA">
        <w:t xml:space="preserve"> takiego podziału jest poczucie własnej wartości </w:t>
      </w:r>
      <w:r>
        <w:t>- jednostki poszukują potwierdzenia swej samooceny przez identyfikowanie</w:t>
      </w:r>
      <w:r w:rsidR="00676AEA">
        <w:t xml:space="preserve"> się z konkretnymi</w:t>
      </w:r>
      <w:r>
        <w:t xml:space="preserve"> grupami społecznymi.</w:t>
      </w:r>
      <w:r w:rsidR="00676AEA">
        <w:t xml:space="preserve"> </w:t>
      </w:r>
    </w:p>
    <w:p w:rsidR="00676AEA" w:rsidRPr="00676AEA" w:rsidRDefault="00676AEA" w:rsidP="008B5093">
      <w:pPr>
        <w:spacing w:before="120"/>
        <w:ind w:left="284"/>
        <w:rPr>
          <w:bCs/>
        </w:rPr>
      </w:pPr>
      <w:r w:rsidRPr="00676AEA">
        <w:rPr>
          <w:bCs/>
        </w:rPr>
        <w:t>Jednak samoocena może poprawić się tylko wtedy, gdy jednostka ceni owe grupy bardziej</w:t>
      </w:r>
      <w:r>
        <w:rPr>
          <w:b/>
          <w:bCs/>
        </w:rPr>
        <w:t xml:space="preserve"> </w:t>
      </w:r>
      <w:r w:rsidRPr="00676AEA">
        <w:rPr>
          <w:bCs/>
        </w:rPr>
        <w:t>od innych. Członkom Ku-</w:t>
      </w:r>
      <w:proofErr w:type="spellStart"/>
      <w:r w:rsidRPr="00676AEA">
        <w:rPr>
          <w:bCs/>
        </w:rPr>
        <w:t>Kluks</w:t>
      </w:r>
      <w:proofErr w:type="spellEnd"/>
      <w:r w:rsidRPr="00676AEA">
        <w:rPr>
          <w:bCs/>
        </w:rPr>
        <w:t>-Klanu nie wystarcza przekonanie o potrzebie separacji rasowej; muszą jeszcze uwierzyć w wyższość rasy białej, aby poczuć się lepiej.</w:t>
      </w:r>
    </w:p>
    <w:p w:rsidR="008B5093" w:rsidRDefault="008B5093" w:rsidP="008B5093">
      <w:pPr>
        <w:spacing w:before="120"/>
        <w:ind w:left="284"/>
      </w:pPr>
      <w:r>
        <w:rPr>
          <w:b/>
          <w:bCs/>
        </w:rPr>
        <w:t>Jednorodność grupy obcej</w:t>
      </w:r>
      <w:r>
        <w:t xml:space="preserve"> – </w:t>
      </w:r>
      <w:r w:rsidR="006A2699">
        <w:t xml:space="preserve">Oprócz stronniczości wobec grupy własnej kategoryzacja społeczna powoduje </w:t>
      </w:r>
      <w:r w:rsidR="0066270B">
        <w:t xml:space="preserve">postrzeganie jednorodności grupy obcej, czyli przekonanie, że „oni” wszyscy niewiele się różnią. Jest to </w:t>
      </w:r>
      <w:r>
        <w:t xml:space="preserve">spostrzeganie tych, którzy należą do grupy </w:t>
      </w:r>
      <w:proofErr w:type="gramStart"/>
      <w:r>
        <w:t>obcej jako</w:t>
      </w:r>
      <w:proofErr w:type="gramEnd"/>
      <w:r>
        <w:t xml:space="preserve"> bardziej do siebie podobnych [jednorodnych] niż w rzeczywistości, a zarazem bardziej do siebie podobnych niż członkowie grupy własnej.</w:t>
      </w:r>
    </w:p>
    <w:p w:rsidR="008B5093" w:rsidRDefault="008B5093" w:rsidP="008B5093">
      <w:pPr>
        <w:ind w:left="284"/>
      </w:pPr>
    </w:p>
    <w:p w:rsidR="008B5093" w:rsidRDefault="008B5093" w:rsidP="008B5093">
      <w:pPr>
        <w:ind w:left="284"/>
      </w:pPr>
    </w:p>
    <w:p w:rsidR="008B5093" w:rsidRDefault="00A717F5" w:rsidP="001D0A0F">
      <w:pPr>
        <w:ind w:left="284"/>
      </w:pPr>
      <w:r>
        <w:t>Niestety uprzedzenia jest bardzo trudno zmienić. Ludzie uprzedzeni do innych grup tkwią w swoich przekonaniach i dyskusja z nimi nie przynosi żadnego pozytywnego rezultatu. Możemy nawet przywoływać racjonalne argumenty i wyniki badań naukowych</w:t>
      </w:r>
      <w:r w:rsidR="00BD5297">
        <w:t xml:space="preserve"> zaprzeczające </w:t>
      </w:r>
      <w:proofErr w:type="gramStart"/>
      <w:r w:rsidR="00BD5297">
        <w:t>stereotypom ale</w:t>
      </w:r>
      <w:proofErr w:type="gramEnd"/>
      <w:r w:rsidR="00BD5297">
        <w:t xml:space="preserve"> osoba uprzedzona i tak nam nie uwierzy.</w:t>
      </w:r>
    </w:p>
    <w:p w:rsidR="001D0A0F" w:rsidRPr="001D0A0F" w:rsidRDefault="001D0A0F" w:rsidP="001D0A0F">
      <w:pPr>
        <w:ind w:left="284"/>
      </w:pPr>
      <w:r>
        <w:t xml:space="preserve">Zmiana stereotypów jest jednak możliwa. Wiele zależy od </w:t>
      </w:r>
      <w:proofErr w:type="gramStart"/>
      <w:r>
        <w:t>tego w jaki</w:t>
      </w:r>
      <w:proofErr w:type="gramEnd"/>
      <w:r>
        <w:t xml:space="preserve"> sposób się przekazuje niezgodne z nim informacje. Stwierdzono, że przedstawienie tylko dwóch lub trzech – choćby nawet bardzo mocny</w:t>
      </w:r>
      <w:r w:rsidR="00A82601">
        <w:t xml:space="preserve">ch – przeciwnych </w:t>
      </w:r>
      <w:r>
        <w:t>dowodów</w:t>
      </w:r>
      <w:r w:rsidR="00A82601">
        <w:t xml:space="preserve"> nie przynosi efektów, ponieważ pojedyncze przykłady łatwo </w:t>
      </w:r>
      <w:proofErr w:type="gramStart"/>
      <w:r w:rsidR="00A82601">
        <w:t>odrzucić jako</w:t>
      </w:r>
      <w:proofErr w:type="gramEnd"/>
      <w:r w:rsidR="00A82601">
        <w:t xml:space="preserve"> „wyjątki potwierdzające regułę”. Jednak ludzie bombardowani mnóstwem informacji, które nie zgadzają się ze stereotypem, stopniowo modyfikują swoje poglądy. </w:t>
      </w:r>
    </w:p>
    <w:p w:rsidR="008B5093" w:rsidRDefault="008B5093" w:rsidP="008B5093">
      <w:pPr>
        <w:pStyle w:val="Tekstpodstawowy"/>
        <w:jc w:val="both"/>
        <w:rPr>
          <w:rFonts w:cs="Arial"/>
          <w:i w:val="0"/>
          <w:iCs w:val="0"/>
          <w:sz w:val="20"/>
          <w:szCs w:val="20"/>
        </w:rPr>
      </w:pPr>
    </w:p>
    <w:p w:rsidR="008B5093" w:rsidRDefault="008B5093" w:rsidP="008B5093">
      <w:pPr>
        <w:pStyle w:val="Tekstpodstawowy"/>
        <w:jc w:val="both"/>
        <w:rPr>
          <w:rFonts w:cs="Arial"/>
          <w:i w:val="0"/>
          <w:iCs w:val="0"/>
          <w:sz w:val="20"/>
          <w:szCs w:val="20"/>
        </w:rPr>
      </w:pPr>
    </w:p>
    <w:p w:rsidR="008B5093" w:rsidRDefault="008B5093" w:rsidP="00D80C1A">
      <w:pPr>
        <w:pStyle w:val="Tekstpodstawowy"/>
        <w:numPr>
          <w:ilvl w:val="0"/>
          <w:numId w:val="3"/>
        </w:numPr>
        <w:tabs>
          <w:tab w:val="left" w:pos="426"/>
        </w:tabs>
        <w:jc w:val="both"/>
        <w:rPr>
          <w:rFonts w:cs="Arial"/>
          <w:b/>
          <w:bCs/>
          <w:i w:val="0"/>
          <w:iCs w:val="0"/>
          <w:sz w:val="20"/>
          <w:szCs w:val="20"/>
        </w:rPr>
      </w:pPr>
      <w:proofErr w:type="gramStart"/>
      <w:r>
        <w:rPr>
          <w:rFonts w:cs="Arial"/>
          <w:b/>
          <w:bCs/>
          <w:i w:val="0"/>
          <w:iCs w:val="0"/>
          <w:sz w:val="20"/>
          <w:szCs w:val="20"/>
        </w:rPr>
        <w:t>Sposób w jaki</w:t>
      </w:r>
      <w:proofErr w:type="gramEnd"/>
      <w:r>
        <w:rPr>
          <w:rFonts w:cs="Arial"/>
          <w:b/>
          <w:bCs/>
          <w:i w:val="0"/>
          <w:iCs w:val="0"/>
          <w:sz w:val="20"/>
          <w:szCs w:val="20"/>
        </w:rPr>
        <w:t xml:space="preserve"> przypisujemy znaczenie: tendencyjność atrybucji</w:t>
      </w:r>
    </w:p>
    <w:p w:rsidR="00D80C1A" w:rsidRDefault="00D80C1A" w:rsidP="00D80C1A">
      <w:pPr>
        <w:pStyle w:val="Tekstpodstawowy"/>
        <w:tabs>
          <w:tab w:val="left" w:pos="426"/>
        </w:tabs>
        <w:ind w:left="284"/>
        <w:jc w:val="both"/>
        <w:rPr>
          <w:rFonts w:cs="Arial"/>
          <w:b/>
          <w:bCs/>
          <w:i w:val="0"/>
          <w:iCs w:val="0"/>
          <w:sz w:val="20"/>
          <w:szCs w:val="20"/>
        </w:rPr>
      </w:pPr>
    </w:p>
    <w:p w:rsidR="008B5093" w:rsidRDefault="00D80C1A" w:rsidP="008B5093">
      <w:pPr>
        <w:pStyle w:val="Tekstpodstawowy"/>
        <w:ind w:left="284"/>
        <w:jc w:val="both"/>
        <w:rPr>
          <w:rFonts w:cs="Arial"/>
          <w:i w:val="0"/>
          <w:iCs w:val="0"/>
          <w:sz w:val="20"/>
          <w:szCs w:val="20"/>
        </w:rPr>
      </w:pPr>
      <w:r>
        <w:rPr>
          <w:rFonts w:cs="Arial"/>
          <w:i w:val="0"/>
          <w:iCs w:val="0"/>
          <w:sz w:val="20"/>
          <w:szCs w:val="20"/>
        </w:rPr>
        <w:t>Przyczyną powstawania uprzedzeń są też p</w:t>
      </w:r>
      <w:r w:rsidR="008B5093">
        <w:rPr>
          <w:rFonts w:cs="Arial"/>
          <w:i w:val="0"/>
          <w:iCs w:val="0"/>
          <w:sz w:val="20"/>
          <w:szCs w:val="20"/>
        </w:rPr>
        <w:t>rocesy atrybucji – za ich pomocą wyjaśniamy sens ludzkiego zachowania, tworzymy je też by wyjaśnić sens zachowania całych grup ludzi.</w:t>
      </w:r>
    </w:p>
    <w:p w:rsidR="00302820" w:rsidRDefault="00D80C1A" w:rsidP="00302820">
      <w:pPr>
        <w:pStyle w:val="Tekstpodstawowy"/>
        <w:jc w:val="both"/>
        <w:rPr>
          <w:rFonts w:cs="Arial"/>
          <w:i w:val="0"/>
          <w:iCs w:val="0"/>
          <w:sz w:val="20"/>
          <w:szCs w:val="20"/>
        </w:rPr>
      </w:pPr>
      <w:r>
        <w:rPr>
          <w:rFonts w:cs="Arial"/>
          <w:i w:val="0"/>
          <w:iCs w:val="0"/>
          <w:sz w:val="20"/>
          <w:szCs w:val="20"/>
        </w:rPr>
        <w:t xml:space="preserve">Ludziom przypisujemy różne cechy „Polki są piękne, Żydzi są skąpi, Niemcy są sumienni”. Z reguły mówimy tylko o cechach osobowości, nie zastanawiając </w:t>
      </w:r>
      <w:proofErr w:type="gramStart"/>
      <w:r>
        <w:rPr>
          <w:rFonts w:cs="Arial"/>
          <w:i w:val="0"/>
          <w:iCs w:val="0"/>
          <w:sz w:val="20"/>
          <w:szCs w:val="20"/>
        </w:rPr>
        <w:t>się dlaczego</w:t>
      </w:r>
      <w:proofErr w:type="gramEnd"/>
      <w:r>
        <w:rPr>
          <w:rFonts w:cs="Arial"/>
          <w:i w:val="0"/>
          <w:iCs w:val="0"/>
          <w:sz w:val="20"/>
          <w:szCs w:val="20"/>
        </w:rPr>
        <w:t xml:space="preserve"> tak jest i skąd to się wzięło</w:t>
      </w:r>
      <w:r w:rsidR="00302820">
        <w:rPr>
          <w:rFonts w:cs="Arial"/>
          <w:i w:val="0"/>
          <w:iCs w:val="0"/>
          <w:sz w:val="20"/>
          <w:szCs w:val="20"/>
        </w:rPr>
        <w:t>.</w:t>
      </w:r>
    </w:p>
    <w:p w:rsidR="00302820" w:rsidRPr="00302820" w:rsidRDefault="00302820" w:rsidP="00302820">
      <w:pPr>
        <w:pStyle w:val="Tekstpodstawowy"/>
        <w:jc w:val="both"/>
        <w:rPr>
          <w:rFonts w:cs="Arial"/>
          <w:i w:val="0"/>
          <w:iCs w:val="0"/>
          <w:sz w:val="20"/>
          <w:szCs w:val="20"/>
        </w:rPr>
      </w:pPr>
      <w:r>
        <w:rPr>
          <w:rFonts w:cs="Arial"/>
          <w:i w:val="0"/>
          <w:iCs w:val="0"/>
          <w:sz w:val="20"/>
          <w:szCs w:val="20"/>
        </w:rPr>
        <w:t xml:space="preserve">Przykładowo Żydzi zajmowali się pożyczaniem na procent </w:t>
      </w:r>
      <w:proofErr w:type="gramStart"/>
      <w:r>
        <w:rPr>
          <w:rFonts w:cs="Arial"/>
          <w:i w:val="0"/>
          <w:iCs w:val="0"/>
          <w:sz w:val="20"/>
          <w:szCs w:val="20"/>
        </w:rPr>
        <w:t>tylko dlatego</w:t>
      </w:r>
      <w:proofErr w:type="gramEnd"/>
      <w:r>
        <w:rPr>
          <w:rFonts w:cs="Arial"/>
          <w:i w:val="0"/>
          <w:iCs w:val="0"/>
          <w:sz w:val="20"/>
          <w:szCs w:val="20"/>
        </w:rPr>
        <w:t>, że to było jedyne zajęcie, którym mogli się zajmować, gdyż w przeszłości zabrano im ziemię i nie mogli być rolnikami.</w:t>
      </w:r>
    </w:p>
    <w:p w:rsidR="008B5093" w:rsidRDefault="00302820" w:rsidP="008B5093">
      <w:pPr>
        <w:pStyle w:val="Tekstpodstawowy"/>
        <w:ind w:left="284"/>
        <w:jc w:val="both"/>
        <w:rPr>
          <w:rFonts w:cs="Arial"/>
          <w:i w:val="0"/>
          <w:iCs w:val="0"/>
          <w:sz w:val="20"/>
          <w:szCs w:val="20"/>
        </w:rPr>
      </w:pPr>
      <w:r>
        <w:rPr>
          <w:rFonts w:cs="Arial"/>
          <w:i w:val="0"/>
          <w:iCs w:val="0"/>
          <w:sz w:val="20"/>
          <w:szCs w:val="20"/>
        </w:rPr>
        <w:t>Dokonujemy tutaj podstawowego błędu</w:t>
      </w:r>
      <w:r w:rsidR="008B5093">
        <w:rPr>
          <w:rFonts w:cs="Arial"/>
          <w:i w:val="0"/>
          <w:iCs w:val="0"/>
          <w:sz w:val="20"/>
          <w:szCs w:val="20"/>
        </w:rPr>
        <w:t xml:space="preserve"> atrybucji</w:t>
      </w:r>
      <w:r>
        <w:rPr>
          <w:rFonts w:cs="Arial"/>
          <w:i w:val="0"/>
          <w:iCs w:val="0"/>
          <w:sz w:val="20"/>
          <w:szCs w:val="20"/>
        </w:rPr>
        <w:t xml:space="preserve"> pomniejszają wagę czynników sytuacyjnych, które spowodowały zajęcie się Żydów finansami.</w:t>
      </w:r>
      <w:r w:rsidR="008B5093">
        <w:rPr>
          <w:rFonts w:cs="Arial"/>
          <w:i w:val="0"/>
          <w:iCs w:val="0"/>
          <w:sz w:val="20"/>
          <w:szCs w:val="20"/>
        </w:rPr>
        <w:t xml:space="preserve"> </w:t>
      </w:r>
    </w:p>
    <w:p w:rsidR="008B5093" w:rsidRDefault="008B5093" w:rsidP="008B5093">
      <w:pPr>
        <w:pStyle w:val="Tekstpodstawowy"/>
        <w:ind w:left="284"/>
        <w:jc w:val="both"/>
        <w:rPr>
          <w:rFonts w:cs="Arial"/>
          <w:i w:val="0"/>
          <w:iCs w:val="0"/>
          <w:sz w:val="20"/>
          <w:szCs w:val="20"/>
        </w:rPr>
      </w:pPr>
      <w:r>
        <w:rPr>
          <w:rFonts w:cs="Arial"/>
          <w:i w:val="0"/>
          <w:iCs w:val="0"/>
          <w:sz w:val="20"/>
          <w:szCs w:val="20"/>
        </w:rPr>
        <w:t>Stereotypy są atrybucjami z dyspozycji.</w:t>
      </w:r>
    </w:p>
    <w:p w:rsidR="008B5093" w:rsidRDefault="008B5093" w:rsidP="001617C7">
      <w:pPr>
        <w:pStyle w:val="Tekstpodstawowy"/>
        <w:ind w:left="284"/>
        <w:jc w:val="both"/>
        <w:rPr>
          <w:rFonts w:cs="Arial"/>
          <w:i w:val="0"/>
          <w:iCs w:val="0"/>
          <w:sz w:val="20"/>
          <w:szCs w:val="20"/>
        </w:rPr>
      </w:pPr>
      <w:r>
        <w:rPr>
          <w:rFonts w:cs="Arial"/>
          <w:b/>
          <w:bCs/>
          <w:i w:val="0"/>
          <w:iCs w:val="0"/>
          <w:sz w:val="20"/>
          <w:szCs w:val="20"/>
        </w:rPr>
        <w:t>Krańcowy błąd atrybucji</w:t>
      </w:r>
      <w:r>
        <w:rPr>
          <w:rFonts w:cs="Arial"/>
          <w:i w:val="0"/>
          <w:iCs w:val="0"/>
          <w:sz w:val="20"/>
          <w:szCs w:val="20"/>
        </w:rPr>
        <w:t xml:space="preserve"> (</w:t>
      </w:r>
      <w:proofErr w:type="spellStart"/>
      <w:r>
        <w:rPr>
          <w:rFonts w:cs="Arial"/>
          <w:i w:val="0"/>
          <w:iCs w:val="0"/>
          <w:sz w:val="20"/>
          <w:szCs w:val="20"/>
        </w:rPr>
        <w:t>Pettigrew</w:t>
      </w:r>
      <w:proofErr w:type="spellEnd"/>
      <w:r>
        <w:rPr>
          <w:rFonts w:cs="Arial"/>
          <w:i w:val="0"/>
          <w:iCs w:val="0"/>
          <w:sz w:val="20"/>
          <w:szCs w:val="20"/>
        </w:rPr>
        <w:t>) – skłonność do czynienia atrybucji z dyspozycji w odn</w:t>
      </w:r>
      <w:r w:rsidR="001617C7">
        <w:rPr>
          <w:rFonts w:cs="Arial"/>
          <w:i w:val="0"/>
          <w:iCs w:val="0"/>
          <w:sz w:val="20"/>
          <w:szCs w:val="20"/>
        </w:rPr>
        <w:t xml:space="preserve">iesieniu do całej grupy ludzi. </w:t>
      </w:r>
      <w:r>
        <w:rPr>
          <w:rFonts w:cs="Arial"/>
          <w:i w:val="0"/>
          <w:iCs w:val="0"/>
          <w:sz w:val="20"/>
          <w:szCs w:val="20"/>
        </w:rPr>
        <w:t>Te atrybucje ł</w:t>
      </w:r>
      <w:r w:rsidR="001617C7">
        <w:rPr>
          <w:rFonts w:cs="Arial"/>
          <w:i w:val="0"/>
          <w:iCs w:val="0"/>
          <w:sz w:val="20"/>
          <w:szCs w:val="20"/>
        </w:rPr>
        <w:t xml:space="preserve">atwo zaobserwować w działaniu. </w:t>
      </w:r>
      <w:r>
        <w:rPr>
          <w:rFonts w:cs="Arial"/>
          <w:i w:val="0"/>
          <w:iCs w:val="0"/>
          <w:sz w:val="20"/>
          <w:szCs w:val="20"/>
        </w:rPr>
        <w:t>Gdy ludzi zachowują się w sposób odpowiadający naszym stereotypom, mamy skłonność do pomijania informacji dostarczającej przesłanek do wnioskowania o przyczynach takiego</w:t>
      </w:r>
      <w:r w:rsidR="001617C7">
        <w:rPr>
          <w:rFonts w:cs="Arial"/>
          <w:i w:val="0"/>
          <w:iCs w:val="0"/>
          <w:sz w:val="20"/>
          <w:szCs w:val="20"/>
        </w:rPr>
        <w:t>,</w:t>
      </w:r>
      <w:r>
        <w:rPr>
          <w:rFonts w:cs="Arial"/>
          <w:i w:val="0"/>
          <w:iCs w:val="0"/>
          <w:sz w:val="20"/>
          <w:szCs w:val="20"/>
        </w:rPr>
        <w:t xml:space="preserve"> a nie innego zachowania. [ </w:t>
      </w:r>
      <w:proofErr w:type="gramStart"/>
      <w:r>
        <w:rPr>
          <w:rFonts w:cs="Arial"/>
          <w:i w:val="0"/>
          <w:iCs w:val="0"/>
          <w:sz w:val="20"/>
          <w:szCs w:val="20"/>
        </w:rPr>
        <w:t>pomijamy</w:t>
      </w:r>
      <w:proofErr w:type="gramEnd"/>
      <w:r>
        <w:rPr>
          <w:rFonts w:cs="Arial"/>
          <w:i w:val="0"/>
          <w:iCs w:val="0"/>
          <w:sz w:val="20"/>
          <w:szCs w:val="20"/>
        </w:rPr>
        <w:t xml:space="preserve"> sytuacje lub okoliczności życiowe.]</w:t>
      </w:r>
    </w:p>
    <w:p w:rsidR="008B5093" w:rsidRDefault="008B5093" w:rsidP="008B5093">
      <w:pPr>
        <w:pStyle w:val="Tekstpodstawowy"/>
        <w:jc w:val="both"/>
        <w:rPr>
          <w:rFonts w:cs="Arial"/>
          <w:i w:val="0"/>
          <w:iCs w:val="0"/>
          <w:sz w:val="20"/>
          <w:szCs w:val="20"/>
        </w:rPr>
      </w:pPr>
    </w:p>
    <w:p w:rsidR="008B5093" w:rsidRDefault="008B5093" w:rsidP="008B5093">
      <w:pPr>
        <w:pStyle w:val="Tekstpodstawowy"/>
        <w:ind w:left="284"/>
        <w:jc w:val="both"/>
        <w:rPr>
          <w:rFonts w:cs="Arial"/>
          <w:i w:val="0"/>
          <w:iCs w:val="0"/>
          <w:smallCaps/>
          <w:sz w:val="20"/>
          <w:szCs w:val="20"/>
        </w:rPr>
      </w:pPr>
      <w:r>
        <w:rPr>
          <w:rFonts w:cs="Arial"/>
          <w:i w:val="0"/>
          <w:iCs w:val="0"/>
          <w:smallCaps/>
          <w:sz w:val="20"/>
          <w:szCs w:val="20"/>
        </w:rPr>
        <w:t>Oczekiwanie i zniekształcenia.</w:t>
      </w:r>
    </w:p>
    <w:p w:rsidR="001617C7" w:rsidRDefault="001617C7" w:rsidP="008B5093">
      <w:pPr>
        <w:pStyle w:val="Tekstpodstawowy"/>
        <w:ind w:left="284"/>
        <w:jc w:val="both"/>
        <w:rPr>
          <w:rFonts w:cs="Arial"/>
          <w:i w:val="0"/>
          <w:iCs w:val="0"/>
          <w:smallCaps/>
          <w:sz w:val="20"/>
          <w:szCs w:val="20"/>
        </w:rPr>
      </w:pPr>
    </w:p>
    <w:p w:rsidR="008B5093" w:rsidRDefault="008B5093" w:rsidP="008B5093">
      <w:pPr>
        <w:pStyle w:val="Tekstpodstawowy"/>
        <w:ind w:left="284"/>
        <w:jc w:val="both"/>
        <w:rPr>
          <w:rFonts w:cs="Arial"/>
          <w:i w:val="0"/>
          <w:iCs w:val="0"/>
          <w:sz w:val="20"/>
          <w:szCs w:val="20"/>
        </w:rPr>
      </w:pPr>
      <w:r>
        <w:rPr>
          <w:rFonts w:cs="Arial"/>
          <w:i w:val="0"/>
          <w:iCs w:val="0"/>
          <w:sz w:val="20"/>
          <w:szCs w:val="20"/>
        </w:rPr>
        <w:t xml:space="preserve">Gdy osoba zachowuje się przy nas w sposób nieoczekiwany i niestereotypowy dokonujemy atrybucji z sytuacji w odniesieniu do takiego wyjątku, np. ona zazwyczaj jest inna, ale teraz tego nie widać. </w:t>
      </w:r>
    </w:p>
    <w:p w:rsidR="008B5093" w:rsidRDefault="008B5093" w:rsidP="008B5093">
      <w:pPr>
        <w:pStyle w:val="Tekstpodstawowy"/>
        <w:jc w:val="both"/>
        <w:rPr>
          <w:rFonts w:cs="Arial"/>
          <w:i w:val="0"/>
          <w:iCs w:val="0"/>
          <w:sz w:val="20"/>
          <w:szCs w:val="20"/>
        </w:rPr>
      </w:pPr>
    </w:p>
    <w:p w:rsidR="008B5093" w:rsidRDefault="008B5093" w:rsidP="008B5093">
      <w:pPr>
        <w:pStyle w:val="Tekstpodstawowy"/>
        <w:ind w:left="284"/>
        <w:jc w:val="both"/>
        <w:rPr>
          <w:rFonts w:cs="Arial"/>
          <w:i w:val="0"/>
          <w:iCs w:val="0"/>
          <w:sz w:val="20"/>
          <w:szCs w:val="20"/>
        </w:rPr>
      </w:pPr>
      <w:r>
        <w:rPr>
          <w:rFonts w:cs="Arial"/>
          <w:i w:val="0"/>
          <w:iCs w:val="0"/>
          <w:smallCaps/>
          <w:sz w:val="20"/>
          <w:szCs w:val="20"/>
        </w:rPr>
        <w:t>Obwinianie ofiary</w:t>
      </w:r>
      <w:r>
        <w:rPr>
          <w:rFonts w:cs="Arial"/>
          <w:i w:val="0"/>
          <w:iCs w:val="0"/>
          <w:sz w:val="20"/>
          <w:szCs w:val="20"/>
        </w:rPr>
        <w:t>: (atrybucje z dyspozycji ofiary)</w:t>
      </w:r>
    </w:p>
    <w:p w:rsidR="008B5093" w:rsidRDefault="008B5093" w:rsidP="008B5093">
      <w:pPr>
        <w:pStyle w:val="Tekstpodstawowy"/>
        <w:ind w:left="284"/>
        <w:jc w:val="both"/>
        <w:rPr>
          <w:rFonts w:cs="Arial"/>
          <w:sz w:val="20"/>
          <w:szCs w:val="20"/>
        </w:rPr>
      </w:pPr>
      <w:r>
        <w:rPr>
          <w:rFonts w:cs="Arial"/>
          <w:sz w:val="20"/>
          <w:szCs w:val="20"/>
        </w:rPr>
        <w:t>Skłonność do obwiniania ludzi [ dokonywania atrybucji z dyspozycji] za to, że stają się ofiarami, a motywowana głównie przez pragnienie wiary w to, że świat jest sprawiedliwy.</w:t>
      </w:r>
    </w:p>
    <w:p w:rsidR="00E6555B" w:rsidRDefault="008B5093" w:rsidP="00E6555B">
      <w:pPr>
        <w:pStyle w:val="Tekstpodstawowy"/>
        <w:jc w:val="both"/>
        <w:rPr>
          <w:rFonts w:cs="Arial"/>
          <w:i w:val="0"/>
          <w:iCs w:val="0"/>
          <w:sz w:val="20"/>
          <w:szCs w:val="20"/>
        </w:rPr>
      </w:pPr>
      <w:r>
        <w:rPr>
          <w:rFonts w:cs="Arial"/>
          <w:i w:val="0"/>
          <w:iCs w:val="0"/>
          <w:sz w:val="20"/>
          <w:szCs w:val="20"/>
        </w:rPr>
        <w:t xml:space="preserve">Większość z nas w konfrontacji z niesprawiedliwą i trudną do wytłumaczenia sytuacją znajduje sposób by obwinić ofiarę. </w:t>
      </w:r>
      <w:r w:rsidR="00E6555B">
        <w:rPr>
          <w:rFonts w:cs="Arial"/>
          <w:i w:val="0"/>
          <w:iCs w:val="0"/>
          <w:sz w:val="20"/>
          <w:szCs w:val="20"/>
        </w:rPr>
        <w:t xml:space="preserve">Gdy brakuje empatii, łatwo wpaść w pułapkę obwiniania ofiary za jej los, co przybiera m.in. formę „Skoro Żydzi w całej historii byli prześladowani, to znaczy, że w jakiś sposób na to zasłużyli”. </w:t>
      </w:r>
    </w:p>
    <w:p w:rsidR="008B5093" w:rsidRDefault="008B5093" w:rsidP="008B5093">
      <w:pPr>
        <w:pStyle w:val="Tekstpodstawowy"/>
        <w:ind w:left="284"/>
        <w:jc w:val="both"/>
        <w:rPr>
          <w:rFonts w:cs="Arial"/>
          <w:i w:val="0"/>
          <w:iCs w:val="0"/>
          <w:sz w:val="20"/>
          <w:szCs w:val="20"/>
        </w:rPr>
      </w:pPr>
    </w:p>
    <w:p w:rsidR="004F4415" w:rsidRDefault="00E6555B" w:rsidP="008B5093">
      <w:pPr>
        <w:pStyle w:val="Tekstpodstawowy"/>
        <w:ind w:left="284"/>
        <w:jc w:val="both"/>
        <w:rPr>
          <w:rFonts w:cs="Arial"/>
          <w:i w:val="0"/>
          <w:iCs w:val="0"/>
          <w:sz w:val="20"/>
          <w:szCs w:val="20"/>
        </w:rPr>
      </w:pPr>
      <w:r>
        <w:rPr>
          <w:rFonts w:cs="Arial"/>
          <w:i w:val="0"/>
          <w:iCs w:val="0"/>
          <w:sz w:val="20"/>
          <w:szCs w:val="20"/>
        </w:rPr>
        <w:t>Silniejszy</w:t>
      </w:r>
      <w:r w:rsidR="008B5093">
        <w:rPr>
          <w:rFonts w:cs="Arial"/>
          <w:i w:val="0"/>
          <w:iCs w:val="0"/>
          <w:sz w:val="20"/>
          <w:szCs w:val="20"/>
        </w:rPr>
        <w:t xml:space="preserve"> u ludzi</w:t>
      </w:r>
      <w:r>
        <w:rPr>
          <w:rFonts w:cs="Arial"/>
          <w:i w:val="0"/>
          <w:iCs w:val="0"/>
          <w:sz w:val="20"/>
          <w:szCs w:val="20"/>
        </w:rPr>
        <w:t>,</w:t>
      </w:r>
      <w:r w:rsidR="008B5093">
        <w:rPr>
          <w:rFonts w:cs="Arial"/>
          <w:i w:val="0"/>
          <w:iCs w:val="0"/>
          <w:sz w:val="20"/>
          <w:szCs w:val="20"/>
        </w:rPr>
        <w:t xml:space="preserve"> którzy silnie wierzą w sprawiedliwy świat, jest</w:t>
      </w:r>
      <w:r>
        <w:rPr>
          <w:rFonts w:cs="Arial"/>
          <w:i w:val="0"/>
          <w:iCs w:val="0"/>
          <w:sz w:val="20"/>
          <w:szCs w:val="20"/>
        </w:rPr>
        <w:t xml:space="preserve"> mechanizm</w:t>
      </w:r>
      <w:r w:rsidR="008B5093">
        <w:rPr>
          <w:rFonts w:cs="Arial"/>
          <w:i w:val="0"/>
          <w:iCs w:val="0"/>
          <w:sz w:val="20"/>
          <w:szCs w:val="20"/>
        </w:rPr>
        <w:t xml:space="preserve"> obrony przed strachem, że nas mogłoby spotkać coś podobnego - my czujemy się bezpiecznie, bo zachowalibyśmy większa ostrożność.</w:t>
      </w:r>
      <w:r w:rsidR="004F4415">
        <w:rPr>
          <w:rFonts w:cs="Arial"/>
          <w:i w:val="0"/>
          <w:iCs w:val="0"/>
          <w:sz w:val="20"/>
          <w:szCs w:val="20"/>
        </w:rPr>
        <w:t xml:space="preserve"> </w:t>
      </w:r>
    </w:p>
    <w:p w:rsidR="004F4415" w:rsidRDefault="004F4415" w:rsidP="008B5093">
      <w:pPr>
        <w:pStyle w:val="Tekstpodstawowy"/>
        <w:ind w:left="284"/>
        <w:jc w:val="both"/>
        <w:rPr>
          <w:rFonts w:cs="Arial"/>
          <w:i w:val="0"/>
          <w:iCs w:val="0"/>
          <w:sz w:val="20"/>
          <w:szCs w:val="20"/>
        </w:rPr>
      </w:pPr>
    </w:p>
    <w:p w:rsidR="008B5093" w:rsidRDefault="004F4415" w:rsidP="004F4415">
      <w:pPr>
        <w:pStyle w:val="Tekstpodstawowy"/>
        <w:ind w:left="284"/>
        <w:jc w:val="both"/>
        <w:rPr>
          <w:rFonts w:cs="Arial"/>
          <w:i w:val="0"/>
          <w:iCs w:val="0"/>
          <w:sz w:val="20"/>
          <w:szCs w:val="20"/>
        </w:rPr>
      </w:pPr>
      <w:r>
        <w:rPr>
          <w:rFonts w:cs="Arial"/>
          <w:i w:val="0"/>
          <w:iCs w:val="0"/>
          <w:sz w:val="20"/>
          <w:szCs w:val="20"/>
        </w:rPr>
        <w:t xml:space="preserve">Przyczyną powstawania uprzedzeń są również samospełniające się proroctwa. </w:t>
      </w:r>
      <w:r w:rsidR="008B5093">
        <w:rPr>
          <w:rFonts w:cs="Arial"/>
          <w:i w:val="0"/>
          <w:iCs w:val="0"/>
          <w:sz w:val="20"/>
          <w:szCs w:val="20"/>
        </w:rPr>
        <w:t xml:space="preserve">Nasze zachowanie prowokuje zachowanie innych, które potwierdza uprzedzenia. </w:t>
      </w:r>
    </w:p>
    <w:p w:rsidR="004F4415" w:rsidRDefault="004F4415" w:rsidP="004F4415">
      <w:pPr>
        <w:pStyle w:val="NormalnyWeb"/>
      </w:pPr>
      <w:r>
        <w:t xml:space="preserve">Przykładem samospełniającego się proroctwa może być eksperyment przeprowadzony w jednej ze szkół, a polegający na tym, że klasę podzielono na 2 grupy, które były tak </w:t>
      </w:r>
      <w:proofErr w:type="gramStart"/>
      <w:r>
        <w:t>skompletowane aby</w:t>
      </w:r>
      <w:proofErr w:type="gramEnd"/>
      <w:r>
        <w:t xml:space="preserve"> zdolności i inteligencja uczniów były w obu grupach równe. Następnie powiedziano nauczycielowi, że będzie uczył wyjątkowo zdolną grupę uczniów przez rok i druga grupę, która jest przeciętna.</w:t>
      </w:r>
    </w:p>
    <w:p w:rsidR="004F4415" w:rsidRDefault="004F4415" w:rsidP="004F4415">
      <w:pPr>
        <w:pStyle w:val="NormalnyWeb"/>
      </w:pPr>
      <w:r>
        <w:t xml:space="preserve">Grupa „wyjątkowo zdolnych” osiągnęła dużo lepsze rezultaty pod koniec roku szkolnego niż </w:t>
      </w:r>
      <w:proofErr w:type="gramStart"/>
      <w:r>
        <w:t>grupa o której</w:t>
      </w:r>
      <w:proofErr w:type="gramEnd"/>
      <w:r>
        <w:t xml:space="preserve"> nie wyrażono takiej opinii. Nauczyciel </w:t>
      </w:r>
      <w:proofErr w:type="gramStart"/>
      <w:r>
        <w:t>wiedząc z kim</w:t>
      </w:r>
      <w:proofErr w:type="gramEnd"/>
      <w:r>
        <w:t xml:space="preserve"> prowadzi lekcje prawdopodobnie więcej się starał, bardziej w nie wierzył i postawił im obraz, w którym uczniowie są bardzo zdolni i ma wg. nich wysokie oczekiwania, którym musieli sprostać, jednoczenie wierząc w siebie bardziej przykładali się do pracy, byli bardziej zmotywowani  i w rezultacie wypadli dużo lepiej, choć nie różnili się niczym w zdolnościach, jedyną różnicą były przekonania i oczekiwania nauczyciela, a potem wystarczyła już wiara we własne siły.</w:t>
      </w:r>
    </w:p>
    <w:p w:rsidR="004F4415" w:rsidRDefault="004F4415" w:rsidP="004F4415">
      <w:pPr>
        <w:pStyle w:val="Tekstpodstawowy"/>
        <w:ind w:left="284"/>
        <w:jc w:val="both"/>
        <w:rPr>
          <w:rFonts w:cs="Arial"/>
          <w:i w:val="0"/>
          <w:iCs w:val="0"/>
          <w:sz w:val="20"/>
          <w:szCs w:val="20"/>
        </w:rPr>
      </w:pPr>
    </w:p>
    <w:p w:rsidR="008B5093" w:rsidRDefault="008B5093" w:rsidP="008B5093">
      <w:pPr>
        <w:pStyle w:val="Tekstpodstawowy"/>
        <w:jc w:val="both"/>
        <w:rPr>
          <w:rFonts w:cs="Arial"/>
          <w:i w:val="0"/>
          <w:iCs w:val="0"/>
          <w:sz w:val="20"/>
          <w:szCs w:val="20"/>
        </w:rPr>
      </w:pPr>
    </w:p>
    <w:p w:rsidR="008B5093" w:rsidRDefault="008B5093" w:rsidP="008B5093">
      <w:pPr>
        <w:pStyle w:val="Tekstpodstawowy"/>
        <w:tabs>
          <w:tab w:val="left" w:pos="426"/>
        </w:tabs>
        <w:ind w:left="426" w:hanging="284"/>
        <w:jc w:val="both"/>
        <w:rPr>
          <w:rFonts w:cs="Arial"/>
          <w:b/>
          <w:bCs/>
          <w:i w:val="0"/>
          <w:iCs w:val="0"/>
          <w:sz w:val="20"/>
          <w:szCs w:val="20"/>
        </w:rPr>
      </w:pPr>
      <w:r>
        <w:rPr>
          <w:rFonts w:cs="Arial"/>
          <w:b/>
          <w:bCs/>
          <w:i w:val="0"/>
          <w:iCs w:val="0"/>
          <w:sz w:val="20"/>
          <w:szCs w:val="20"/>
        </w:rPr>
        <w:t>4.</w:t>
      </w:r>
      <w:r>
        <w:rPr>
          <w:rFonts w:cs="Arial"/>
          <w:b/>
          <w:bCs/>
          <w:i w:val="0"/>
          <w:iCs w:val="0"/>
          <w:sz w:val="20"/>
          <w:szCs w:val="20"/>
        </w:rPr>
        <w:tab/>
        <w:t>Sposób, w jaki rozmieszczamy zasoby: teoria rzeczywistego konfliktu.</w:t>
      </w:r>
    </w:p>
    <w:p w:rsidR="00E6555B" w:rsidRDefault="00E6555B" w:rsidP="008B5093">
      <w:pPr>
        <w:pStyle w:val="Tekstpodstawowy"/>
        <w:ind w:left="284"/>
        <w:jc w:val="both"/>
        <w:rPr>
          <w:rFonts w:cs="Arial"/>
          <w:i w:val="0"/>
          <w:iCs w:val="0"/>
          <w:sz w:val="20"/>
          <w:szCs w:val="20"/>
        </w:rPr>
      </w:pPr>
    </w:p>
    <w:p w:rsidR="008B5093" w:rsidRDefault="008B5093" w:rsidP="008B5093">
      <w:pPr>
        <w:pStyle w:val="Tekstpodstawowy"/>
        <w:ind w:left="284"/>
        <w:jc w:val="both"/>
        <w:rPr>
          <w:rFonts w:cs="Arial"/>
          <w:i w:val="0"/>
          <w:iCs w:val="0"/>
          <w:sz w:val="20"/>
          <w:szCs w:val="20"/>
        </w:rPr>
      </w:pPr>
      <w:r>
        <w:rPr>
          <w:rFonts w:cs="Arial"/>
          <w:i w:val="0"/>
          <w:iCs w:val="0"/>
          <w:sz w:val="20"/>
          <w:szCs w:val="20"/>
        </w:rPr>
        <w:t xml:space="preserve">Jednym z najbardziej oczywistych źródeł uprzedzeń jest rywalizacja o dobra np. władze, status społeczny. </w:t>
      </w:r>
    </w:p>
    <w:p w:rsidR="008B5093" w:rsidRDefault="008B5093" w:rsidP="008B5093">
      <w:pPr>
        <w:pStyle w:val="Tekstpodstawowy"/>
        <w:spacing w:before="80"/>
        <w:ind w:left="284"/>
        <w:jc w:val="both"/>
        <w:rPr>
          <w:rFonts w:cs="Arial"/>
          <w:i w:val="0"/>
          <w:iCs w:val="0"/>
          <w:sz w:val="20"/>
          <w:szCs w:val="20"/>
        </w:rPr>
      </w:pPr>
      <w:r>
        <w:rPr>
          <w:rFonts w:cs="Arial"/>
          <w:b/>
          <w:bCs/>
          <w:i w:val="0"/>
          <w:iCs w:val="0"/>
          <w:sz w:val="20"/>
          <w:szCs w:val="20"/>
        </w:rPr>
        <w:t>Teoria rzeczywistego konfliktu</w:t>
      </w:r>
      <w:r>
        <w:rPr>
          <w:rFonts w:cs="Arial"/>
          <w:i w:val="0"/>
          <w:iCs w:val="0"/>
          <w:sz w:val="20"/>
          <w:szCs w:val="20"/>
        </w:rPr>
        <w:t xml:space="preserve"> - ograniczenie zasobów prowadzi do konfliktu między grupami, którego konsekwencja jest nasilenie uprzedzeń i dyskryminacja.</w:t>
      </w:r>
      <w:r w:rsidR="00E6555B">
        <w:rPr>
          <w:rFonts w:cs="Arial"/>
          <w:i w:val="0"/>
          <w:iCs w:val="0"/>
          <w:sz w:val="20"/>
          <w:szCs w:val="20"/>
        </w:rPr>
        <w:t xml:space="preserve"> Zasobami mogą być np. żywność, praca, pieniądze.</w:t>
      </w:r>
    </w:p>
    <w:p w:rsidR="008B5093" w:rsidRDefault="008B5093" w:rsidP="008B5093">
      <w:pPr>
        <w:pStyle w:val="Tekstpodstawowy"/>
        <w:jc w:val="both"/>
        <w:rPr>
          <w:rFonts w:cs="Arial"/>
          <w:i w:val="0"/>
          <w:iCs w:val="0"/>
          <w:sz w:val="20"/>
          <w:szCs w:val="20"/>
        </w:rPr>
      </w:pPr>
    </w:p>
    <w:p w:rsidR="008B5093" w:rsidRDefault="008B5093" w:rsidP="008B5093">
      <w:pPr>
        <w:pStyle w:val="Tekstpodstawowy"/>
        <w:ind w:left="284"/>
        <w:jc w:val="both"/>
        <w:rPr>
          <w:rFonts w:cs="Arial"/>
          <w:i w:val="0"/>
          <w:iCs w:val="0"/>
          <w:smallCaps/>
          <w:sz w:val="20"/>
          <w:szCs w:val="20"/>
        </w:rPr>
      </w:pPr>
      <w:r>
        <w:rPr>
          <w:rFonts w:cs="Arial"/>
          <w:i w:val="0"/>
          <w:iCs w:val="0"/>
          <w:smallCaps/>
          <w:sz w:val="20"/>
          <w:szCs w:val="20"/>
        </w:rPr>
        <w:t>Rywalizacja ekonomiczna i polityczna.</w:t>
      </w:r>
    </w:p>
    <w:p w:rsidR="008B5093" w:rsidRDefault="008B5093" w:rsidP="008B5093">
      <w:pPr>
        <w:pStyle w:val="Tekstpodstawowy"/>
        <w:tabs>
          <w:tab w:val="left" w:pos="284"/>
        </w:tabs>
        <w:ind w:left="284"/>
        <w:jc w:val="both"/>
        <w:rPr>
          <w:rFonts w:cs="Arial"/>
          <w:i w:val="0"/>
          <w:iCs w:val="0"/>
          <w:sz w:val="20"/>
          <w:szCs w:val="20"/>
        </w:rPr>
      </w:pPr>
      <w:proofErr w:type="spellStart"/>
      <w:r>
        <w:rPr>
          <w:rFonts w:cs="Arial"/>
          <w:i w:val="0"/>
          <w:iCs w:val="0"/>
          <w:sz w:val="20"/>
          <w:szCs w:val="20"/>
        </w:rPr>
        <w:t>Dollard</w:t>
      </w:r>
      <w:proofErr w:type="spellEnd"/>
      <w:r>
        <w:rPr>
          <w:rFonts w:cs="Arial"/>
          <w:i w:val="0"/>
          <w:iCs w:val="0"/>
          <w:sz w:val="20"/>
          <w:szCs w:val="20"/>
        </w:rPr>
        <w:t xml:space="preserve"> był jednym z pierwszych, którzy udokumentowali związek pomiędzy dyskryminacją a rywalizacją ekonomiczną. Kiedy zasoby się kurczą, członkowie grupy własnej czują się zagrożeni przez członków obcej i wykazują większą skłonność</w:t>
      </w:r>
      <w:r w:rsidR="00E6555B">
        <w:rPr>
          <w:rFonts w:cs="Arial"/>
          <w:i w:val="0"/>
          <w:iCs w:val="0"/>
          <w:sz w:val="20"/>
          <w:szCs w:val="20"/>
        </w:rPr>
        <w:t xml:space="preserve"> do dyskryminacji, uprzedzeń i </w:t>
      </w:r>
      <w:r>
        <w:rPr>
          <w:rFonts w:cs="Arial"/>
          <w:i w:val="0"/>
          <w:iCs w:val="0"/>
          <w:sz w:val="20"/>
          <w:szCs w:val="20"/>
        </w:rPr>
        <w:t xml:space="preserve">stosowania wobec nich przemocy, niż </w:t>
      </w:r>
      <w:proofErr w:type="gramStart"/>
      <w:r>
        <w:rPr>
          <w:rFonts w:cs="Arial"/>
          <w:i w:val="0"/>
          <w:iCs w:val="0"/>
          <w:sz w:val="20"/>
          <w:szCs w:val="20"/>
        </w:rPr>
        <w:t>wcześniej.</w:t>
      </w:r>
      <w:proofErr w:type="gramEnd"/>
    </w:p>
    <w:p w:rsidR="008B5093" w:rsidRDefault="008B5093" w:rsidP="008B5093">
      <w:pPr>
        <w:pStyle w:val="Tekstpodstawowy"/>
        <w:jc w:val="both"/>
        <w:rPr>
          <w:rFonts w:cs="Arial"/>
          <w:i w:val="0"/>
          <w:iCs w:val="0"/>
          <w:sz w:val="20"/>
          <w:szCs w:val="20"/>
        </w:rPr>
      </w:pPr>
    </w:p>
    <w:p w:rsidR="008B5093" w:rsidRDefault="008B5093" w:rsidP="008B5093">
      <w:pPr>
        <w:pStyle w:val="Tekstpodstawowy"/>
        <w:ind w:left="284"/>
        <w:jc w:val="both"/>
        <w:rPr>
          <w:rFonts w:cs="Arial"/>
          <w:i w:val="0"/>
          <w:iCs w:val="0"/>
          <w:smallCaps/>
          <w:sz w:val="20"/>
          <w:szCs w:val="20"/>
        </w:rPr>
      </w:pPr>
      <w:r>
        <w:rPr>
          <w:rFonts w:cs="Arial"/>
          <w:i w:val="0"/>
          <w:iCs w:val="0"/>
          <w:smallCaps/>
          <w:sz w:val="20"/>
          <w:szCs w:val="20"/>
        </w:rPr>
        <w:t>Rola kozła ofiarnego:</w:t>
      </w:r>
    </w:p>
    <w:p w:rsidR="008B5093" w:rsidRDefault="008B5093" w:rsidP="008B5093">
      <w:pPr>
        <w:pStyle w:val="Tekstpodstawowy"/>
        <w:ind w:left="284"/>
        <w:jc w:val="both"/>
        <w:rPr>
          <w:rFonts w:cs="Arial"/>
          <w:i w:val="0"/>
          <w:iCs w:val="0"/>
          <w:sz w:val="20"/>
          <w:szCs w:val="20"/>
        </w:rPr>
      </w:pPr>
      <w:r>
        <w:rPr>
          <w:rFonts w:cs="Arial"/>
          <w:i w:val="0"/>
          <w:iCs w:val="0"/>
          <w:sz w:val="20"/>
          <w:szCs w:val="20"/>
        </w:rPr>
        <w:t xml:space="preserve">Kiedy nie ma osoby bądź grupy, którą można by bezpośrednio obwinić za złą sytuacje, lub kryzys- tzn. </w:t>
      </w:r>
      <w:proofErr w:type="gramStart"/>
      <w:r>
        <w:rPr>
          <w:rFonts w:cs="Arial"/>
          <w:i w:val="0"/>
          <w:iCs w:val="0"/>
          <w:sz w:val="20"/>
          <w:szCs w:val="20"/>
        </w:rPr>
        <w:t>grupy z która</w:t>
      </w:r>
      <w:proofErr w:type="gramEnd"/>
      <w:r>
        <w:rPr>
          <w:rFonts w:cs="Arial"/>
          <w:i w:val="0"/>
          <w:iCs w:val="0"/>
          <w:sz w:val="20"/>
          <w:szCs w:val="20"/>
        </w:rPr>
        <w:t xml:space="preserve"> się rywalizuje pojawia się kozioł ofiarny, ktoś na kogo zrzuca się winę i na kim wyładowuje się agresje. Czasem jest tak, że uprzedzenia spowodowane rywalizacją ekonomiczna i sytuacją kozła ofiarnego występują razem i ciężko jest oddzielić, które jest faktyczna </w:t>
      </w:r>
      <w:proofErr w:type="gramStart"/>
      <w:r>
        <w:rPr>
          <w:rFonts w:cs="Arial"/>
          <w:i w:val="0"/>
          <w:iCs w:val="0"/>
          <w:sz w:val="20"/>
          <w:szCs w:val="20"/>
        </w:rPr>
        <w:t>przyczyną  uprzedzeń</w:t>
      </w:r>
      <w:proofErr w:type="gramEnd"/>
      <w:r>
        <w:rPr>
          <w:rFonts w:cs="Arial"/>
          <w:i w:val="0"/>
          <w:iCs w:val="0"/>
          <w:sz w:val="20"/>
          <w:szCs w:val="20"/>
        </w:rPr>
        <w:t>..</w:t>
      </w:r>
    </w:p>
    <w:p w:rsidR="008B5093" w:rsidRDefault="008B5093" w:rsidP="008B5093">
      <w:pPr>
        <w:pStyle w:val="Tekstpodstawowy"/>
        <w:spacing w:before="120"/>
        <w:ind w:left="284"/>
        <w:jc w:val="both"/>
        <w:rPr>
          <w:rFonts w:cs="Arial"/>
          <w:i w:val="0"/>
          <w:iCs w:val="0"/>
          <w:sz w:val="20"/>
          <w:szCs w:val="20"/>
        </w:rPr>
      </w:pPr>
      <w:r>
        <w:rPr>
          <w:rFonts w:cs="Arial"/>
          <w:b/>
          <w:bCs/>
          <w:i w:val="0"/>
          <w:iCs w:val="0"/>
          <w:sz w:val="20"/>
          <w:szCs w:val="20"/>
        </w:rPr>
        <w:t>Poszukiwanie kozła ofiarnego:</w:t>
      </w:r>
      <w:r>
        <w:rPr>
          <w:rFonts w:cs="Arial"/>
          <w:i w:val="0"/>
          <w:iCs w:val="0"/>
          <w:sz w:val="20"/>
          <w:szCs w:val="20"/>
        </w:rPr>
        <w:t xml:space="preserve"> </w:t>
      </w:r>
      <w:r>
        <w:rPr>
          <w:rFonts w:cs="Arial"/>
          <w:sz w:val="20"/>
          <w:szCs w:val="20"/>
        </w:rPr>
        <w:t xml:space="preserve">skłonność ludzi, gdy są sfrustrowani lub nieszczęśliwi, do przemieszczania agresji na grupy, które są </w:t>
      </w:r>
      <w:proofErr w:type="gramStart"/>
      <w:r>
        <w:rPr>
          <w:rFonts w:cs="Arial"/>
          <w:sz w:val="20"/>
          <w:szCs w:val="20"/>
        </w:rPr>
        <w:t>nie lubiane</w:t>
      </w:r>
      <w:proofErr w:type="gramEnd"/>
      <w:r>
        <w:rPr>
          <w:rFonts w:cs="Arial"/>
          <w:sz w:val="20"/>
          <w:szCs w:val="20"/>
        </w:rPr>
        <w:t xml:space="preserve"> lub słabe, i wyróżniają się w widoczny sposób.</w:t>
      </w:r>
      <w:r>
        <w:rPr>
          <w:rFonts w:cs="Arial"/>
          <w:i w:val="0"/>
          <w:iCs w:val="0"/>
          <w:sz w:val="20"/>
          <w:szCs w:val="20"/>
        </w:rPr>
        <w:t xml:space="preserve"> Forma agresji zależy od </w:t>
      </w:r>
      <w:proofErr w:type="gramStart"/>
      <w:r>
        <w:rPr>
          <w:rFonts w:cs="Arial"/>
          <w:i w:val="0"/>
          <w:iCs w:val="0"/>
          <w:sz w:val="20"/>
          <w:szCs w:val="20"/>
        </w:rPr>
        <w:t>tego co</w:t>
      </w:r>
      <w:proofErr w:type="gramEnd"/>
      <w:r>
        <w:rPr>
          <w:rFonts w:cs="Arial"/>
          <w:i w:val="0"/>
          <w:iCs w:val="0"/>
          <w:sz w:val="20"/>
          <w:szCs w:val="20"/>
        </w:rPr>
        <w:t xml:space="preserve"> jest dozwolone lub aprobowane w grupie własnej wobec członków grupy obcej.</w:t>
      </w:r>
    </w:p>
    <w:p w:rsidR="008B5093" w:rsidRDefault="008B5093" w:rsidP="008B5093">
      <w:pPr>
        <w:pStyle w:val="Tekstpodstawowy"/>
        <w:jc w:val="both"/>
        <w:rPr>
          <w:rFonts w:cs="Arial"/>
          <w:i w:val="0"/>
          <w:iCs w:val="0"/>
          <w:sz w:val="20"/>
          <w:szCs w:val="20"/>
        </w:rPr>
      </w:pPr>
    </w:p>
    <w:p w:rsidR="008B5093" w:rsidRDefault="008B5093" w:rsidP="008B5093">
      <w:pPr>
        <w:pStyle w:val="Tekstpodstawowy"/>
        <w:tabs>
          <w:tab w:val="left" w:pos="426"/>
        </w:tabs>
        <w:ind w:left="426" w:hanging="284"/>
        <w:jc w:val="both"/>
        <w:rPr>
          <w:rFonts w:cs="Arial"/>
          <w:b/>
          <w:bCs/>
          <w:i w:val="0"/>
          <w:iCs w:val="0"/>
          <w:sz w:val="20"/>
          <w:szCs w:val="20"/>
        </w:rPr>
      </w:pPr>
      <w:r>
        <w:rPr>
          <w:rFonts w:cs="Arial"/>
          <w:b/>
          <w:bCs/>
          <w:i w:val="0"/>
          <w:iCs w:val="0"/>
          <w:sz w:val="20"/>
          <w:szCs w:val="20"/>
        </w:rPr>
        <w:t>5.</w:t>
      </w:r>
      <w:r>
        <w:rPr>
          <w:rFonts w:cs="Arial"/>
          <w:b/>
          <w:bCs/>
          <w:i w:val="0"/>
          <w:iCs w:val="0"/>
          <w:sz w:val="20"/>
          <w:szCs w:val="20"/>
        </w:rPr>
        <w:tab/>
      </w:r>
      <w:proofErr w:type="gramStart"/>
      <w:r>
        <w:rPr>
          <w:rFonts w:cs="Arial"/>
          <w:b/>
          <w:bCs/>
          <w:i w:val="0"/>
          <w:iCs w:val="0"/>
          <w:sz w:val="20"/>
          <w:szCs w:val="20"/>
        </w:rPr>
        <w:t>Sposób w jaki</w:t>
      </w:r>
      <w:proofErr w:type="gramEnd"/>
      <w:r>
        <w:rPr>
          <w:rFonts w:cs="Arial"/>
          <w:b/>
          <w:bCs/>
          <w:i w:val="0"/>
          <w:iCs w:val="0"/>
          <w:sz w:val="20"/>
          <w:szCs w:val="20"/>
        </w:rPr>
        <w:t xml:space="preserve"> się dostosowujemy: reguły normatywne.</w:t>
      </w:r>
    </w:p>
    <w:p w:rsidR="008B5093" w:rsidRDefault="008B5093" w:rsidP="008B5093">
      <w:pPr>
        <w:pStyle w:val="Tekstpodstawowy"/>
        <w:ind w:left="284"/>
        <w:jc w:val="both"/>
        <w:rPr>
          <w:rFonts w:cs="Arial"/>
          <w:i w:val="0"/>
          <w:iCs w:val="0"/>
          <w:sz w:val="20"/>
          <w:szCs w:val="20"/>
        </w:rPr>
      </w:pPr>
      <w:r>
        <w:rPr>
          <w:rFonts w:cs="Arial"/>
          <w:i w:val="0"/>
          <w:iCs w:val="0"/>
          <w:sz w:val="20"/>
          <w:szCs w:val="20"/>
        </w:rPr>
        <w:t xml:space="preserve">Uprzedzenia są podtrzymywane i wywoływane przez wiele sił działających w świecie społecznym. </w:t>
      </w:r>
    </w:p>
    <w:p w:rsidR="008B5093" w:rsidRDefault="008B5093" w:rsidP="008B5093">
      <w:pPr>
        <w:pStyle w:val="Tekstpodstawowy"/>
        <w:jc w:val="both"/>
        <w:rPr>
          <w:rFonts w:cs="Arial"/>
          <w:i w:val="0"/>
          <w:iCs w:val="0"/>
          <w:sz w:val="20"/>
          <w:szCs w:val="20"/>
        </w:rPr>
      </w:pPr>
    </w:p>
    <w:p w:rsidR="008B5093" w:rsidRDefault="008B5093" w:rsidP="008B5093">
      <w:pPr>
        <w:pStyle w:val="Tekstpodstawowy"/>
        <w:ind w:left="284"/>
        <w:jc w:val="both"/>
        <w:rPr>
          <w:rFonts w:cs="Arial"/>
          <w:i w:val="0"/>
          <w:iCs w:val="0"/>
          <w:smallCaps/>
          <w:sz w:val="20"/>
          <w:szCs w:val="20"/>
        </w:rPr>
      </w:pPr>
      <w:r>
        <w:rPr>
          <w:rFonts w:cs="Arial"/>
          <w:i w:val="0"/>
          <w:iCs w:val="0"/>
          <w:smallCaps/>
          <w:sz w:val="20"/>
          <w:szCs w:val="20"/>
        </w:rPr>
        <w:t>Teoria społecznego uczenia się:</w:t>
      </w:r>
    </w:p>
    <w:p w:rsidR="008B5093" w:rsidRDefault="008B5093" w:rsidP="008B5093">
      <w:pPr>
        <w:pStyle w:val="Tekstpodstawowy"/>
        <w:spacing w:before="80"/>
        <w:ind w:left="284"/>
        <w:jc w:val="both"/>
        <w:rPr>
          <w:rFonts w:cs="Arial"/>
          <w:i w:val="0"/>
          <w:iCs w:val="0"/>
          <w:sz w:val="20"/>
          <w:szCs w:val="20"/>
        </w:rPr>
      </w:pPr>
      <w:r>
        <w:rPr>
          <w:rFonts w:cs="Arial"/>
          <w:i w:val="0"/>
          <w:iCs w:val="0"/>
          <w:sz w:val="20"/>
          <w:szCs w:val="20"/>
        </w:rPr>
        <w:t xml:space="preserve">Normy są przekonaniami utrzymywanymi przez społeczeństwo, a służą do </w:t>
      </w:r>
      <w:proofErr w:type="gramStart"/>
      <w:r>
        <w:rPr>
          <w:rFonts w:cs="Arial"/>
          <w:i w:val="0"/>
          <w:iCs w:val="0"/>
          <w:sz w:val="20"/>
          <w:szCs w:val="20"/>
        </w:rPr>
        <w:t>określania co</w:t>
      </w:r>
      <w:proofErr w:type="gramEnd"/>
      <w:r>
        <w:rPr>
          <w:rFonts w:cs="Arial"/>
          <w:i w:val="0"/>
          <w:iCs w:val="0"/>
          <w:sz w:val="20"/>
          <w:szCs w:val="20"/>
        </w:rPr>
        <w:t xml:space="preserve"> jest słuszne, a co nie jest, często istnieje też zróżnicowanie regionalne norm w obrębie tego samego kraju. Są one przekazywane w procesie szeroko pojętej socjalizacji od wczesneg</w:t>
      </w:r>
      <w:r w:rsidR="00693BC8">
        <w:rPr>
          <w:rFonts w:cs="Arial"/>
          <w:i w:val="0"/>
          <w:iCs w:val="0"/>
          <w:sz w:val="20"/>
          <w:szCs w:val="20"/>
        </w:rPr>
        <w:t>o dzieciństwa</w:t>
      </w:r>
    </w:p>
    <w:p w:rsidR="00693BC8" w:rsidRDefault="00693BC8" w:rsidP="008B5093">
      <w:pPr>
        <w:pStyle w:val="Tekstpodstawowy"/>
        <w:spacing w:before="80"/>
        <w:ind w:left="284"/>
        <w:jc w:val="both"/>
        <w:rPr>
          <w:rFonts w:cs="Arial"/>
          <w:i w:val="0"/>
          <w:iCs w:val="0"/>
          <w:sz w:val="20"/>
          <w:szCs w:val="20"/>
        </w:rPr>
      </w:pPr>
      <w:r>
        <w:rPr>
          <w:rFonts w:cs="Arial"/>
          <w:i w:val="0"/>
          <w:iCs w:val="0"/>
          <w:sz w:val="20"/>
          <w:szCs w:val="20"/>
        </w:rPr>
        <w:lastRenderedPageBreak/>
        <w:t>Takich norm nie trzeba się uczyć wprost. Żyjąc w społeczeństwie, gdzie krążą stereotypowe informacje, a dyskryminujące zachowania są normą, większość z nas nieświadomie przyswoi sobie tendencyjnie postawy i dyskryminujące zachowania</w:t>
      </w:r>
    </w:p>
    <w:p w:rsidR="008B5093" w:rsidRDefault="008B5093" w:rsidP="008B5093">
      <w:pPr>
        <w:pStyle w:val="Tekstpodstawowy"/>
        <w:spacing w:before="80"/>
        <w:ind w:left="284"/>
        <w:jc w:val="both"/>
        <w:rPr>
          <w:rFonts w:cs="Arial"/>
          <w:i w:val="0"/>
          <w:iCs w:val="0"/>
          <w:sz w:val="20"/>
          <w:szCs w:val="20"/>
        </w:rPr>
      </w:pPr>
      <w:r>
        <w:rPr>
          <w:rFonts w:cs="Arial"/>
          <w:i w:val="0"/>
          <w:iCs w:val="0"/>
          <w:sz w:val="20"/>
          <w:szCs w:val="20"/>
        </w:rPr>
        <w:t>Żyjąc w społeczeństwie obfitujemy w stereotypowe informacje, gdzie dyskryminacyjne zachowanie jest normą:</w:t>
      </w:r>
    </w:p>
    <w:p w:rsidR="00693BC8" w:rsidRDefault="00693BC8" w:rsidP="008B5093">
      <w:pPr>
        <w:pStyle w:val="Tekstpodstawowy"/>
        <w:spacing w:before="80"/>
        <w:ind w:left="284"/>
        <w:jc w:val="both"/>
        <w:rPr>
          <w:rFonts w:cs="Arial"/>
          <w:i w:val="0"/>
          <w:iCs w:val="0"/>
          <w:sz w:val="20"/>
          <w:szCs w:val="20"/>
        </w:rPr>
      </w:pPr>
      <w:r>
        <w:rPr>
          <w:rFonts w:cs="Arial"/>
          <w:i w:val="0"/>
          <w:iCs w:val="0"/>
          <w:sz w:val="20"/>
          <w:szCs w:val="20"/>
        </w:rPr>
        <w:t xml:space="preserve">Nikt nie musi mówić </w:t>
      </w:r>
      <w:proofErr w:type="gramStart"/>
      <w:r>
        <w:rPr>
          <w:rFonts w:cs="Arial"/>
          <w:i w:val="0"/>
          <w:iCs w:val="0"/>
          <w:sz w:val="20"/>
          <w:szCs w:val="20"/>
        </w:rPr>
        <w:t>nam wprost, że</w:t>
      </w:r>
      <w:proofErr w:type="gramEnd"/>
      <w:r>
        <w:rPr>
          <w:rFonts w:cs="Arial"/>
          <w:i w:val="0"/>
          <w:iCs w:val="0"/>
          <w:sz w:val="20"/>
          <w:szCs w:val="20"/>
        </w:rPr>
        <w:t xml:space="preserve"> mniejszości kobiet są gorsze, nie potrzeba </w:t>
      </w:r>
      <w:r w:rsidR="00836BE5">
        <w:rPr>
          <w:rFonts w:cs="Arial"/>
          <w:i w:val="0"/>
          <w:iCs w:val="0"/>
          <w:sz w:val="20"/>
          <w:szCs w:val="20"/>
        </w:rPr>
        <w:t>ustaw ani dekretów zamykających mniejszościom i kobietom dostęp do uczelni wyższych i rad nadzorczych. Wystarczy, że bariery społeczne ograniczają tym grupom możliwości edukacji i zdecydowanie utrudniają pracę</w:t>
      </w:r>
    </w:p>
    <w:p w:rsidR="008B5093" w:rsidRDefault="008B5093" w:rsidP="008B5093">
      <w:pPr>
        <w:pStyle w:val="Tekstpodstawowy"/>
        <w:spacing w:before="120"/>
        <w:ind w:left="284"/>
        <w:jc w:val="both"/>
        <w:rPr>
          <w:rFonts w:cs="Arial"/>
          <w:sz w:val="20"/>
          <w:szCs w:val="20"/>
        </w:rPr>
      </w:pPr>
      <w:r>
        <w:rPr>
          <w:rFonts w:cs="Arial"/>
          <w:b/>
          <w:bCs/>
          <w:sz w:val="20"/>
          <w:szCs w:val="20"/>
        </w:rPr>
        <w:t>Zinstytucjonalizowany rasizm:</w:t>
      </w:r>
      <w:r>
        <w:rPr>
          <w:rFonts w:cs="Arial"/>
          <w:sz w:val="20"/>
          <w:szCs w:val="20"/>
        </w:rPr>
        <w:t xml:space="preserve"> Rasistowskie postawy uznawane przez większość z nas, ponieważ żyjemy w społeczeństwie, gdzie stereotypy i dyskryminacja są normą.</w:t>
      </w:r>
    </w:p>
    <w:p w:rsidR="008B5093" w:rsidRDefault="008B5093" w:rsidP="008B5093">
      <w:pPr>
        <w:pStyle w:val="Tekstpodstawowy"/>
        <w:spacing w:before="120"/>
        <w:ind w:left="284"/>
        <w:jc w:val="both"/>
        <w:rPr>
          <w:rFonts w:cs="Arial"/>
          <w:sz w:val="20"/>
          <w:szCs w:val="20"/>
        </w:rPr>
      </w:pPr>
      <w:r>
        <w:rPr>
          <w:rFonts w:cs="Arial"/>
          <w:b/>
          <w:bCs/>
          <w:sz w:val="20"/>
          <w:szCs w:val="20"/>
        </w:rPr>
        <w:t xml:space="preserve">Zinstytucjonalizowany seksizm: </w:t>
      </w:r>
      <w:r>
        <w:rPr>
          <w:rFonts w:cs="Arial"/>
          <w:sz w:val="20"/>
          <w:szCs w:val="20"/>
        </w:rPr>
        <w:t>Dyskryminujące kobiety postawy uznawane przez większość z nas, ponieważ żyjemy w społeczeństwie gdzie stereotypy i dyskryminacja są normą.</w:t>
      </w:r>
    </w:p>
    <w:p w:rsidR="008B5093" w:rsidRDefault="008B5093" w:rsidP="008B5093">
      <w:pPr>
        <w:pStyle w:val="Tekstpodstawowy"/>
        <w:spacing w:before="120"/>
        <w:ind w:left="284"/>
        <w:jc w:val="both"/>
        <w:rPr>
          <w:rFonts w:cs="Arial"/>
          <w:sz w:val="20"/>
          <w:szCs w:val="20"/>
        </w:rPr>
      </w:pPr>
      <w:r>
        <w:rPr>
          <w:rFonts w:cs="Arial"/>
          <w:b/>
          <w:bCs/>
          <w:sz w:val="20"/>
          <w:szCs w:val="20"/>
        </w:rPr>
        <w:t xml:space="preserve">Konformizm wobec norm: </w:t>
      </w:r>
      <w:proofErr w:type="gramStart"/>
      <w:r>
        <w:rPr>
          <w:rFonts w:cs="Arial"/>
          <w:sz w:val="20"/>
          <w:szCs w:val="20"/>
        </w:rPr>
        <w:t>skłonność  do</w:t>
      </w:r>
      <w:proofErr w:type="gramEnd"/>
      <w:r>
        <w:rPr>
          <w:rFonts w:cs="Arial"/>
          <w:sz w:val="20"/>
          <w:szCs w:val="20"/>
        </w:rPr>
        <w:t xml:space="preserve"> niewychylania się z grupy w celu realizacji jej oczekiwań i uzyskania akceptacji.</w:t>
      </w:r>
      <w:r w:rsidR="00836BE5">
        <w:rPr>
          <w:rFonts w:cs="Arial"/>
          <w:sz w:val="20"/>
          <w:szCs w:val="20"/>
        </w:rPr>
        <w:t xml:space="preserve"> Nonkonformizm bywa bolesny. Wielu ludzi konsekwentnie przejmuje tendencyjne postawy i dyskryminacyjne zachowania, dopasowując się do większości społeczeństwa. Tłumaczą to sobie w następujący sposób: „Wszyscy wokół mnie mają </w:t>
      </w:r>
      <w:r w:rsidR="001C466B">
        <w:rPr>
          <w:rFonts w:cs="Arial"/>
          <w:sz w:val="20"/>
          <w:szCs w:val="20"/>
        </w:rPr>
        <w:t xml:space="preserve">złe zdanie o </w:t>
      </w:r>
      <w:proofErr w:type="spellStart"/>
      <w:r w:rsidR="001C466B">
        <w:rPr>
          <w:rFonts w:cs="Arial"/>
          <w:sz w:val="20"/>
          <w:szCs w:val="20"/>
        </w:rPr>
        <w:t>Xach</w:t>
      </w:r>
      <w:proofErr w:type="spellEnd"/>
      <w:r w:rsidR="001C466B">
        <w:rPr>
          <w:rFonts w:cs="Arial"/>
          <w:sz w:val="20"/>
          <w:szCs w:val="20"/>
        </w:rPr>
        <w:t>; jeżeli będę im okazywał przyjaźń to reszta uzna mnie za odmieńca. Przestaną mnie lubić. Zaczną mnie obmawiać. Nie chcę mieć kłopotów. Wolę się trzymać z innymi”.</w:t>
      </w:r>
    </w:p>
    <w:p w:rsidR="008B5093" w:rsidRDefault="008B5093" w:rsidP="008B5093">
      <w:pPr>
        <w:pStyle w:val="Tekstpodstawowy"/>
        <w:spacing w:before="120"/>
        <w:ind w:left="284"/>
        <w:jc w:val="both"/>
        <w:rPr>
          <w:rFonts w:cs="Arial"/>
          <w:i w:val="0"/>
          <w:iCs w:val="0"/>
          <w:sz w:val="20"/>
          <w:szCs w:val="20"/>
        </w:rPr>
      </w:pPr>
      <w:r>
        <w:rPr>
          <w:rFonts w:cs="Arial"/>
          <w:i w:val="0"/>
          <w:iCs w:val="0"/>
          <w:sz w:val="20"/>
          <w:szCs w:val="20"/>
        </w:rPr>
        <w:t xml:space="preserve">Uprzedzenia normatywne działają na zasadzie konformizmu [lęku przed odrzuceniem z grupy], choć oczywiście rywalizacja o zasoby tworzy dla nich tło, to najsilniejszym </w:t>
      </w:r>
      <w:proofErr w:type="gramStart"/>
      <w:r>
        <w:rPr>
          <w:rFonts w:cs="Arial"/>
          <w:i w:val="0"/>
          <w:iCs w:val="0"/>
          <w:sz w:val="20"/>
          <w:szCs w:val="20"/>
        </w:rPr>
        <w:t>determinantem  ich</w:t>
      </w:r>
      <w:proofErr w:type="gramEnd"/>
      <w:r>
        <w:rPr>
          <w:rFonts w:cs="Arial"/>
          <w:i w:val="0"/>
          <w:iCs w:val="0"/>
          <w:sz w:val="20"/>
          <w:szCs w:val="20"/>
        </w:rPr>
        <w:t xml:space="preserve"> utrzymywania jest konformizm.</w:t>
      </w:r>
    </w:p>
    <w:p w:rsidR="008B5093" w:rsidRDefault="008B5093" w:rsidP="008B5093">
      <w:pPr>
        <w:pStyle w:val="Tekstpodstawowy"/>
        <w:ind w:left="284"/>
        <w:jc w:val="both"/>
        <w:rPr>
          <w:rFonts w:cs="Arial"/>
          <w:i w:val="0"/>
          <w:iCs w:val="0"/>
          <w:sz w:val="20"/>
          <w:szCs w:val="20"/>
        </w:rPr>
      </w:pPr>
      <w:r>
        <w:rPr>
          <w:rFonts w:cs="Arial"/>
          <w:i w:val="0"/>
          <w:iCs w:val="0"/>
          <w:sz w:val="20"/>
          <w:szCs w:val="20"/>
        </w:rPr>
        <w:t>Gdy normy społeczne ulegają zmianie, to zmieniają się też postawy społeczne.</w:t>
      </w:r>
    </w:p>
    <w:p w:rsidR="008B5093" w:rsidRDefault="008B5093" w:rsidP="008B5093">
      <w:pPr>
        <w:pStyle w:val="Tekstpodstawowy"/>
        <w:jc w:val="both"/>
        <w:rPr>
          <w:rFonts w:cs="Arial"/>
          <w:i w:val="0"/>
          <w:iCs w:val="0"/>
          <w:sz w:val="20"/>
          <w:szCs w:val="20"/>
        </w:rPr>
      </w:pPr>
    </w:p>
    <w:p w:rsidR="008B5093" w:rsidRDefault="008B5093" w:rsidP="008B5093">
      <w:pPr>
        <w:pStyle w:val="Tekstpodstawowy"/>
        <w:ind w:left="284"/>
        <w:jc w:val="both"/>
        <w:rPr>
          <w:rFonts w:cs="Arial"/>
          <w:i w:val="0"/>
          <w:iCs w:val="0"/>
          <w:smallCaps/>
          <w:sz w:val="20"/>
          <w:szCs w:val="20"/>
        </w:rPr>
      </w:pPr>
      <w:r>
        <w:rPr>
          <w:rFonts w:cs="Arial"/>
          <w:i w:val="0"/>
          <w:iCs w:val="0"/>
          <w:smallCaps/>
          <w:sz w:val="20"/>
          <w:szCs w:val="20"/>
        </w:rPr>
        <w:t>Współczesny rasizm:</w:t>
      </w:r>
    </w:p>
    <w:p w:rsidR="008B5093" w:rsidRDefault="008B5093" w:rsidP="008B5093">
      <w:pPr>
        <w:pStyle w:val="Tekstpodstawowy"/>
        <w:spacing w:before="80"/>
        <w:ind w:left="284"/>
        <w:jc w:val="both"/>
        <w:rPr>
          <w:rFonts w:cs="Arial"/>
          <w:i w:val="0"/>
          <w:iCs w:val="0"/>
          <w:sz w:val="20"/>
          <w:szCs w:val="20"/>
        </w:rPr>
      </w:pPr>
      <w:r>
        <w:rPr>
          <w:rFonts w:cs="Arial"/>
          <w:i w:val="0"/>
          <w:iCs w:val="0"/>
          <w:sz w:val="20"/>
          <w:szCs w:val="20"/>
        </w:rPr>
        <w:t xml:space="preserve">Zmiany normatywne w USA doprowadziły do spadku </w:t>
      </w:r>
      <w:proofErr w:type="gramStart"/>
      <w:r>
        <w:rPr>
          <w:rFonts w:cs="Arial"/>
          <w:i w:val="0"/>
          <w:iCs w:val="0"/>
          <w:sz w:val="20"/>
          <w:szCs w:val="20"/>
        </w:rPr>
        <w:t>dyskryminacji  w</w:t>
      </w:r>
      <w:proofErr w:type="gramEnd"/>
      <w:r>
        <w:rPr>
          <w:rFonts w:cs="Arial"/>
          <w:i w:val="0"/>
          <w:iCs w:val="0"/>
          <w:sz w:val="20"/>
          <w:szCs w:val="20"/>
        </w:rPr>
        <w:t xml:space="preserve">  cg.10 </w:t>
      </w:r>
      <w:proofErr w:type="gramStart"/>
      <w:r>
        <w:rPr>
          <w:rFonts w:cs="Arial"/>
          <w:i w:val="0"/>
          <w:iCs w:val="0"/>
          <w:sz w:val="20"/>
          <w:szCs w:val="20"/>
        </w:rPr>
        <w:t>lat</w:t>
      </w:r>
      <w:proofErr w:type="gramEnd"/>
      <w:r>
        <w:rPr>
          <w:rFonts w:cs="Arial"/>
          <w:i w:val="0"/>
          <w:iCs w:val="0"/>
          <w:sz w:val="20"/>
          <w:szCs w:val="20"/>
        </w:rPr>
        <w:t>; ale nie doprowadziły do zaniknięcia uprzedzeń – stały się one tylko b. subtelne.</w:t>
      </w:r>
    </w:p>
    <w:p w:rsidR="008B5093" w:rsidRDefault="008B5093" w:rsidP="008B5093">
      <w:pPr>
        <w:pStyle w:val="Tekstpodstawowy"/>
        <w:spacing w:before="80"/>
        <w:ind w:left="284"/>
        <w:jc w:val="both"/>
        <w:rPr>
          <w:rFonts w:cs="Arial"/>
          <w:sz w:val="20"/>
          <w:szCs w:val="20"/>
        </w:rPr>
      </w:pPr>
      <w:r>
        <w:rPr>
          <w:rFonts w:cs="Arial"/>
          <w:b/>
          <w:bCs/>
          <w:sz w:val="20"/>
          <w:szCs w:val="20"/>
        </w:rPr>
        <w:t xml:space="preserve">Współczesny rasizm: </w:t>
      </w:r>
      <w:r>
        <w:rPr>
          <w:rFonts w:cs="Arial"/>
          <w:sz w:val="20"/>
          <w:szCs w:val="20"/>
        </w:rPr>
        <w:t>uprzedzenia ujawniane w subtelny i niebezpośredni sposób, ponieważ ludzie nauczyli się ukrywać swe uprzedzenia, by uniknąć posądzenia o rasizm.</w:t>
      </w:r>
    </w:p>
    <w:p w:rsidR="008B5093" w:rsidRDefault="008B5093" w:rsidP="008B5093">
      <w:pPr>
        <w:pStyle w:val="Tekstpodstawowy"/>
        <w:jc w:val="both"/>
        <w:rPr>
          <w:rFonts w:cs="Arial"/>
          <w:b/>
          <w:bCs/>
          <w:i w:val="0"/>
          <w:iCs w:val="0"/>
          <w:sz w:val="20"/>
          <w:szCs w:val="20"/>
        </w:rPr>
      </w:pPr>
    </w:p>
    <w:p w:rsidR="001C466B" w:rsidRDefault="001C466B" w:rsidP="008B5093">
      <w:pPr>
        <w:pStyle w:val="Tekstpodstawowy"/>
        <w:jc w:val="both"/>
        <w:rPr>
          <w:rFonts w:cs="Arial"/>
          <w:b/>
          <w:bCs/>
          <w:i w:val="0"/>
          <w:iCs w:val="0"/>
          <w:sz w:val="20"/>
          <w:szCs w:val="20"/>
        </w:rPr>
      </w:pPr>
    </w:p>
    <w:p w:rsidR="008B5093" w:rsidRDefault="008B5093" w:rsidP="008B5093">
      <w:pPr>
        <w:pStyle w:val="Tekstpodstawowy"/>
        <w:jc w:val="both"/>
        <w:rPr>
          <w:rFonts w:cs="Arial"/>
          <w:b/>
          <w:bCs/>
          <w:i w:val="0"/>
          <w:iCs w:val="0"/>
          <w:sz w:val="20"/>
          <w:szCs w:val="20"/>
        </w:rPr>
      </w:pPr>
    </w:p>
    <w:p w:rsidR="008B5093" w:rsidRDefault="008B5093" w:rsidP="008B5093">
      <w:pPr>
        <w:pStyle w:val="Tekstpodstawowy"/>
        <w:jc w:val="both"/>
        <w:rPr>
          <w:rFonts w:cs="Arial"/>
          <w:b/>
          <w:bCs/>
          <w:i w:val="0"/>
          <w:iCs w:val="0"/>
          <w:sz w:val="20"/>
          <w:szCs w:val="20"/>
        </w:rPr>
      </w:pPr>
    </w:p>
    <w:p w:rsidR="008B5093" w:rsidRDefault="008B5093" w:rsidP="00F40911">
      <w:pPr>
        <w:pStyle w:val="Tekstpodstawowy"/>
        <w:jc w:val="both"/>
        <w:rPr>
          <w:rFonts w:cs="Arial"/>
          <w:b/>
          <w:bCs/>
          <w:i w:val="0"/>
          <w:iCs w:val="0"/>
          <w:sz w:val="20"/>
          <w:szCs w:val="20"/>
        </w:rPr>
      </w:pPr>
      <w:r>
        <w:rPr>
          <w:rFonts w:cs="Arial"/>
          <w:b/>
          <w:bCs/>
          <w:i w:val="0"/>
          <w:iCs w:val="0"/>
          <w:sz w:val="20"/>
          <w:szCs w:val="20"/>
        </w:rPr>
        <w:t>Jak można osłabić uprzedzenia?</w:t>
      </w:r>
    </w:p>
    <w:p w:rsidR="00326AE7" w:rsidRDefault="00326AE7" w:rsidP="00F40911">
      <w:pPr>
        <w:pStyle w:val="Tekstpodstawowy"/>
        <w:jc w:val="both"/>
        <w:rPr>
          <w:rFonts w:cs="Arial"/>
          <w:b/>
          <w:bCs/>
          <w:i w:val="0"/>
          <w:iCs w:val="0"/>
          <w:sz w:val="20"/>
          <w:szCs w:val="20"/>
        </w:rPr>
      </w:pPr>
    </w:p>
    <w:p w:rsidR="00326AE7" w:rsidRDefault="00326AE7" w:rsidP="00F40911">
      <w:pPr>
        <w:pStyle w:val="Tekstpodstawowy"/>
        <w:jc w:val="both"/>
        <w:rPr>
          <w:rFonts w:cs="Arial"/>
          <w:b/>
          <w:bCs/>
          <w:i w:val="0"/>
          <w:iCs w:val="0"/>
          <w:sz w:val="20"/>
          <w:szCs w:val="20"/>
        </w:rPr>
      </w:pPr>
      <w:r>
        <w:rPr>
          <w:rFonts w:cs="Arial"/>
          <w:b/>
          <w:bCs/>
          <w:i w:val="0"/>
          <w:iCs w:val="0"/>
          <w:sz w:val="20"/>
          <w:szCs w:val="20"/>
        </w:rPr>
        <w:t>Ponieważ stereotypy i uprzedzenia wynikają z fałszywych informacji, więc przez wiele lat sądzono, że lekarstwem na nie jest edukacja</w:t>
      </w:r>
      <w:r w:rsidR="0014407C">
        <w:rPr>
          <w:rFonts w:cs="Arial"/>
          <w:b/>
          <w:bCs/>
          <w:i w:val="0"/>
          <w:iCs w:val="0"/>
          <w:sz w:val="20"/>
          <w:szCs w:val="20"/>
        </w:rPr>
        <w:t xml:space="preserve">. Uważano, że należy ludziom pokazać prawdę, a uprzedzenia znikną. Jednak okazało się to naiwnością. Ze względu na emocjonalne źródła uprzedzeń oraz pewne nawyki poznawcze (błędy atrybucji, tendencyjne oczekiwania oraz korelacje pozorne) trudno jest walczyć ze stereotypami opartymi na dezinformacji jedynie za pomocą faktów. Nie należy jednak tracić nadziei. Wielokrotny kontakt z członkami grupy obcej może modyfikować stereotypy i uprzedzenia. Sam kontakt to jeszcze za mało, konieczny </w:t>
      </w:r>
      <w:proofErr w:type="gramStart"/>
      <w:r w:rsidR="0014407C">
        <w:rPr>
          <w:rFonts w:cs="Arial"/>
          <w:b/>
          <w:bCs/>
          <w:i w:val="0"/>
          <w:iCs w:val="0"/>
          <w:sz w:val="20"/>
          <w:szCs w:val="20"/>
        </w:rPr>
        <w:t>jest bowiem</w:t>
      </w:r>
      <w:proofErr w:type="gramEnd"/>
      <w:r w:rsidR="0014407C">
        <w:rPr>
          <w:rFonts w:cs="Arial"/>
          <w:b/>
          <w:bCs/>
          <w:i w:val="0"/>
          <w:iCs w:val="0"/>
          <w:sz w:val="20"/>
          <w:szCs w:val="20"/>
        </w:rPr>
        <w:t xml:space="preserve"> szczególny rodzaj kontaktu.</w:t>
      </w:r>
    </w:p>
    <w:p w:rsidR="008B5093" w:rsidRDefault="008B5093" w:rsidP="008B5093">
      <w:pPr>
        <w:pStyle w:val="Tekstpodstawowy"/>
        <w:ind w:left="284"/>
        <w:jc w:val="both"/>
        <w:rPr>
          <w:rFonts w:cs="Arial"/>
          <w:i w:val="0"/>
          <w:iCs w:val="0"/>
          <w:smallCaps/>
          <w:sz w:val="20"/>
          <w:szCs w:val="20"/>
        </w:rPr>
      </w:pPr>
      <w:r>
        <w:rPr>
          <w:rFonts w:cs="Arial"/>
          <w:i w:val="0"/>
          <w:iCs w:val="0"/>
          <w:smallCaps/>
          <w:sz w:val="20"/>
          <w:szCs w:val="20"/>
        </w:rPr>
        <w:t>Hipoteza kontaktu:</w:t>
      </w:r>
    </w:p>
    <w:p w:rsidR="008B5093" w:rsidRDefault="008B5093" w:rsidP="008B5093">
      <w:pPr>
        <w:pStyle w:val="Tekstpodstawowy"/>
        <w:spacing w:before="80"/>
        <w:ind w:left="284"/>
        <w:jc w:val="both"/>
        <w:rPr>
          <w:rFonts w:cs="Arial"/>
          <w:i w:val="0"/>
          <w:iCs w:val="0"/>
          <w:sz w:val="20"/>
          <w:szCs w:val="20"/>
        </w:rPr>
      </w:pPr>
      <w:r>
        <w:rPr>
          <w:rFonts w:cs="Arial"/>
          <w:i w:val="0"/>
          <w:iCs w:val="0"/>
          <w:sz w:val="20"/>
          <w:szCs w:val="20"/>
        </w:rPr>
        <w:t xml:space="preserve">Nie każdy kontakt powoduje zmniejszenie uprzedzeń. </w:t>
      </w:r>
      <w:r w:rsidR="0014407C">
        <w:rPr>
          <w:rFonts w:cs="Arial"/>
          <w:i w:val="0"/>
          <w:iCs w:val="0"/>
          <w:sz w:val="20"/>
          <w:szCs w:val="20"/>
        </w:rPr>
        <w:t xml:space="preserve">Według </w:t>
      </w:r>
      <w:r>
        <w:rPr>
          <w:rFonts w:cs="Arial"/>
          <w:i w:val="0"/>
          <w:iCs w:val="0"/>
          <w:sz w:val="20"/>
          <w:szCs w:val="20"/>
        </w:rPr>
        <w:t>Allport</w:t>
      </w:r>
      <w:r w:rsidR="0014407C">
        <w:rPr>
          <w:rFonts w:cs="Arial"/>
          <w:i w:val="0"/>
          <w:iCs w:val="0"/>
          <w:sz w:val="20"/>
          <w:szCs w:val="20"/>
        </w:rPr>
        <w:t xml:space="preserve">a </w:t>
      </w:r>
      <w:r>
        <w:rPr>
          <w:rFonts w:cs="Arial"/>
          <w:i w:val="0"/>
          <w:iCs w:val="0"/>
          <w:sz w:val="20"/>
          <w:szCs w:val="20"/>
        </w:rPr>
        <w:t>musi to być kontakt między ludźmi posiadającymi jednakowy status, którzy starają się osiągnąć wspólne cele.</w:t>
      </w:r>
    </w:p>
    <w:p w:rsidR="008B5093" w:rsidRDefault="0014407C" w:rsidP="008B5093">
      <w:pPr>
        <w:pStyle w:val="Tekstpodstawowy"/>
        <w:spacing w:before="80"/>
        <w:ind w:left="284"/>
        <w:jc w:val="both"/>
        <w:rPr>
          <w:rFonts w:cs="Arial"/>
          <w:i w:val="0"/>
          <w:iCs w:val="0"/>
          <w:sz w:val="20"/>
          <w:szCs w:val="20"/>
        </w:rPr>
      </w:pPr>
      <w:r>
        <w:rPr>
          <w:rFonts w:cs="Arial"/>
          <w:i w:val="0"/>
          <w:iCs w:val="0"/>
          <w:sz w:val="20"/>
          <w:szCs w:val="20"/>
        </w:rPr>
        <w:t>Istnieje s</w:t>
      </w:r>
      <w:r w:rsidR="008B5093">
        <w:rPr>
          <w:rFonts w:cs="Arial"/>
          <w:i w:val="0"/>
          <w:iCs w:val="0"/>
          <w:sz w:val="20"/>
          <w:szCs w:val="20"/>
        </w:rPr>
        <w:t>ześć szczegółowych warunków osłabienia uprzedzeń przez kontakt:</w:t>
      </w:r>
    </w:p>
    <w:p w:rsidR="008B5093" w:rsidRDefault="008B5093" w:rsidP="008B5093">
      <w:pPr>
        <w:pStyle w:val="Tekstpodstawowy"/>
        <w:tabs>
          <w:tab w:val="left" w:pos="567"/>
        </w:tabs>
        <w:ind w:left="567" w:hanging="283"/>
        <w:jc w:val="both"/>
        <w:rPr>
          <w:rFonts w:cs="Arial"/>
          <w:i w:val="0"/>
          <w:iCs w:val="0"/>
          <w:sz w:val="20"/>
          <w:szCs w:val="20"/>
        </w:rPr>
      </w:pPr>
      <w:r>
        <w:rPr>
          <w:rFonts w:cs="Arial"/>
          <w:i w:val="0"/>
          <w:iCs w:val="0"/>
          <w:sz w:val="20"/>
          <w:szCs w:val="20"/>
        </w:rPr>
        <w:sym w:font="Wingdings" w:char="F08C"/>
      </w:r>
      <w:r>
        <w:rPr>
          <w:rFonts w:cs="Arial"/>
          <w:i w:val="0"/>
          <w:iCs w:val="0"/>
          <w:sz w:val="20"/>
          <w:szCs w:val="20"/>
        </w:rPr>
        <w:tab/>
      </w:r>
      <w:proofErr w:type="gramStart"/>
      <w:r>
        <w:rPr>
          <w:rFonts w:cs="Arial"/>
          <w:b/>
          <w:bCs/>
          <w:i w:val="0"/>
          <w:iCs w:val="0"/>
          <w:sz w:val="20"/>
          <w:szCs w:val="20"/>
        </w:rPr>
        <w:t>wzajemna</w:t>
      </w:r>
      <w:proofErr w:type="gramEnd"/>
      <w:r>
        <w:rPr>
          <w:rFonts w:cs="Arial"/>
          <w:b/>
          <w:bCs/>
          <w:i w:val="0"/>
          <w:iCs w:val="0"/>
          <w:sz w:val="20"/>
          <w:szCs w:val="20"/>
        </w:rPr>
        <w:t xml:space="preserve"> zależność</w:t>
      </w:r>
      <w:r>
        <w:rPr>
          <w:rFonts w:cs="Arial"/>
          <w:i w:val="0"/>
          <w:iCs w:val="0"/>
          <w:sz w:val="20"/>
          <w:szCs w:val="20"/>
        </w:rPr>
        <w:t xml:space="preserve"> (</w:t>
      </w:r>
      <w:r w:rsidR="0014407C">
        <w:rPr>
          <w:rFonts w:cs="Arial"/>
          <w:i w:val="0"/>
          <w:iCs w:val="0"/>
          <w:sz w:val="20"/>
          <w:szCs w:val="20"/>
        </w:rPr>
        <w:t xml:space="preserve">jest to </w:t>
      </w:r>
      <w:r>
        <w:rPr>
          <w:rFonts w:cs="Arial"/>
          <w:i w:val="0"/>
          <w:iCs w:val="0"/>
          <w:sz w:val="20"/>
          <w:szCs w:val="20"/>
        </w:rPr>
        <w:t>syt</w:t>
      </w:r>
      <w:r w:rsidR="0014407C">
        <w:rPr>
          <w:rFonts w:cs="Arial"/>
          <w:i w:val="0"/>
          <w:iCs w:val="0"/>
          <w:sz w:val="20"/>
          <w:szCs w:val="20"/>
        </w:rPr>
        <w:t>uacja</w:t>
      </w:r>
      <w:r>
        <w:rPr>
          <w:rFonts w:cs="Arial"/>
          <w:i w:val="0"/>
          <w:iCs w:val="0"/>
          <w:sz w:val="20"/>
          <w:szCs w:val="20"/>
        </w:rPr>
        <w:t>, gdy dwie grupy lub więcej grup potrzebuje siebie nawzajem i musi na sobie polegać, by osiągnąć cel, który jest ważny dla każdej z nich)</w:t>
      </w:r>
    </w:p>
    <w:p w:rsidR="008B5093" w:rsidRDefault="008B5093" w:rsidP="008B5093">
      <w:pPr>
        <w:pStyle w:val="Tekstpodstawowy"/>
        <w:tabs>
          <w:tab w:val="left" w:pos="567"/>
        </w:tabs>
        <w:ind w:left="567" w:hanging="283"/>
        <w:jc w:val="both"/>
        <w:rPr>
          <w:rFonts w:cs="Arial"/>
          <w:i w:val="0"/>
          <w:iCs w:val="0"/>
          <w:sz w:val="20"/>
          <w:szCs w:val="20"/>
        </w:rPr>
      </w:pPr>
      <w:r>
        <w:rPr>
          <w:rFonts w:cs="Arial"/>
          <w:i w:val="0"/>
          <w:iCs w:val="0"/>
          <w:sz w:val="20"/>
          <w:szCs w:val="20"/>
        </w:rPr>
        <w:sym w:font="Wingdings" w:char="F08D"/>
      </w:r>
      <w:r>
        <w:rPr>
          <w:rFonts w:cs="Arial"/>
          <w:i w:val="0"/>
          <w:iCs w:val="0"/>
          <w:sz w:val="20"/>
          <w:szCs w:val="20"/>
        </w:rPr>
        <w:tab/>
      </w:r>
      <w:proofErr w:type="gramStart"/>
      <w:r>
        <w:rPr>
          <w:rFonts w:cs="Arial"/>
          <w:b/>
          <w:bCs/>
          <w:i w:val="0"/>
          <w:iCs w:val="0"/>
          <w:sz w:val="20"/>
          <w:szCs w:val="20"/>
        </w:rPr>
        <w:t>wspólny</w:t>
      </w:r>
      <w:proofErr w:type="gramEnd"/>
      <w:r>
        <w:rPr>
          <w:rFonts w:cs="Arial"/>
          <w:b/>
          <w:bCs/>
          <w:i w:val="0"/>
          <w:iCs w:val="0"/>
          <w:sz w:val="20"/>
          <w:szCs w:val="20"/>
        </w:rPr>
        <w:t xml:space="preserve"> cel</w:t>
      </w:r>
    </w:p>
    <w:p w:rsidR="008B5093" w:rsidRDefault="008B5093" w:rsidP="008B5093">
      <w:pPr>
        <w:pStyle w:val="Tekstpodstawowy"/>
        <w:tabs>
          <w:tab w:val="left" w:pos="567"/>
        </w:tabs>
        <w:ind w:left="567" w:hanging="283"/>
        <w:jc w:val="both"/>
        <w:rPr>
          <w:rFonts w:cs="Arial"/>
          <w:i w:val="0"/>
          <w:iCs w:val="0"/>
          <w:sz w:val="20"/>
          <w:szCs w:val="20"/>
        </w:rPr>
      </w:pPr>
      <w:r>
        <w:rPr>
          <w:rFonts w:cs="Arial"/>
          <w:i w:val="0"/>
          <w:iCs w:val="0"/>
          <w:sz w:val="20"/>
          <w:szCs w:val="20"/>
        </w:rPr>
        <w:sym w:font="Wingdings" w:char="F08E"/>
      </w:r>
      <w:r>
        <w:rPr>
          <w:rFonts w:cs="Arial"/>
          <w:i w:val="0"/>
          <w:iCs w:val="0"/>
          <w:sz w:val="20"/>
          <w:szCs w:val="20"/>
        </w:rPr>
        <w:tab/>
      </w:r>
      <w:proofErr w:type="gramStart"/>
      <w:r>
        <w:rPr>
          <w:rFonts w:cs="Arial"/>
          <w:b/>
          <w:bCs/>
          <w:i w:val="0"/>
          <w:iCs w:val="0"/>
          <w:sz w:val="20"/>
          <w:szCs w:val="20"/>
        </w:rPr>
        <w:t>jednakowy</w:t>
      </w:r>
      <w:proofErr w:type="gramEnd"/>
      <w:r>
        <w:rPr>
          <w:rFonts w:cs="Arial"/>
          <w:b/>
          <w:bCs/>
          <w:i w:val="0"/>
          <w:iCs w:val="0"/>
          <w:sz w:val="20"/>
          <w:szCs w:val="20"/>
        </w:rPr>
        <w:t xml:space="preserve"> status</w:t>
      </w:r>
      <w:r>
        <w:rPr>
          <w:rFonts w:cs="Arial"/>
          <w:i w:val="0"/>
          <w:iCs w:val="0"/>
          <w:sz w:val="20"/>
          <w:szCs w:val="20"/>
        </w:rPr>
        <w:t xml:space="preserve"> - gdy nie jest jednakowy interakcja jest kształtowana przez ten status</w:t>
      </w:r>
    </w:p>
    <w:p w:rsidR="008B5093" w:rsidRDefault="008B5093" w:rsidP="008B5093">
      <w:pPr>
        <w:pStyle w:val="Tekstpodstawowy"/>
        <w:tabs>
          <w:tab w:val="left" w:pos="567"/>
        </w:tabs>
        <w:ind w:left="567" w:hanging="283"/>
        <w:jc w:val="both"/>
        <w:rPr>
          <w:rFonts w:cs="Arial"/>
          <w:i w:val="0"/>
          <w:iCs w:val="0"/>
          <w:sz w:val="20"/>
          <w:szCs w:val="20"/>
        </w:rPr>
      </w:pPr>
      <w:r>
        <w:rPr>
          <w:rFonts w:cs="Arial"/>
          <w:i w:val="0"/>
          <w:iCs w:val="0"/>
          <w:sz w:val="20"/>
          <w:szCs w:val="20"/>
        </w:rPr>
        <w:sym w:font="Wingdings" w:char="F08F"/>
      </w:r>
      <w:r>
        <w:rPr>
          <w:rFonts w:cs="Arial"/>
          <w:i w:val="0"/>
          <w:iCs w:val="0"/>
          <w:sz w:val="20"/>
          <w:szCs w:val="20"/>
        </w:rPr>
        <w:tab/>
      </w:r>
      <w:proofErr w:type="gramStart"/>
      <w:r>
        <w:rPr>
          <w:rFonts w:cs="Arial"/>
          <w:b/>
          <w:bCs/>
          <w:i w:val="0"/>
          <w:iCs w:val="0"/>
          <w:sz w:val="20"/>
          <w:szCs w:val="20"/>
        </w:rPr>
        <w:t>nieformalny</w:t>
      </w:r>
      <w:proofErr w:type="gramEnd"/>
      <w:r>
        <w:rPr>
          <w:rFonts w:cs="Arial"/>
          <w:b/>
          <w:bCs/>
          <w:i w:val="0"/>
          <w:iCs w:val="0"/>
          <w:sz w:val="20"/>
          <w:szCs w:val="20"/>
        </w:rPr>
        <w:t>, interpersonalny kontakt</w:t>
      </w:r>
      <w:r>
        <w:rPr>
          <w:rFonts w:cs="Arial"/>
          <w:i w:val="0"/>
          <w:iCs w:val="0"/>
          <w:sz w:val="20"/>
          <w:szCs w:val="20"/>
        </w:rPr>
        <w:t xml:space="preserve"> - musi przebiegać w nieformalnych, przyjacielskich warunkach, gdzie możliwa jest interakcja z członkiem każdej grupy. </w:t>
      </w:r>
    </w:p>
    <w:p w:rsidR="008B5093" w:rsidRDefault="008B5093" w:rsidP="008B5093">
      <w:pPr>
        <w:pStyle w:val="Tekstpodstawowy"/>
        <w:tabs>
          <w:tab w:val="left" w:pos="567"/>
        </w:tabs>
        <w:ind w:left="567" w:hanging="283"/>
        <w:jc w:val="both"/>
        <w:rPr>
          <w:rFonts w:cs="Arial"/>
          <w:i w:val="0"/>
          <w:iCs w:val="0"/>
          <w:sz w:val="20"/>
          <w:szCs w:val="20"/>
        </w:rPr>
      </w:pPr>
      <w:r>
        <w:rPr>
          <w:rFonts w:cs="Arial"/>
          <w:i w:val="0"/>
          <w:iCs w:val="0"/>
          <w:sz w:val="20"/>
          <w:szCs w:val="20"/>
        </w:rPr>
        <w:sym w:font="Wingdings" w:char="F090"/>
      </w:r>
      <w:r>
        <w:rPr>
          <w:rFonts w:cs="Arial"/>
          <w:i w:val="0"/>
          <w:iCs w:val="0"/>
          <w:sz w:val="20"/>
          <w:szCs w:val="20"/>
        </w:rPr>
        <w:tab/>
      </w:r>
      <w:r>
        <w:rPr>
          <w:rFonts w:cs="Arial"/>
          <w:b/>
          <w:bCs/>
          <w:i w:val="0"/>
          <w:iCs w:val="0"/>
          <w:sz w:val="20"/>
          <w:szCs w:val="20"/>
        </w:rPr>
        <w:t>kontakty wzajemne</w:t>
      </w:r>
      <w:r>
        <w:rPr>
          <w:rFonts w:cs="Arial"/>
          <w:i w:val="0"/>
          <w:iCs w:val="0"/>
          <w:sz w:val="20"/>
          <w:szCs w:val="20"/>
        </w:rPr>
        <w:t xml:space="preserve"> interakcje z wieloma członkami różnej grupy [by wykluczyć postrzeganie </w:t>
      </w:r>
      <w:proofErr w:type="gramStart"/>
      <w:r>
        <w:rPr>
          <w:rFonts w:cs="Arial"/>
          <w:i w:val="0"/>
          <w:iCs w:val="0"/>
          <w:sz w:val="20"/>
          <w:szCs w:val="20"/>
        </w:rPr>
        <w:t>tego jako</w:t>
      </w:r>
      <w:proofErr w:type="gramEnd"/>
      <w:r>
        <w:rPr>
          <w:rFonts w:cs="Arial"/>
          <w:i w:val="0"/>
          <w:iCs w:val="0"/>
          <w:sz w:val="20"/>
          <w:szCs w:val="20"/>
        </w:rPr>
        <w:t xml:space="preserve"> wyjątku potwierdzającego regułę] </w:t>
      </w:r>
    </w:p>
    <w:p w:rsidR="008B5093" w:rsidRDefault="008B5093" w:rsidP="008B5093">
      <w:pPr>
        <w:pStyle w:val="Tekstpodstawowy"/>
        <w:tabs>
          <w:tab w:val="left" w:pos="567"/>
        </w:tabs>
        <w:ind w:left="567" w:hanging="283"/>
        <w:jc w:val="both"/>
        <w:rPr>
          <w:rFonts w:cs="Arial"/>
          <w:i w:val="0"/>
          <w:iCs w:val="0"/>
          <w:sz w:val="20"/>
          <w:szCs w:val="20"/>
        </w:rPr>
      </w:pPr>
      <w:r>
        <w:rPr>
          <w:rFonts w:cs="Arial"/>
          <w:i w:val="0"/>
          <w:iCs w:val="0"/>
          <w:sz w:val="20"/>
          <w:szCs w:val="20"/>
        </w:rPr>
        <w:lastRenderedPageBreak/>
        <w:sym w:font="Wingdings" w:char="F091"/>
      </w:r>
      <w:r>
        <w:rPr>
          <w:rFonts w:cs="Arial"/>
          <w:i w:val="0"/>
          <w:iCs w:val="0"/>
          <w:sz w:val="20"/>
          <w:szCs w:val="20"/>
        </w:rPr>
        <w:tab/>
      </w:r>
      <w:r>
        <w:rPr>
          <w:rFonts w:cs="Arial"/>
          <w:b/>
          <w:bCs/>
          <w:i w:val="0"/>
          <w:iCs w:val="0"/>
          <w:sz w:val="20"/>
          <w:szCs w:val="20"/>
        </w:rPr>
        <w:t xml:space="preserve">społeczne normy równości </w:t>
      </w:r>
      <w:proofErr w:type="gramStart"/>
      <w:r>
        <w:rPr>
          <w:rFonts w:cs="Arial"/>
          <w:i w:val="0"/>
          <w:iCs w:val="0"/>
          <w:sz w:val="20"/>
          <w:szCs w:val="20"/>
        </w:rPr>
        <w:t>najlepiej gdy</w:t>
      </w:r>
      <w:proofErr w:type="gramEnd"/>
      <w:r>
        <w:rPr>
          <w:rFonts w:cs="Arial"/>
          <w:i w:val="0"/>
          <w:iCs w:val="0"/>
          <w:sz w:val="20"/>
          <w:szCs w:val="20"/>
        </w:rPr>
        <w:t xml:space="preserve"> normy społeczne podtrzymujące i promujące równość obu grup regulują działanie w danej sytuacji</w:t>
      </w:r>
      <w:r w:rsidR="00C80BC9">
        <w:rPr>
          <w:rFonts w:cs="Arial"/>
          <w:i w:val="0"/>
          <w:iCs w:val="0"/>
          <w:sz w:val="20"/>
          <w:szCs w:val="20"/>
        </w:rPr>
        <w:t xml:space="preserve">. Kiedy na przykład szef albo profesor tworzy i wzmacnia normę akceptacji i tolerancji w pracy lub na uczelni, członkowie grupy zmieniają swoje postępowanie, aby dostosować się do </w:t>
      </w:r>
      <w:proofErr w:type="gramStart"/>
      <w:r w:rsidR="00C80BC9">
        <w:rPr>
          <w:rFonts w:cs="Arial"/>
          <w:i w:val="0"/>
          <w:iCs w:val="0"/>
          <w:sz w:val="20"/>
          <w:szCs w:val="20"/>
        </w:rPr>
        <w:t>normy</w:t>
      </w:r>
      <w:proofErr w:type="gramEnd"/>
    </w:p>
    <w:p w:rsidR="008B5093" w:rsidRDefault="008B5093" w:rsidP="008B5093">
      <w:pPr>
        <w:pStyle w:val="Tekstpodstawowy"/>
        <w:ind w:left="284"/>
        <w:jc w:val="both"/>
        <w:rPr>
          <w:rFonts w:cs="Arial"/>
          <w:i w:val="0"/>
          <w:iCs w:val="0"/>
          <w:smallCaps/>
          <w:sz w:val="20"/>
          <w:szCs w:val="20"/>
        </w:rPr>
      </w:pPr>
    </w:p>
    <w:p w:rsidR="008B5093" w:rsidRDefault="008B5093" w:rsidP="008B5093">
      <w:pPr>
        <w:pStyle w:val="Tekstpodstawowy"/>
        <w:ind w:left="284"/>
        <w:jc w:val="both"/>
        <w:rPr>
          <w:rFonts w:cs="Arial"/>
          <w:i w:val="0"/>
          <w:iCs w:val="0"/>
          <w:smallCaps/>
          <w:sz w:val="20"/>
          <w:szCs w:val="20"/>
        </w:rPr>
      </w:pPr>
      <w:r>
        <w:rPr>
          <w:rFonts w:cs="Arial"/>
          <w:i w:val="0"/>
          <w:iCs w:val="0"/>
          <w:smallCaps/>
          <w:sz w:val="20"/>
          <w:szCs w:val="20"/>
        </w:rPr>
        <w:t>Współpraca i wzajemna zależność: klasa mieszana</w:t>
      </w:r>
    </w:p>
    <w:p w:rsidR="008B5093" w:rsidRDefault="008B5093" w:rsidP="008B5093">
      <w:pPr>
        <w:pStyle w:val="Tekstpodstawowy"/>
        <w:spacing w:before="80"/>
        <w:ind w:left="284"/>
        <w:jc w:val="both"/>
        <w:rPr>
          <w:rFonts w:cs="Arial"/>
          <w:i w:val="0"/>
          <w:iCs w:val="0"/>
          <w:sz w:val="20"/>
          <w:szCs w:val="20"/>
        </w:rPr>
      </w:pPr>
      <w:proofErr w:type="gramStart"/>
      <w:r>
        <w:rPr>
          <w:rFonts w:cs="Arial"/>
          <w:b/>
          <w:bCs/>
          <w:i w:val="0"/>
          <w:iCs w:val="0"/>
          <w:sz w:val="20"/>
          <w:szCs w:val="20"/>
        </w:rPr>
        <w:t>klasa</w:t>
      </w:r>
      <w:proofErr w:type="gramEnd"/>
      <w:r>
        <w:rPr>
          <w:rFonts w:cs="Arial"/>
          <w:b/>
          <w:bCs/>
          <w:i w:val="0"/>
          <w:iCs w:val="0"/>
          <w:sz w:val="20"/>
          <w:szCs w:val="20"/>
        </w:rPr>
        <w:t xml:space="preserve"> mieszana – </w:t>
      </w:r>
      <w:r>
        <w:rPr>
          <w:rFonts w:cs="Arial"/>
          <w:i w:val="0"/>
          <w:iCs w:val="0"/>
          <w:sz w:val="20"/>
          <w:szCs w:val="20"/>
        </w:rPr>
        <w:t xml:space="preserve">takie zorganizowanie miejsc w klasie, by sprzyjało redukowaniu uprzedzeń i podnosiło samoocenę dzieci, przez umieszczenie ich w małych, </w:t>
      </w:r>
      <w:proofErr w:type="spellStart"/>
      <w:r>
        <w:rPr>
          <w:rFonts w:cs="Arial"/>
          <w:i w:val="0"/>
          <w:iCs w:val="0"/>
          <w:sz w:val="20"/>
          <w:szCs w:val="20"/>
        </w:rPr>
        <w:t>zdesegregowanych</w:t>
      </w:r>
      <w:proofErr w:type="spellEnd"/>
      <w:r>
        <w:rPr>
          <w:rFonts w:cs="Arial"/>
          <w:i w:val="0"/>
          <w:iCs w:val="0"/>
          <w:sz w:val="20"/>
          <w:szCs w:val="20"/>
        </w:rPr>
        <w:t xml:space="preserve"> grupach i spowodowanie, by każde dziecko w grupie musiało polegać na pozostałych, chcąc nauczyć się materiału i dobrze funkcjonować w klasie. </w:t>
      </w:r>
    </w:p>
    <w:p w:rsidR="00A16B60" w:rsidRDefault="0066470F"/>
    <w:p w:rsidR="00CC051D" w:rsidRDefault="004F4415">
      <w:r w:rsidRPr="004F4415">
        <w:rPr>
          <w:highlight w:val="yellow"/>
        </w:rPr>
        <w:t>Zadania na egzamin</w:t>
      </w:r>
    </w:p>
    <w:p w:rsidR="004F4415" w:rsidRDefault="004F4415"/>
    <w:p w:rsidR="00A23DAE" w:rsidRPr="004F4415" w:rsidRDefault="00A23DAE">
      <w:pPr>
        <w:rPr>
          <w:highlight w:val="yellow"/>
        </w:rPr>
      </w:pPr>
      <w:r w:rsidRPr="004F4415">
        <w:rPr>
          <w:highlight w:val="yellow"/>
        </w:rPr>
        <w:t>Wyobraź sobie, że jesteś nauczycielem w szkole.</w:t>
      </w:r>
    </w:p>
    <w:p w:rsidR="00CC051D" w:rsidRPr="004F4415" w:rsidRDefault="00CC051D">
      <w:pPr>
        <w:rPr>
          <w:highlight w:val="yellow"/>
        </w:rPr>
      </w:pPr>
      <w:r w:rsidRPr="004F4415">
        <w:rPr>
          <w:highlight w:val="yellow"/>
        </w:rPr>
        <w:t>Zaprojektuj eksperyment w szkole</w:t>
      </w:r>
      <w:r w:rsidR="00A23DAE" w:rsidRPr="004F4415">
        <w:rPr>
          <w:highlight w:val="yellow"/>
        </w:rPr>
        <w:t>,</w:t>
      </w:r>
      <w:r w:rsidRPr="004F4415">
        <w:rPr>
          <w:highlight w:val="yellow"/>
        </w:rPr>
        <w:t xml:space="preserve"> w której uczysz, który w sposób sztuczny kreowałby uprzedzenia.</w:t>
      </w:r>
    </w:p>
    <w:p w:rsidR="00CC051D" w:rsidRPr="004F4415" w:rsidRDefault="00CC051D">
      <w:pPr>
        <w:rPr>
          <w:highlight w:val="yellow"/>
        </w:rPr>
      </w:pPr>
      <w:r w:rsidRPr="004F4415">
        <w:rPr>
          <w:highlight w:val="yellow"/>
        </w:rPr>
        <w:t>Jakie działania możesz wykonać? Skorzystaj z wiedzy dotyczącej przyczyn powstawania stereotypów i uprzedzeń.</w:t>
      </w:r>
    </w:p>
    <w:p w:rsidR="00CC3336" w:rsidRPr="004F4415" w:rsidRDefault="00CC3336">
      <w:pPr>
        <w:rPr>
          <w:highlight w:val="yellow"/>
        </w:rPr>
      </w:pPr>
      <w:r w:rsidRPr="004F4415">
        <w:rPr>
          <w:highlight w:val="yellow"/>
        </w:rPr>
        <w:t>Czy taki eksperyment może mieć walory edukacyjne lub wychowawcze?</w:t>
      </w:r>
    </w:p>
    <w:p w:rsidR="00A23DAE" w:rsidRPr="004F4415" w:rsidRDefault="00A23DAE">
      <w:pPr>
        <w:rPr>
          <w:highlight w:val="yellow"/>
        </w:rPr>
      </w:pPr>
    </w:p>
    <w:p w:rsidR="00A23DAE" w:rsidRPr="004F4415" w:rsidRDefault="00A23DAE">
      <w:pPr>
        <w:rPr>
          <w:highlight w:val="yellow"/>
        </w:rPr>
      </w:pPr>
      <w:r w:rsidRPr="004F4415">
        <w:rPr>
          <w:highlight w:val="yellow"/>
        </w:rPr>
        <w:t xml:space="preserve">Z badań nad inteligencją wiadomo, że Azjaci </w:t>
      </w:r>
      <w:r w:rsidR="0014407C" w:rsidRPr="004F4415">
        <w:rPr>
          <w:highlight w:val="yellow"/>
        </w:rPr>
        <w:t>osiągają średnie ilorazy i</w:t>
      </w:r>
      <w:r w:rsidRPr="004F4415">
        <w:rPr>
          <w:highlight w:val="yellow"/>
        </w:rPr>
        <w:t>nteligencji na poziomie 115, Europejczycy 100, a Afroamerykanie ok 90.</w:t>
      </w:r>
    </w:p>
    <w:p w:rsidR="00CC3336" w:rsidRPr="004F4415" w:rsidRDefault="00A23DAE">
      <w:pPr>
        <w:rPr>
          <w:highlight w:val="yellow"/>
        </w:rPr>
      </w:pPr>
      <w:r w:rsidRPr="004F4415">
        <w:rPr>
          <w:highlight w:val="yellow"/>
        </w:rPr>
        <w:t>Zastanów się, co może być przyczyną takiego stanu rzeczy, wykorzystaj wiedzę dotyczącą stereotypów i uprzedzeń.</w:t>
      </w:r>
    </w:p>
    <w:p w:rsidR="00CC3336" w:rsidRPr="004F4415" w:rsidRDefault="00CC3336">
      <w:pPr>
        <w:rPr>
          <w:highlight w:val="yellow"/>
        </w:rPr>
      </w:pPr>
    </w:p>
    <w:p w:rsidR="00CC3336" w:rsidRPr="004F4415" w:rsidRDefault="00CC3336">
      <w:pPr>
        <w:rPr>
          <w:highlight w:val="yellow"/>
        </w:rPr>
      </w:pPr>
      <w:r w:rsidRPr="004F4415">
        <w:rPr>
          <w:highlight w:val="yellow"/>
        </w:rPr>
        <w:t xml:space="preserve">Zaprojektuj plany działań mające na celu zmniejszenie lub wyeliminowanie zjawiska dyskryminacji </w:t>
      </w:r>
    </w:p>
    <w:p w:rsidR="00CC3336" w:rsidRPr="004F4415" w:rsidRDefault="00CC3336">
      <w:pPr>
        <w:rPr>
          <w:highlight w:val="yellow"/>
        </w:rPr>
      </w:pPr>
      <w:r w:rsidRPr="004F4415">
        <w:rPr>
          <w:highlight w:val="yellow"/>
        </w:rPr>
        <w:t>- osób otyłych w klasie</w:t>
      </w:r>
    </w:p>
    <w:p w:rsidR="00A23DAE" w:rsidRPr="004F4415" w:rsidRDefault="00CC3336">
      <w:pPr>
        <w:rPr>
          <w:highlight w:val="yellow"/>
        </w:rPr>
      </w:pPr>
      <w:r w:rsidRPr="004F4415">
        <w:rPr>
          <w:highlight w:val="yellow"/>
        </w:rPr>
        <w:t>- kobiet w środowisku pracy</w:t>
      </w:r>
    </w:p>
    <w:p w:rsidR="00CC3336" w:rsidRDefault="00CC3336">
      <w:r w:rsidRPr="004F4415">
        <w:rPr>
          <w:highlight w:val="yellow"/>
        </w:rPr>
        <w:t>- emigrantów w Polsce</w:t>
      </w:r>
    </w:p>
    <w:p w:rsidR="00CC3336" w:rsidRDefault="00CC3336"/>
    <w:p w:rsidR="00CC3336" w:rsidRDefault="00CC3336"/>
    <w:sectPr w:rsidR="00CC33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18708F"/>
    <w:multiLevelType w:val="hybridMultilevel"/>
    <w:tmpl w:val="B0843D78"/>
    <w:lvl w:ilvl="0" w:tplc="74B23A1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nsid w:val="5B576D54"/>
    <w:multiLevelType w:val="hybridMultilevel"/>
    <w:tmpl w:val="008084DA"/>
    <w:lvl w:ilvl="0" w:tplc="FFFFFFFF">
      <w:start w:val="1"/>
      <w:numFmt w:val="upperRoman"/>
      <w:lvlText w:val="%1."/>
      <w:lvlJc w:val="left"/>
      <w:pPr>
        <w:tabs>
          <w:tab w:val="num" w:pos="1080"/>
        </w:tabs>
        <w:ind w:left="1080" w:hanging="720"/>
      </w:pPr>
      <w:rPr>
        <w:rFonts w:hint="default"/>
        <w:b/>
      </w:rPr>
    </w:lvl>
    <w:lvl w:ilvl="1" w:tplc="FFFFFFFF">
      <w:start w:val="1"/>
      <w:numFmt w:val="bullet"/>
      <w:lvlText w:val=""/>
      <w:lvlJc w:val="left"/>
      <w:pPr>
        <w:tabs>
          <w:tab w:val="num" w:pos="907"/>
        </w:tabs>
        <w:ind w:left="907" w:hanging="453"/>
      </w:pPr>
      <w:rPr>
        <w:rFonts w:ascii="Wingdings" w:hAnsi="Wingdings" w:cs="Times New Roman" w:hint="default"/>
      </w:rPr>
    </w:lvl>
    <w:lvl w:ilvl="2" w:tplc="B51EC2D8">
      <w:start w:val="1"/>
      <w:numFmt w:val="lowerLetter"/>
      <w:lvlText w:val="%3)"/>
      <w:lvlJc w:val="left"/>
      <w:pPr>
        <w:tabs>
          <w:tab w:val="num" w:pos="2340"/>
        </w:tabs>
        <w:ind w:left="2340" w:hanging="360"/>
      </w:pPr>
      <w:rPr>
        <w:rFonts w:hint="default"/>
      </w:rPr>
    </w:lvl>
    <w:lvl w:ilvl="3" w:tplc="3BFA3A2C">
      <w:start w:val="1"/>
      <w:numFmt w:val="decimal"/>
      <w:lvlText w:val="%4)"/>
      <w:lvlJc w:val="left"/>
      <w:pPr>
        <w:tabs>
          <w:tab w:val="num" w:pos="2880"/>
        </w:tabs>
        <w:ind w:left="2880" w:hanging="360"/>
      </w:pPr>
      <w:rPr>
        <w:rFonts w:hint="default"/>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
    <w:nsid w:val="62E3584B"/>
    <w:multiLevelType w:val="hybridMultilevel"/>
    <w:tmpl w:val="EB3E449E"/>
    <w:lvl w:ilvl="0" w:tplc="E6889B08">
      <w:start w:val="1"/>
      <w:numFmt w:val="bullet"/>
      <w:lvlText w:val="-"/>
      <w:lvlJc w:val="left"/>
      <w:pPr>
        <w:tabs>
          <w:tab w:val="num" w:pos="1440"/>
        </w:tabs>
        <w:ind w:left="1440" w:hanging="360"/>
      </w:pPr>
      <w:rPr>
        <w:rFonts w:ascii="Times New Roman" w:eastAsia="Times New Roman" w:hAnsi="Times New Roman" w:hint="default"/>
        <w:b/>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Times New Roman" w:hint="default"/>
      </w:rPr>
    </w:lvl>
    <w:lvl w:ilvl="3" w:tplc="04150001">
      <w:start w:val="1"/>
      <w:numFmt w:val="bullet"/>
      <w:lvlText w:val=""/>
      <w:lvlJc w:val="left"/>
      <w:pPr>
        <w:tabs>
          <w:tab w:val="num" w:pos="2880"/>
        </w:tabs>
        <w:ind w:left="2880" w:hanging="360"/>
      </w:pPr>
      <w:rPr>
        <w:rFonts w:ascii="Symbol" w:hAnsi="Symbol" w:cs="Times New Roman"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Times New Roman" w:hint="default"/>
      </w:rPr>
    </w:lvl>
    <w:lvl w:ilvl="6" w:tplc="04150001">
      <w:start w:val="1"/>
      <w:numFmt w:val="bullet"/>
      <w:lvlText w:val=""/>
      <w:lvlJc w:val="left"/>
      <w:pPr>
        <w:tabs>
          <w:tab w:val="num" w:pos="5040"/>
        </w:tabs>
        <w:ind w:left="5040" w:hanging="360"/>
      </w:pPr>
      <w:rPr>
        <w:rFonts w:ascii="Symbol" w:hAnsi="Symbol" w:cs="Times New Roman"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Times New Roman"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093"/>
    <w:rsid w:val="00013BE2"/>
    <w:rsid w:val="000B2C88"/>
    <w:rsid w:val="0012591F"/>
    <w:rsid w:val="0014407C"/>
    <w:rsid w:val="001617C7"/>
    <w:rsid w:val="001C466B"/>
    <w:rsid w:val="001D0A0F"/>
    <w:rsid w:val="001F6B74"/>
    <w:rsid w:val="00302820"/>
    <w:rsid w:val="00326AE7"/>
    <w:rsid w:val="0039462D"/>
    <w:rsid w:val="004F4415"/>
    <w:rsid w:val="00533E34"/>
    <w:rsid w:val="0066270B"/>
    <w:rsid w:val="0066470F"/>
    <w:rsid w:val="00676AEA"/>
    <w:rsid w:val="00693BC8"/>
    <w:rsid w:val="006A2699"/>
    <w:rsid w:val="007F77FF"/>
    <w:rsid w:val="00800156"/>
    <w:rsid w:val="00836BE5"/>
    <w:rsid w:val="008545D2"/>
    <w:rsid w:val="008B5093"/>
    <w:rsid w:val="00976070"/>
    <w:rsid w:val="00A23DAE"/>
    <w:rsid w:val="00A67552"/>
    <w:rsid w:val="00A717F5"/>
    <w:rsid w:val="00A82601"/>
    <w:rsid w:val="00BD250F"/>
    <w:rsid w:val="00BD5297"/>
    <w:rsid w:val="00BF5814"/>
    <w:rsid w:val="00C80BC9"/>
    <w:rsid w:val="00CC051D"/>
    <w:rsid w:val="00CC3336"/>
    <w:rsid w:val="00D80C1A"/>
    <w:rsid w:val="00E6555B"/>
    <w:rsid w:val="00F409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B5093"/>
    <w:pPr>
      <w:spacing w:after="0" w:line="240" w:lineRule="auto"/>
      <w:jc w:val="both"/>
    </w:pPr>
    <w:rPr>
      <w:rFonts w:ascii="Arial" w:eastAsia="Times New Roman" w:hAnsi="Arial" w:cs="Arial"/>
      <w:sz w:val="20"/>
      <w:szCs w:val="20"/>
      <w:lang w:eastAsia="pl-PL"/>
    </w:rPr>
  </w:style>
  <w:style w:type="paragraph" w:styleId="Nagwek1">
    <w:name w:val="heading 1"/>
    <w:basedOn w:val="Normalny"/>
    <w:next w:val="Normalny"/>
    <w:link w:val="Nagwek1Znak"/>
    <w:qFormat/>
    <w:rsid w:val="008B5093"/>
    <w:pPr>
      <w:keepNext/>
      <w:outlineLvl w:val="0"/>
    </w:pPr>
    <w:rPr>
      <w:b/>
      <w:bCs/>
    </w:rPr>
  </w:style>
  <w:style w:type="paragraph" w:styleId="Nagwek2">
    <w:name w:val="heading 2"/>
    <w:basedOn w:val="Normalny"/>
    <w:next w:val="Normalny"/>
    <w:link w:val="Nagwek2Znak"/>
    <w:qFormat/>
    <w:rsid w:val="008B5093"/>
    <w:pPr>
      <w:keepNext/>
      <w:ind w:left="284"/>
      <w:outlineLvl w:val="1"/>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B5093"/>
    <w:rPr>
      <w:rFonts w:ascii="Arial" w:eastAsia="Times New Roman" w:hAnsi="Arial" w:cs="Arial"/>
      <w:b/>
      <w:bCs/>
      <w:sz w:val="20"/>
      <w:szCs w:val="20"/>
      <w:lang w:eastAsia="pl-PL"/>
    </w:rPr>
  </w:style>
  <w:style w:type="character" w:customStyle="1" w:styleId="Nagwek2Znak">
    <w:name w:val="Nagłówek 2 Znak"/>
    <w:basedOn w:val="Domylnaczcionkaakapitu"/>
    <w:link w:val="Nagwek2"/>
    <w:rsid w:val="008B5093"/>
    <w:rPr>
      <w:rFonts w:ascii="Arial" w:eastAsia="Times New Roman" w:hAnsi="Arial" w:cs="Arial"/>
      <w:b/>
      <w:bCs/>
      <w:sz w:val="20"/>
      <w:szCs w:val="20"/>
      <w:lang w:eastAsia="pl-PL"/>
    </w:rPr>
  </w:style>
  <w:style w:type="paragraph" w:styleId="Tekstpodstawowywcity3">
    <w:name w:val="Body Text Indent 3"/>
    <w:basedOn w:val="Normalny"/>
    <w:link w:val="Tekstpodstawowywcity3Znak"/>
    <w:semiHidden/>
    <w:rsid w:val="008B5093"/>
    <w:pPr>
      <w:tabs>
        <w:tab w:val="left" w:pos="567"/>
      </w:tabs>
      <w:ind w:left="567"/>
    </w:pPr>
  </w:style>
  <w:style w:type="character" w:customStyle="1" w:styleId="Tekstpodstawowywcity3Znak">
    <w:name w:val="Tekst podstawowy wcięty 3 Znak"/>
    <w:basedOn w:val="Domylnaczcionkaakapitu"/>
    <w:link w:val="Tekstpodstawowywcity3"/>
    <w:semiHidden/>
    <w:rsid w:val="008B5093"/>
    <w:rPr>
      <w:rFonts w:ascii="Arial" w:eastAsia="Times New Roman" w:hAnsi="Arial" w:cs="Arial"/>
      <w:sz w:val="20"/>
      <w:szCs w:val="20"/>
      <w:lang w:eastAsia="pl-PL"/>
    </w:rPr>
  </w:style>
  <w:style w:type="paragraph" w:styleId="Tekstpodstawowy">
    <w:name w:val="Body Text"/>
    <w:basedOn w:val="Normalny"/>
    <w:link w:val="TekstpodstawowyZnak"/>
    <w:semiHidden/>
    <w:rsid w:val="008B5093"/>
    <w:pPr>
      <w:jc w:val="left"/>
    </w:pPr>
    <w:rPr>
      <w:rFonts w:cs="Times New Roman"/>
      <w:i/>
      <w:iCs/>
      <w:sz w:val="24"/>
      <w:szCs w:val="24"/>
    </w:rPr>
  </w:style>
  <w:style w:type="character" w:customStyle="1" w:styleId="TekstpodstawowyZnak">
    <w:name w:val="Tekst podstawowy Znak"/>
    <w:basedOn w:val="Domylnaczcionkaakapitu"/>
    <w:link w:val="Tekstpodstawowy"/>
    <w:semiHidden/>
    <w:rsid w:val="008B5093"/>
    <w:rPr>
      <w:rFonts w:ascii="Arial" w:eastAsia="Times New Roman" w:hAnsi="Arial" w:cs="Times New Roman"/>
      <w:i/>
      <w:iCs/>
      <w:sz w:val="24"/>
      <w:szCs w:val="24"/>
      <w:lang w:eastAsia="pl-PL"/>
    </w:rPr>
  </w:style>
  <w:style w:type="paragraph" w:styleId="Akapitzlist">
    <w:name w:val="List Paragraph"/>
    <w:basedOn w:val="Normalny"/>
    <w:uiPriority w:val="34"/>
    <w:qFormat/>
    <w:rsid w:val="00CC051D"/>
    <w:pPr>
      <w:ind w:left="720"/>
      <w:contextualSpacing/>
    </w:pPr>
  </w:style>
  <w:style w:type="paragraph" w:styleId="NormalnyWeb">
    <w:name w:val="Normal (Web)"/>
    <w:basedOn w:val="Normalny"/>
    <w:uiPriority w:val="99"/>
    <w:semiHidden/>
    <w:unhideWhenUsed/>
    <w:rsid w:val="004F4415"/>
    <w:pPr>
      <w:spacing w:before="100" w:beforeAutospacing="1" w:after="100" w:afterAutospacing="1"/>
      <w:jc w:val="left"/>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B5093"/>
    <w:pPr>
      <w:spacing w:after="0" w:line="240" w:lineRule="auto"/>
      <w:jc w:val="both"/>
    </w:pPr>
    <w:rPr>
      <w:rFonts w:ascii="Arial" w:eastAsia="Times New Roman" w:hAnsi="Arial" w:cs="Arial"/>
      <w:sz w:val="20"/>
      <w:szCs w:val="20"/>
      <w:lang w:eastAsia="pl-PL"/>
    </w:rPr>
  </w:style>
  <w:style w:type="paragraph" w:styleId="Nagwek1">
    <w:name w:val="heading 1"/>
    <w:basedOn w:val="Normalny"/>
    <w:next w:val="Normalny"/>
    <w:link w:val="Nagwek1Znak"/>
    <w:qFormat/>
    <w:rsid w:val="008B5093"/>
    <w:pPr>
      <w:keepNext/>
      <w:outlineLvl w:val="0"/>
    </w:pPr>
    <w:rPr>
      <w:b/>
      <w:bCs/>
    </w:rPr>
  </w:style>
  <w:style w:type="paragraph" w:styleId="Nagwek2">
    <w:name w:val="heading 2"/>
    <w:basedOn w:val="Normalny"/>
    <w:next w:val="Normalny"/>
    <w:link w:val="Nagwek2Znak"/>
    <w:qFormat/>
    <w:rsid w:val="008B5093"/>
    <w:pPr>
      <w:keepNext/>
      <w:ind w:left="284"/>
      <w:outlineLvl w:val="1"/>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B5093"/>
    <w:rPr>
      <w:rFonts w:ascii="Arial" w:eastAsia="Times New Roman" w:hAnsi="Arial" w:cs="Arial"/>
      <w:b/>
      <w:bCs/>
      <w:sz w:val="20"/>
      <w:szCs w:val="20"/>
      <w:lang w:eastAsia="pl-PL"/>
    </w:rPr>
  </w:style>
  <w:style w:type="character" w:customStyle="1" w:styleId="Nagwek2Znak">
    <w:name w:val="Nagłówek 2 Znak"/>
    <w:basedOn w:val="Domylnaczcionkaakapitu"/>
    <w:link w:val="Nagwek2"/>
    <w:rsid w:val="008B5093"/>
    <w:rPr>
      <w:rFonts w:ascii="Arial" w:eastAsia="Times New Roman" w:hAnsi="Arial" w:cs="Arial"/>
      <w:b/>
      <w:bCs/>
      <w:sz w:val="20"/>
      <w:szCs w:val="20"/>
      <w:lang w:eastAsia="pl-PL"/>
    </w:rPr>
  </w:style>
  <w:style w:type="paragraph" w:styleId="Tekstpodstawowywcity3">
    <w:name w:val="Body Text Indent 3"/>
    <w:basedOn w:val="Normalny"/>
    <w:link w:val="Tekstpodstawowywcity3Znak"/>
    <w:semiHidden/>
    <w:rsid w:val="008B5093"/>
    <w:pPr>
      <w:tabs>
        <w:tab w:val="left" w:pos="567"/>
      </w:tabs>
      <w:ind w:left="567"/>
    </w:pPr>
  </w:style>
  <w:style w:type="character" w:customStyle="1" w:styleId="Tekstpodstawowywcity3Znak">
    <w:name w:val="Tekst podstawowy wcięty 3 Znak"/>
    <w:basedOn w:val="Domylnaczcionkaakapitu"/>
    <w:link w:val="Tekstpodstawowywcity3"/>
    <w:semiHidden/>
    <w:rsid w:val="008B5093"/>
    <w:rPr>
      <w:rFonts w:ascii="Arial" w:eastAsia="Times New Roman" w:hAnsi="Arial" w:cs="Arial"/>
      <w:sz w:val="20"/>
      <w:szCs w:val="20"/>
      <w:lang w:eastAsia="pl-PL"/>
    </w:rPr>
  </w:style>
  <w:style w:type="paragraph" w:styleId="Tekstpodstawowy">
    <w:name w:val="Body Text"/>
    <w:basedOn w:val="Normalny"/>
    <w:link w:val="TekstpodstawowyZnak"/>
    <w:semiHidden/>
    <w:rsid w:val="008B5093"/>
    <w:pPr>
      <w:jc w:val="left"/>
    </w:pPr>
    <w:rPr>
      <w:rFonts w:cs="Times New Roman"/>
      <w:i/>
      <w:iCs/>
      <w:sz w:val="24"/>
      <w:szCs w:val="24"/>
    </w:rPr>
  </w:style>
  <w:style w:type="character" w:customStyle="1" w:styleId="TekstpodstawowyZnak">
    <w:name w:val="Tekst podstawowy Znak"/>
    <w:basedOn w:val="Domylnaczcionkaakapitu"/>
    <w:link w:val="Tekstpodstawowy"/>
    <w:semiHidden/>
    <w:rsid w:val="008B5093"/>
    <w:rPr>
      <w:rFonts w:ascii="Arial" w:eastAsia="Times New Roman" w:hAnsi="Arial" w:cs="Times New Roman"/>
      <w:i/>
      <w:iCs/>
      <w:sz w:val="24"/>
      <w:szCs w:val="24"/>
      <w:lang w:eastAsia="pl-PL"/>
    </w:rPr>
  </w:style>
  <w:style w:type="paragraph" w:styleId="Akapitzlist">
    <w:name w:val="List Paragraph"/>
    <w:basedOn w:val="Normalny"/>
    <w:uiPriority w:val="34"/>
    <w:qFormat/>
    <w:rsid w:val="00CC051D"/>
    <w:pPr>
      <w:ind w:left="720"/>
      <w:contextualSpacing/>
    </w:pPr>
  </w:style>
  <w:style w:type="paragraph" w:styleId="NormalnyWeb">
    <w:name w:val="Normal (Web)"/>
    <w:basedOn w:val="Normalny"/>
    <w:uiPriority w:val="99"/>
    <w:semiHidden/>
    <w:unhideWhenUsed/>
    <w:rsid w:val="004F4415"/>
    <w:pPr>
      <w:spacing w:before="100" w:beforeAutospacing="1" w:after="100" w:afterAutospacing="1"/>
      <w:jc w:val="left"/>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438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2272</Words>
  <Characters>13635</Characters>
  <Application>Microsoft Office Word</Application>
  <DocSecurity>0</DocSecurity>
  <Lines>113</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Ewelina Świdrak</dc:creator>
  <cp:lastModifiedBy>Ewelina Świdrak</cp:lastModifiedBy>
  <cp:revision>2</cp:revision>
  <dcterms:created xsi:type="dcterms:W3CDTF">2018-11-24T14:39:00Z</dcterms:created>
  <dcterms:modified xsi:type="dcterms:W3CDTF">2018-11-24T14:39:00Z</dcterms:modified>
</cp:coreProperties>
</file>