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77" w:rsidRPr="00236A77" w:rsidRDefault="0032141A" w:rsidP="0032141A">
      <w:pPr>
        <w:tabs>
          <w:tab w:val="left" w:pos="2959"/>
        </w:tabs>
        <w:suppressAutoHyphens/>
        <w:spacing w:line="240" w:lineRule="auto"/>
        <w:rPr>
          <w:rFonts w:ascii="Book Antiqua" w:eastAsia="Times New Roman" w:hAnsi="Book Antiqua" w:cs="Comic Sans MS"/>
          <w:b/>
          <w:bCs/>
          <w:sz w:val="22"/>
          <w:lang w:eastAsia="ar-SA"/>
        </w:rPr>
      </w:pPr>
      <w:r>
        <w:rPr>
          <w:rFonts w:eastAsia="Times New Roman" w:cs="Times New Roman"/>
          <w:noProof/>
          <w:szCs w:val="24"/>
          <w:lang w:eastAsia="pl-PL"/>
        </w:rPr>
        <w:drawing>
          <wp:anchor distT="0" distB="0" distL="114935" distR="114935" simplePos="0" relativeHeight="251660288" behindDoc="0" locked="0" layoutInCell="1" allowOverlap="1" wp14:anchorId="52C3D17C" wp14:editId="3D487284">
            <wp:simplePos x="0" y="0"/>
            <wp:positionH relativeFrom="column">
              <wp:posOffset>5091430</wp:posOffset>
            </wp:positionH>
            <wp:positionV relativeFrom="paragraph">
              <wp:posOffset>-43106</wp:posOffset>
            </wp:positionV>
            <wp:extent cx="908685" cy="908685"/>
            <wp:effectExtent l="0" t="0" r="5715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A77" w:rsidRPr="00236A77">
        <w:rPr>
          <w:rFonts w:ascii="Book Antiqua" w:eastAsia="Times New Roman" w:hAnsi="Book Antiqua" w:cs="Comic Sans MS"/>
          <w:b/>
          <w:bCs/>
          <w:sz w:val="22"/>
          <w:lang w:eastAsia="ar-SA"/>
        </w:rPr>
        <w:t>Katolicki Uniwersytet Lubelski Jana Pawła II</w:t>
      </w:r>
    </w:p>
    <w:p w:rsidR="00236A77" w:rsidRPr="0032141A" w:rsidRDefault="0032141A" w:rsidP="0032141A">
      <w:pPr>
        <w:spacing w:line="240" w:lineRule="auto"/>
        <w:rPr>
          <w:rFonts w:ascii="Book Antiqua" w:eastAsia="Times New Roman" w:hAnsi="Book Antiqua" w:cs="Comic Sans MS"/>
          <w:b/>
          <w:bCs/>
          <w:sz w:val="22"/>
          <w:lang w:eastAsia="ar-SA"/>
        </w:rPr>
      </w:pPr>
      <w:r w:rsidRPr="0032141A">
        <w:rPr>
          <w:rFonts w:ascii="Book Antiqua" w:eastAsia="Times New Roman" w:hAnsi="Book Antiqua" w:cs="Comic Sans MS"/>
          <w:b/>
          <w:bCs/>
          <w:sz w:val="22"/>
          <w:lang w:eastAsia="ar-SA"/>
        </w:rPr>
        <w:t>Wydział Prawa, Prawa Kanonicznego i Administracji</w:t>
      </w:r>
    </w:p>
    <w:p w:rsidR="0032141A" w:rsidRPr="0032141A" w:rsidRDefault="0032141A" w:rsidP="0032141A">
      <w:pPr>
        <w:spacing w:line="240" w:lineRule="auto"/>
        <w:rPr>
          <w:rFonts w:ascii="Book Antiqua" w:eastAsia="Times New Roman" w:hAnsi="Book Antiqua" w:cs="Comic Sans MS"/>
          <w:b/>
          <w:bCs/>
          <w:sz w:val="22"/>
          <w:lang w:eastAsia="ar-SA"/>
        </w:rPr>
      </w:pPr>
      <w:r w:rsidRPr="0032141A">
        <w:rPr>
          <w:rFonts w:ascii="Book Antiqua" w:eastAsia="Times New Roman" w:hAnsi="Book Antiqua" w:cs="Comic Sans MS"/>
          <w:b/>
          <w:bCs/>
          <w:sz w:val="22"/>
          <w:lang w:eastAsia="ar-SA"/>
        </w:rPr>
        <w:t>Instytut Europeistyki</w:t>
      </w:r>
    </w:p>
    <w:p w:rsidR="0032141A" w:rsidRDefault="0032141A" w:rsidP="0032141A">
      <w:pPr>
        <w:spacing w:line="240" w:lineRule="auto"/>
        <w:rPr>
          <w:rFonts w:ascii="Book Antiqua" w:eastAsia="Times New Roman" w:hAnsi="Book Antiqua" w:cs="Comic Sans MS"/>
          <w:b/>
          <w:bCs/>
          <w:sz w:val="22"/>
          <w:lang w:eastAsia="ar-SA"/>
        </w:rPr>
      </w:pPr>
      <w:r w:rsidRPr="0032141A">
        <w:rPr>
          <w:rFonts w:ascii="Book Antiqua" w:eastAsia="Times New Roman" w:hAnsi="Book Antiqua" w:cs="Comic Sans MS"/>
          <w:b/>
          <w:bCs/>
          <w:sz w:val="22"/>
          <w:lang w:eastAsia="ar-SA"/>
        </w:rPr>
        <w:t xml:space="preserve">Katedra Podstaw Prawa Cywilnego i </w:t>
      </w:r>
    </w:p>
    <w:p w:rsidR="0032141A" w:rsidRPr="0032141A" w:rsidRDefault="0032141A" w:rsidP="0032141A">
      <w:pPr>
        <w:spacing w:line="240" w:lineRule="auto"/>
        <w:rPr>
          <w:rFonts w:ascii="Book Antiqua" w:eastAsia="Times New Roman" w:hAnsi="Book Antiqua" w:cs="Comic Sans MS"/>
          <w:szCs w:val="24"/>
          <w:lang w:eastAsia="ar-SA"/>
        </w:rPr>
      </w:pPr>
      <w:r w:rsidRPr="0032141A">
        <w:rPr>
          <w:rFonts w:ascii="Book Antiqua" w:eastAsia="Times New Roman" w:hAnsi="Book Antiqua" w:cs="Comic Sans MS"/>
          <w:b/>
          <w:bCs/>
          <w:sz w:val="22"/>
          <w:lang w:eastAsia="ar-SA"/>
        </w:rPr>
        <w:t>Prawa Prywatnego Międzynarodowego</w:t>
      </w:r>
    </w:p>
    <w:p w:rsidR="0032141A" w:rsidRDefault="00640150" w:rsidP="00640150">
      <w:pPr>
        <w:tabs>
          <w:tab w:val="left" w:pos="258"/>
        </w:tabs>
        <w:spacing w:line="240" w:lineRule="auto"/>
        <w:rPr>
          <w:rFonts w:ascii="Book Antiqua" w:hAnsi="Book Antiqua"/>
          <w:b/>
          <w:szCs w:val="24"/>
        </w:rPr>
      </w:pPr>
      <w:hyperlink r:id="rId6" w:history="1">
        <w:r w:rsidRPr="00947E7B">
          <w:rPr>
            <w:rStyle w:val="Hipercze"/>
            <w:rFonts w:ascii="Book Antiqua" w:hAnsi="Book Antiqua"/>
            <w:b/>
            <w:szCs w:val="24"/>
          </w:rPr>
          <w:t>kazimierz2013@gmail.com</w:t>
        </w:r>
      </w:hyperlink>
    </w:p>
    <w:p w:rsidR="00640150" w:rsidRPr="00640150" w:rsidRDefault="00640150" w:rsidP="00640150">
      <w:pPr>
        <w:tabs>
          <w:tab w:val="left" w:pos="258"/>
        </w:tabs>
        <w:spacing w:line="240" w:lineRule="auto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kom. 695 424 678</w:t>
      </w:r>
    </w:p>
    <w:p w:rsidR="0032141A" w:rsidRDefault="0032141A" w:rsidP="00E028E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0D570205" wp14:editId="5DF540EC">
            <wp:extent cx="2307265" cy="1860697"/>
            <wp:effectExtent l="0" t="0" r="0" b="6350"/>
            <wp:docPr id="3" name="Obraz 3" descr="C:\Users\Darek\Desktop\Moje dokumenty D\PRAWO\PRAWO-NAUKA\KONFERENCJE\KONF. KAZIMIERZ KUL\2013\Logo EPP kop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\Desktop\Moje dokumenty D\PRAWO\PRAWO-NAUKA\KONFERENCJE\KONF. KAZIMIERZ KUL\2013\Logo EPP kopi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65" cy="186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77" w:rsidRPr="00E028E0" w:rsidRDefault="00236A77" w:rsidP="0032141A">
      <w:pPr>
        <w:spacing w:line="240" w:lineRule="auto"/>
        <w:jc w:val="center"/>
        <w:rPr>
          <w:rFonts w:ascii="Georgia" w:hAnsi="Georgia"/>
          <w:b/>
          <w:sz w:val="40"/>
          <w:szCs w:val="40"/>
        </w:rPr>
      </w:pPr>
      <w:r w:rsidRPr="00E028E0">
        <w:rPr>
          <w:rFonts w:ascii="Georgia" w:hAnsi="Georgia"/>
          <w:b/>
          <w:sz w:val="40"/>
          <w:szCs w:val="40"/>
        </w:rPr>
        <w:t>II Kazimierskie Spotkania Cywilistyczne</w:t>
      </w:r>
    </w:p>
    <w:p w:rsidR="00236A77" w:rsidRPr="0032141A" w:rsidRDefault="00236A77" w:rsidP="0032141A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32141A">
        <w:rPr>
          <w:rFonts w:ascii="Georgia" w:hAnsi="Georgia"/>
          <w:b/>
          <w:sz w:val="28"/>
          <w:szCs w:val="28"/>
        </w:rPr>
        <w:t>Mi</w:t>
      </w:r>
      <w:r w:rsidRPr="0032141A">
        <w:rPr>
          <w:rFonts w:ascii="Georgia" w:hAnsi="Georgia" w:cs="Times New Roman"/>
          <w:b/>
          <w:sz w:val="28"/>
          <w:szCs w:val="28"/>
        </w:rPr>
        <w:t>ę</w:t>
      </w:r>
      <w:r w:rsidRPr="0032141A">
        <w:rPr>
          <w:rFonts w:ascii="Georgia" w:hAnsi="Georgia"/>
          <w:b/>
          <w:sz w:val="28"/>
          <w:szCs w:val="28"/>
        </w:rPr>
        <w:t>dzynarodowa Konferencja Naukowa</w:t>
      </w:r>
    </w:p>
    <w:p w:rsidR="00236A77" w:rsidRDefault="00236A77" w:rsidP="0032141A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32141A">
        <w:rPr>
          <w:rFonts w:ascii="Georgia" w:hAnsi="Georgia"/>
          <w:b/>
          <w:sz w:val="28"/>
          <w:szCs w:val="28"/>
        </w:rPr>
        <w:t>„Europeizacja Prawa Prywatnego”</w:t>
      </w:r>
    </w:p>
    <w:p w:rsidR="0032141A" w:rsidRPr="0032141A" w:rsidRDefault="0032141A" w:rsidP="0032141A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</w:p>
    <w:p w:rsidR="00236A77" w:rsidRPr="009B6408" w:rsidRDefault="00236A77" w:rsidP="00236A77">
      <w:pPr>
        <w:jc w:val="center"/>
        <w:rPr>
          <w:b/>
          <w:i/>
          <w:sz w:val="28"/>
          <w:szCs w:val="28"/>
        </w:rPr>
      </w:pPr>
      <w:r w:rsidRPr="009B6408">
        <w:rPr>
          <w:b/>
          <w:i/>
          <w:sz w:val="28"/>
          <w:szCs w:val="28"/>
        </w:rPr>
        <w:t>Kazimierz Dolny nad Wisłą, 4-5 maja 2013 r.</w:t>
      </w:r>
    </w:p>
    <w:p w:rsidR="009B6408" w:rsidRPr="009B6408" w:rsidRDefault="009B6408" w:rsidP="009B6408">
      <w:pPr>
        <w:spacing w:line="240" w:lineRule="auto"/>
        <w:jc w:val="center"/>
        <w:rPr>
          <w:i/>
          <w:sz w:val="20"/>
          <w:szCs w:val="20"/>
        </w:rPr>
      </w:pPr>
      <w:r w:rsidRPr="009B6408">
        <w:rPr>
          <w:i/>
          <w:sz w:val="20"/>
          <w:szCs w:val="20"/>
        </w:rPr>
        <w:t>Dom Pracy Twórczej</w:t>
      </w:r>
    </w:p>
    <w:p w:rsidR="009B6408" w:rsidRPr="009B6408" w:rsidRDefault="009B6408" w:rsidP="009B6408">
      <w:pPr>
        <w:spacing w:line="240" w:lineRule="auto"/>
        <w:jc w:val="center"/>
        <w:rPr>
          <w:i/>
          <w:sz w:val="20"/>
          <w:szCs w:val="20"/>
        </w:rPr>
      </w:pPr>
      <w:r w:rsidRPr="009B6408">
        <w:rPr>
          <w:i/>
          <w:sz w:val="20"/>
          <w:szCs w:val="20"/>
        </w:rPr>
        <w:t>Katolickiego Uniwers</w:t>
      </w:r>
      <w:r>
        <w:rPr>
          <w:i/>
          <w:sz w:val="20"/>
          <w:szCs w:val="20"/>
        </w:rPr>
        <w:t>ytetu Lubelskiego Jana Pawła II</w:t>
      </w:r>
    </w:p>
    <w:p w:rsidR="009B6408" w:rsidRPr="009B6408" w:rsidRDefault="009B6408" w:rsidP="009B6408">
      <w:pPr>
        <w:spacing w:line="240" w:lineRule="auto"/>
        <w:jc w:val="center"/>
        <w:rPr>
          <w:i/>
          <w:sz w:val="20"/>
          <w:szCs w:val="20"/>
        </w:rPr>
      </w:pPr>
      <w:r w:rsidRPr="009B6408">
        <w:rPr>
          <w:i/>
          <w:sz w:val="20"/>
          <w:szCs w:val="20"/>
        </w:rPr>
        <w:t>ul. Puławska 94, 24-120 Kazimierz Dolny</w:t>
      </w:r>
    </w:p>
    <w:p w:rsidR="009B6408" w:rsidRPr="009B6408" w:rsidRDefault="009B6408" w:rsidP="009B6408">
      <w:pPr>
        <w:spacing w:line="240" w:lineRule="auto"/>
        <w:jc w:val="center"/>
        <w:rPr>
          <w:i/>
          <w:sz w:val="20"/>
          <w:szCs w:val="20"/>
        </w:rPr>
      </w:pPr>
      <w:r w:rsidRPr="009B6408">
        <w:rPr>
          <w:i/>
          <w:sz w:val="20"/>
          <w:szCs w:val="20"/>
        </w:rPr>
        <w:t>tel. /081/ 88 10 221</w:t>
      </w:r>
    </w:p>
    <w:p w:rsidR="00236A77" w:rsidRDefault="00236A77" w:rsidP="00640150">
      <w:pPr>
        <w:rPr>
          <w:sz w:val="28"/>
          <w:szCs w:val="28"/>
        </w:rPr>
      </w:pPr>
    </w:p>
    <w:p w:rsidR="00640150" w:rsidRPr="00640150" w:rsidRDefault="00236A77" w:rsidP="009B6408">
      <w:pPr>
        <w:jc w:val="center"/>
        <w:rPr>
          <w:b/>
          <w:sz w:val="44"/>
          <w:szCs w:val="44"/>
        </w:rPr>
      </w:pPr>
      <w:r w:rsidRPr="00640150">
        <w:rPr>
          <w:b/>
          <w:sz w:val="44"/>
          <w:szCs w:val="44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6A77" w:rsidTr="00236A77"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</w:p>
        </w:tc>
      </w:tr>
      <w:tr w:rsidR="00236A77" w:rsidTr="00236A77"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Uczelnia </w:t>
            </w:r>
          </w:p>
        </w:tc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</w:p>
        </w:tc>
      </w:tr>
      <w:tr w:rsidR="00236A77" w:rsidTr="00236A77"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Katedra </w:t>
            </w:r>
          </w:p>
        </w:tc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</w:p>
        </w:tc>
      </w:tr>
      <w:tr w:rsidR="00236A77" w:rsidTr="00236A77"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studiów, tytuł zawodowy, tytuł naukowy</w:t>
            </w:r>
          </w:p>
        </w:tc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</w:p>
        </w:tc>
      </w:tr>
      <w:tr w:rsidR="00236A77" w:rsidTr="00236A77"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wystąpienia</w:t>
            </w:r>
          </w:p>
        </w:tc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</w:p>
        </w:tc>
      </w:tr>
      <w:tr w:rsidR="00236A77" w:rsidTr="00236A77"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</w:t>
            </w:r>
          </w:p>
        </w:tc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</w:p>
        </w:tc>
      </w:tr>
      <w:tr w:rsidR="00236A77" w:rsidTr="00236A77"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</w:p>
        </w:tc>
      </w:tr>
      <w:tr w:rsidR="00236A77" w:rsidTr="00236A77"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Laptop(tak/nie)</w:t>
            </w:r>
          </w:p>
        </w:tc>
        <w:tc>
          <w:tcPr>
            <w:tcW w:w="4606" w:type="dxa"/>
          </w:tcPr>
          <w:p w:rsidR="00236A77" w:rsidRDefault="00236A77" w:rsidP="00236A77">
            <w:pPr>
              <w:rPr>
                <w:sz w:val="28"/>
                <w:szCs w:val="28"/>
              </w:rPr>
            </w:pPr>
          </w:p>
        </w:tc>
      </w:tr>
      <w:tr w:rsidR="00236A77" w:rsidTr="00FF11F7">
        <w:tc>
          <w:tcPr>
            <w:tcW w:w="4606" w:type="dxa"/>
          </w:tcPr>
          <w:p w:rsidR="00236A77" w:rsidRDefault="00236A77" w:rsidP="00FF1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Rzutnik(tak/nie)</w:t>
            </w:r>
          </w:p>
        </w:tc>
        <w:tc>
          <w:tcPr>
            <w:tcW w:w="4606" w:type="dxa"/>
          </w:tcPr>
          <w:p w:rsidR="00236A77" w:rsidRDefault="00236A77" w:rsidP="00FF11F7">
            <w:pPr>
              <w:rPr>
                <w:sz w:val="28"/>
                <w:szCs w:val="28"/>
              </w:rPr>
            </w:pPr>
          </w:p>
        </w:tc>
      </w:tr>
      <w:tr w:rsidR="00236A77" w:rsidTr="00FF11F7">
        <w:tc>
          <w:tcPr>
            <w:tcW w:w="4606" w:type="dxa"/>
          </w:tcPr>
          <w:p w:rsidR="00236A77" w:rsidRDefault="0032141A" w:rsidP="00FF1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Nocleg(tak/nie)</w:t>
            </w:r>
          </w:p>
        </w:tc>
        <w:tc>
          <w:tcPr>
            <w:tcW w:w="4606" w:type="dxa"/>
          </w:tcPr>
          <w:p w:rsidR="00236A77" w:rsidRDefault="00236A77" w:rsidP="00FF11F7">
            <w:pPr>
              <w:rPr>
                <w:sz w:val="28"/>
                <w:szCs w:val="28"/>
              </w:rPr>
            </w:pPr>
          </w:p>
        </w:tc>
      </w:tr>
      <w:tr w:rsidR="00236A77" w:rsidTr="00FF11F7">
        <w:tc>
          <w:tcPr>
            <w:tcW w:w="4606" w:type="dxa"/>
          </w:tcPr>
          <w:p w:rsidR="00236A77" w:rsidRDefault="00E028E0" w:rsidP="00FF1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  <w:tc>
          <w:tcPr>
            <w:tcW w:w="4606" w:type="dxa"/>
          </w:tcPr>
          <w:p w:rsidR="00236A77" w:rsidRDefault="00236A77" w:rsidP="00FF11F7">
            <w:pPr>
              <w:rPr>
                <w:sz w:val="28"/>
                <w:szCs w:val="28"/>
              </w:rPr>
            </w:pPr>
          </w:p>
        </w:tc>
      </w:tr>
      <w:tr w:rsidR="00E028E0" w:rsidTr="00FF11F7">
        <w:tc>
          <w:tcPr>
            <w:tcW w:w="4606" w:type="dxa"/>
          </w:tcPr>
          <w:p w:rsidR="00E028E0" w:rsidRDefault="00E028E0" w:rsidP="00FF11F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028E0" w:rsidRDefault="00E028E0" w:rsidP="00FF11F7">
            <w:pPr>
              <w:rPr>
                <w:sz w:val="28"/>
                <w:szCs w:val="28"/>
              </w:rPr>
            </w:pPr>
          </w:p>
        </w:tc>
      </w:tr>
    </w:tbl>
    <w:p w:rsidR="00E028E0" w:rsidRDefault="00E028E0" w:rsidP="009B6408">
      <w:pPr>
        <w:rPr>
          <w:b/>
          <w:sz w:val="28"/>
          <w:szCs w:val="28"/>
        </w:rPr>
      </w:pPr>
      <w:bookmarkStart w:id="0" w:name="_GoBack"/>
      <w:bookmarkEnd w:id="0"/>
    </w:p>
    <w:p w:rsidR="00E028E0" w:rsidRPr="00E028E0" w:rsidRDefault="00E028E0" w:rsidP="00E028E0">
      <w:pPr>
        <w:spacing w:line="240" w:lineRule="auto"/>
        <w:jc w:val="center"/>
        <w:rPr>
          <w:b/>
          <w:sz w:val="40"/>
          <w:szCs w:val="40"/>
        </w:rPr>
      </w:pPr>
      <w:r w:rsidRPr="00E028E0">
        <w:rPr>
          <w:b/>
          <w:sz w:val="40"/>
          <w:szCs w:val="40"/>
        </w:rPr>
        <w:lastRenderedPageBreak/>
        <w:t>Abstrakt</w:t>
      </w:r>
    </w:p>
    <w:p w:rsidR="00E028E0" w:rsidRDefault="00E028E0" w:rsidP="00E028E0">
      <w:pPr>
        <w:spacing w:line="240" w:lineRule="auto"/>
        <w:jc w:val="center"/>
        <w:rPr>
          <w:i/>
          <w:szCs w:val="24"/>
        </w:rPr>
      </w:pPr>
      <w:r w:rsidRPr="00E028E0">
        <w:rPr>
          <w:i/>
          <w:szCs w:val="24"/>
        </w:rPr>
        <w:t>(max 200 słów)</w:t>
      </w:r>
    </w:p>
    <w:p w:rsidR="00E028E0" w:rsidRPr="00E028E0" w:rsidRDefault="00E028E0" w:rsidP="00E028E0">
      <w:pPr>
        <w:spacing w:line="240" w:lineRule="auto"/>
        <w:jc w:val="center"/>
        <w:rPr>
          <w:i/>
          <w:szCs w:val="24"/>
        </w:rPr>
      </w:pPr>
    </w:p>
    <w:p w:rsidR="00E028E0" w:rsidRPr="00236A77" w:rsidRDefault="00E028E0" w:rsidP="00236A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E028E0" w:rsidRPr="0023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3"/>
    <w:rsid w:val="001D0F3D"/>
    <w:rsid w:val="00236A77"/>
    <w:rsid w:val="0032141A"/>
    <w:rsid w:val="00540A43"/>
    <w:rsid w:val="00640150"/>
    <w:rsid w:val="009B6408"/>
    <w:rsid w:val="00E0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A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0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A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0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zimierz20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4</cp:revision>
  <dcterms:created xsi:type="dcterms:W3CDTF">2013-02-11T08:38:00Z</dcterms:created>
  <dcterms:modified xsi:type="dcterms:W3CDTF">2013-02-11T09:05:00Z</dcterms:modified>
</cp:coreProperties>
</file>