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690FD" w14:textId="77777777" w:rsidR="00BB0135" w:rsidRDefault="00BB0135" w:rsidP="004F73CF">
      <w:pPr>
        <w:rPr>
          <w:b/>
        </w:rPr>
      </w:pPr>
      <w:r>
        <w:rPr>
          <w:b/>
        </w:rPr>
        <w:t xml:space="preserve">KARTA PRZEDMIOTU </w:t>
      </w:r>
    </w:p>
    <w:p w14:paraId="672A6659" w14:textId="77777777" w:rsidR="00BB0135" w:rsidRDefault="00BB0135" w:rsidP="004F73CF">
      <w:pPr>
        <w:rPr>
          <w:b/>
        </w:rPr>
      </w:pPr>
    </w:p>
    <w:p w14:paraId="57EC3F97" w14:textId="77777777" w:rsidR="00BB0135" w:rsidRPr="00556FCA" w:rsidRDefault="00BB0135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>Dane podstawowe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0"/>
        <w:gridCol w:w="4532"/>
      </w:tblGrid>
      <w:tr w:rsidR="00BB0135" w:rsidRPr="002B3C16" w14:paraId="232301D3" w14:textId="77777777" w:rsidTr="002B3C16">
        <w:tc>
          <w:tcPr>
            <w:tcW w:w="4606" w:type="dxa"/>
          </w:tcPr>
          <w:p w14:paraId="59701564" w14:textId="77777777" w:rsidR="00BB0135" w:rsidRPr="002B3C16" w:rsidRDefault="00BB0135" w:rsidP="002B3C16">
            <w:pPr>
              <w:spacing w:after="0" w:line="240" w:lineRule="auto"/>
            </w:pPr>
            <w:r w:rsidRPr="002B3C16">
              <w:t>Nazwa przedmiotu</w:t>
            </w:r>
          </w:p>
        </w:tc>
        <w:tc>
          <w:tcPr>
            <w:tcW w:w="4606" w:type="dxa"/>
          </w:tcPr>
          <w:p w14:paraId="083C5322" w14:textId="77777777" w:rsidR="00BB0135" w:rsidRPr="002B3C16" w:rsidRDefault="006145A7" w:rsidP="00A4012A">
            <w:pPr>
              <w:spacing w:after="0" w:line="240" w:lineRule="auto"/>
            </w:pPr>
            <w:r>
              <w:t xml:space="preserve">Język francuski III – drugi język </w:t>
            </w:r>
            <w:r w:rsidR="00A4012A">
              <w:t>romański</w:t>
            </w:r>
          </w:p>
        </w:tc>
      </w:tr>
      <w:tr w:rsidR="00BB0135" w:rsidRPr="003F54E5" w14:paraId="39E78450" w14:textId="77777777" w:rsidTr="002B3C16">
        <w:tc>
          <w:tcPr>
            <w:tcW w:w="4606" w:type="dxa"/>
          </w:tcPr>
          <w:p w14:paraId="176DD017" w14:textId="77777777" w:rsidR="00BB0135" w:rsidRPr="002B3C16" w:rsidRDefault="00BB0135" w:rsidP="002B3C16">
            <w:pPr>
              <w:spacing w:after="0" w:line="240" w:lineRule="auto"/>
            </w:pPr>
            <w:r w:rsidRPr="002B3C16">
              <w:t>Nazwa przedmiotu w języku angielskim</w:t>
            </w:r>
          </w:p>
        </w:tc>
        <w:tc>
          <w:tcPr>
            <w:tcW w:w="4606" w:type="dxa"/>
          </w:tcPr>
          <w:p w14:paraId="08306191" w14:textId="77777777" w:rsidR="00BB0135" w:rsidRPr="00C57F42" w:rsidRDefault="00BB0135" w:rsidP="00E1443C">
            <w:pPr>
              <w:pStyle w:val="Nagwek2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57F42"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  <w:t xml:space="preserve">French </w:t>
            </w:r>
            <w:r w:rsidR="00214BB2"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  <w:t xml:space="preserve">III </w:t>
            </w:r>
            <w:r w:rsidR="006011AB" w:rsidRPr="00C57F42"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  <w:t>–</w:t>
            </w:r>
            <w:r w:rsidR="00732C88" w:rsidRPr="00C57F42"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  <w:t xml:space="preserve"> </w:t>
            </w:r>
            <w:r w:rsidR="00482971"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  <w:t>second</w:t>
            </w:r>
            <w:r w:rsidR="00214BB2">
              <w:rPr>
                <w:rFonts w:ascii="Calibri" w:hAnsi="Calibri" w:cs="Calibri"/>
                <w:b w:val="0"/>
                <w:sz w:val="22"/>
                <w:szCs w:val="22"/>
                <w:lang w:val="fr-FR"/>
              </w:rPr>
              <w:t xml:space="preserve"> </w:t>
            </w:r>
            <w:r w:rsidR="00E1443C">
              <w:rPr>
                <w:rFonts w:ascii="Calibri" w:hAnsi="Calibri" w:cs="Calibri"/>
                <w:b w:val="0"/>
                <w:sz w:val="22"/>
                <w:szCs w:val="22"/>
                <w:lang w:val="fr-FR"/>
              </w:rPr>
              <w:t>romance</w:t>
            </w:r>
            <w:r w:rsidR="00214BB2">
              <w:rPr>
                <w:rFonts w:ascii="Calibri" w:hAnsi="Calibri" w:cs="Calibri"/>
                <w:b w:val="0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214BB2">
              <w:rPr>
                <w:rFonts w:ascii="Calibri" w:hAnsi="Calibri" w:cs="Calibri"/>
                <w:b w:val="0"/>
                <w:sz w:val="22"/>
                <w:szCs w:val="22"/>
                <w:lang w:val="fr-FR"/>
              </w:rPr>
              <w:t>language</w:t>
            </w:r>
            <w:proofErr w:type="spellEnd"/>
          </w:p>
        </w:tc>
      </w:tr>
      <w:tr w:rsidR="00BB0135" w:rsidRPr="002B3C16" w14:paraId="4B4DB8AA" w14:textId="77777777" w:rsidTr="002B3C16">
        <w:tc>
          <w:tcPr>
            <w:tcW w:w="4606" w:type="dxa"/>
          </w:tcPr>
          <w:p w14:paraId="2C83C578" w14:textId="77777777" w:rsidR="00BB0135" w:rsidRPr="002B3C16" w:rsidRDefault="00BB0135" w:rsidP="002B3C16">
            <w:pPr>
              <w:spacing w:after="0" w:line="240" w:lineRule="auto"/>
            </w:pPr>
            <w:r w:rsidRPr="002B3C16">
              <w:t xml:space="preserve">Kierunek studiów </w:t>
            </w:r>
          </w:p>
        </w:tc>
        <w:tc>
          <w:tcPr>
            <w:tcW w:w="4606" w:type="dxa"/>
          </w:tcPr>
          <w:p w14:paraId="41BA2B8B" w14:textId="77777777" w:rsidR="00BB0135" w:rsidRPr="002B3C16" w:rsidRDefault="00214BB2" w:rsidP="002B3C16">
            <w:pPr>
              <w:spacing w:after="0" w:line="240" w:lineRule="auto"/>
            </w:pPr>
            <w:r>
              <w:t>Hispanistyka</w:t>
            </w:r>
          </w:p>
        </w:tc>
      </w:tr>
      <w:tr w:rsidR="00BB0135" w:rsidRPr="002B3C16" w14:paraId="14EA4C5F" w14:textId="77777777" w:rsidTr="002B3C16">
        <w:tc>
          <w:tcPr>
            <w:tcW w:w="4606" w:type="dxa"/>
          </w:tcPr>
          <w:p w14:paraId="0CF80D99" w14:textId="77777777" w:rsidR="00BB0135" w:rsidRPr="002B3C16" w:rsidRDefault="00BB0135" w:rsidP="002B3C16">
            <w:pPr>
              <w:spacing w:after="0" w:line="240" w:lineRule="auto"/>
            </w:pPr>
            <w:r w:rsidRPr="002B3C16">
              <w:t>Poziom studiów (I, II, jednolite magisterskie)</w:t>
            </w:r>
          </w:p>
        </w:tc>
        <w:tc>
          <w:tcPr>
            <w:tcW w:w="4606" w:type="dxa"/>
          </w:tcPr>
          <w:p w14:paraId="069B171F" w14:textId="77777777" w:rsidR="00BB0135" w:rsidRPr="002B3C16" w:rsidRDefault="00F8649D" w:rsidP="002B3C16">
            <w:pPr>
              <w:spacing w:after="0" w:line="240" w:lineRule="auto"/>
            </w:pPr>
            <w:r>
              <w:t>licencjackie I</w:t>
            </w:r>
            <w:r w:rsidR="00BB0135">
              <w:t xml:space="preserve"> stopnia</w:t>
            </w:r>
          </w:p>
        </w:tc>
      </w:tr>
      <w:tr w:rsidR="00BB0135" w:rsidRPr="002B3C16" w14:paraId="25B8B212" w14:textId="77777777" w:rsidTr="002B3C16">
        <w:tc>
          <w:tcPr>
            <w:tcW w:w="4606" w:type="dxa"/>
          </w:tcPr>
          <w:p w14:paraId="143EFEAF" w14:textId="77777777" w:rsidR="00BB0135" w:rsidRPr="002B3C16" w:rsidRDefault="00BB0135" w:rsidP="002B3C16">
            <w:pPr>
              <w:spacing w:after="0" w:line="240" w:lineRule="auto"/>
            </w:pPr>
            <w:r w:rsidRPr="002B3C16">
              <w:t>Forma studiów (stacjonarne, niestacjonarne)</w:t>
            </w:r>
          </w:p>
        </w:tc>
        <w:tc>
          <w:tcPr>
            <w:tcW w:w="4606" w:type="dxa"/>
          </w:tcPr>
          <w:p w14:paraId="74440E62" w14:textId="77777777" w:rsidR="00BB0135" w:rsidRPr="002B3C16" w:rsidRDefault="00BB0135" w:rsidP="002B3C16">
            <w:pPr>
              <w:spacing w:after="0" w:line="240" w:lineRule="auto"/>
            </w:pPr>
            <w:r>
              <w:t>stacjonarne</w:t>
            </w:r>
          </w:p>
        </w:tc>
      </w:tr>
      <w:tr w:rsidR="00BB0135" w:rsidRPr="002B3C16" w14:paraId="7678DD1E" w14:textId="77777777" w:rsidTr="002B3C16">
        <w:tc>
          <w:tcPr>
            <w:tcW w:w="4606" w:type="dxa"/>
          </w:tcPr>
          <w:p w14:paraId="1FF4ED1C" w14:textId="77777777" w:rsidR="00BB0135" w:rsidRPr="002B3C16" w:rsidRDefault="00BB0135" w:rsidP="002B3C16">
            <w:pPr>
              <w:spacing w:after="0" w:line="240" w:lineRule="auto"/>
            </w:pPr>
            <w:r w:rsidRPr="002B3C16">
              <w:t>Dyscyplina</w:t>
            </w:r>
          </w:p>
        </w:tc>
        <w:tc>
          <w:tcPr>
            <w:tcW w:w="4606" w:type="dxa"/>
          </w:tcPr>
          <w:p w14:paraId="32BA00C7" w14:textId="77777777" w:rsidR="00BB0135" w:rsidRPr="002B3C16" w:rsidRDefault="005D6C21" w:rsidP="002B3C16">
            <w:pPr>
              <w:spacing w:after="0" w:line="240" w:lineRule="auto"/>
            </w:pPr>
            <w:r>
              <w:t>językoznawstwo</w:t>
            </w:r>
          </w:p>
        </w:tc>
      </w:tr>
      <w:tr w:rsidR="00BB0135" w:rsidRPr="002B3C16" w14:paraId="039CD659" w14:textId="77777777" w:rsidTr="002B3C16">
        <w:tc>
          <w:tcPr>
            <w:tcW w:w="4606" w:type="dxa"/>
          </w:tcPr>
          <w:p w14:paraId="13A990D4" w14:textId="77777777" w:rsidR="00BB0135" w:rsidRPr="002B3C16" w:rsidRDefault="00BB0135" w:rsidP="002B3C16">
            <w:pPr>
              <w:spacing w:after="0" w:line="240" w:lineRule="auto"/>
            </w:pPr>
            <w:r w:rsidRPr="002B3C16">
              <w:t>Język wykładowy</w:t>
            </w:r>
          </w:p>
        </w:tc>
        <w:tc>
          <w:tcPr>
            <w:tcW w:w="4606" w:type="dxa"/>
          </w:tcPr>
          <w:p w14:paraId="2116C3ED" w14:textId="568A616E" w:rsidR="00BB0135" w:rsidRPr="002B3C16" w:rsidRDefault="003F54E5" w:rsidP="002B3C16">
            <w:pPr>
              <w:spacing w:after="0" w:line="240" w:lineRule="auto"/>
            </w:pPr>
            <w:r>
              <w:t>f</w:t>
            </w:r>
            <w:r w:rsidR="00BB0135">
              <w:t>rancuski</w:t>
            </w:r>
            <w:r>
              <w:t>, polski</w:t>
            </w:r>
          </w:p>
        </w:tc>
      </w:tr>
    </w:tbl>
    <w:p w14:paraId="0A37501D" w14:textId="77777777" w:rsidR="00BB0135" w:rsidRDefault="00BB0135" w:rsidP="004F73CF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2"/>
        <w:gridCol w:w="4520"/>
      </w:tblGrid>
      <w:tr w:rsidR="00BB0135" w:rsidRPr="002B3C16" w14:paraId="45D88FE7" w14:textId="77777777" w:rsidTr="60CC92B8">
        <w:tc>
          <w:tcPr>
            <w:tcW w:w="4606" w:type="dxa"/>
          </w:tcPr>
          <w:p w14:paraId="42EF1ABD" w14:textId="77777777" w:rsidR="00BB0135" w:rsidRPr="002B3C16" w:rsidRDefault="00BB0135" w:rsidP="002B3C16">
            <w:pPr>
              <w:spacing w:after="0" w:line="240" w:lineRule="auto"/>
            </w:pPr>
            <w:r w:rsidRPr="002B3C16">
              <w:t>Koordynator przedmiotu/osoba odpowiedzialna</w:t>
            </w:r>
          </w:p>
        </w:tc>
        <w:tc>
          <w:tcPr>
            <w:tcW w:w="4606" w:type="dxa"/>
          </w:tcPr>
          <w:p w14:paraId="3575BD15" w14:textId="0048CCCA" w:rsidR="00BB0135" w:rsidRPr="002B3C16" w:rsidRDefault="00F8649D" w:rsidP="00CA16D5">
            <w:pPr>
              <w:spacing w:after="0" w:line="240" w:lineRule="auto"/>
            </w:pPr>
            <w:r>
              <w:t xml:space="preserve">mgr </w:t>
            </w:r>
            <w:r w:rsidR="001C2B89">
              <w:t>Roksana Słaby</w:t>
            </w:r>
          </w:p>
          <w:p w14:paraId="6D96FEA5" w14:textId="55BE0397" w:rsidR="00BB0135" w:rsidRPr="002B3C16" w:rsidRDefault="00BB0135" w:rsidP="60CC92B8">
            <w:pPr>
              <w:spacing w:after="0" w:line="240" w:lineRule="auto"/>
            </w:pPr>
          </w:p>
        </w:tc>
      </w:tr>
    </w:tbl>
    <w:p w14:paraId="5DAB6C7B" w14:textId="77777777" w:rsidR="00BB0135" w:rsidRDefault="00BB0135" w:rsidP="004F73CF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1"/>
        <w:gridCol w:w="2264"/>
        <w:gridCol w:w="2265"/>
        <w:gridCol w:w="2262"/>
      </w:tblGrid>
      <w:tr w:rsidR="00BB0135" w:rsidRPr="002B3C16" w14:paraId="5626779D" w14:textId="77777777" w:rsidTr="002B3C16">
        <w:tc>
          <w:tcPr>
            <w:tcW w:w="2303" w:type="dxa"/>
          </w:tcPr>
          <w:p w14:paraId="43F394CE" w14:textId="77777777" w:rsidR="00BB0135" w:rsidRPr="002B3C16" w:rsidRDefault="00BB0135" w:rsidP="002B3C16">
            <w:pPr>
              <w:spacing w:after="0" w:line="240" w:lineRule="auto"/>
              <w:jc w:val="center"/>
            </w:pPr>
            <w:r w:rsidRPr="002B3C16">
              <w:t xml:space="preserve">Forma zajęć </w:t>
            </w:r>
            <w:r w:rsidRPr="002B3C16">
              <w:rPr>
                <w:i/>
              </w:rPr>
              <w:t>(katalog zamknięty ze słownika)</w:t>
            </w:r>
          </w:p>
        </w:tc>
        <w:tc>
          <w:tcPr>
            <w:tcW w:w="2303" w:type="dxa"/>
          </w:tcPr>
          <w:p w14:paraId="6C32A60D" w14:textId="77777777" w:rsidR="00BB0135" w:rsidRPr="002B3C16" w:rsidRDefault="00BB0135" w:rsidP="002B3C16">
            <w:pPr>
              <w:spacing w:after="0" w:line="240" w:lineRule="auto"/>
              <w:jc w:val="center"/>
            </w:pPr>
            <w:r w:rsidRPr="002B3C16">
              <w:t>Liczba godzin</w:t>
            </w:r>
          </w:p>
        </w:tc>
        <w:tc>
          <w:tcPr>
            <w:tcW w:w="2303" w:type="dxa"/>
          </w:tcPr>
          <w:p w14:paraId="71862DDD" w14:textId="77777777" w:rsidR="00BB0135" w:rsidRPr="002B3C16" w:rsidRDefault="00BB0135" w:rsidP="002B3C16">
            <w:pPr>
              <w:spacing w:after="0" w:line="240" w:lineRule="auto"/>
              <w:jc w:val="center"/>
            </w:pPr>
            <w:r w:rsidRPr="002B3C16">
              <w:t>semestr</w:t>
            </w:r>
          </w:p>
        </w:tc>
        <w:tc>
          <w:tcPr>
            <w:tcW w:w="2303" w:type="dxa"/>
          </w:tcPr>
          <w:p w14:paraId="03ECF9AF" w14:textId="77777777" w:rsidR="00BB0135" w:rsidRPr="002B3C16" w:rsidRDefault="00BB0135" w:rsidP="002B3C16">
            <w:pPr>
              <w:spacing w:after="0" w:line="240" w:lineRule="auto"/>
              <w:jc w:val="center"/>
            </w:pPr>
            <w:r w:rsidRPr="002B3C16">
              <w:t>Punkty ECTS</w:t>
            </w:r>
          </w:p>
        </w:tc>
      </w:tr>
      <w:tr w:rsidR="00BB0135" w:rsidRPr="002B3C16" w14:paraId="22763843" w14:textId="77777777" w:rsidTr="002B3C16">
        <w:tc>
          <w:tcPr>
            <w:tcW w:w="2303" w:type="dxa"/>
          </w:tcPr>
          <w:p w14:paraId="7F626B56" w14:textId="77777777" w:rsidR="00BB0135" w:rsidRPr="002B3C16" w:rsidRDefault="00BB0135" w:rsidP="002B3C16">
            <w:pPr>
              <w:spacing w:after="0" w:line="240" w:lineRule="auto"/>
            </w:pPr>
            <w:r w:rsidRPr="002B3C16">
              <w:t>ćwiczenia</w:t>
            </w:r>
          </w:p>
        </w:tc>
        <w:tc>
          <w:tcPr>
            <w:tcW w:w="2303" w:type="dxa"/>
          </w:tcPr>
          <w:p w14:paraId="174B1212" w14:textId="2BB3CD76" w:rsidR="00BB0135" w:rsidRPr="002B3C16" w:rsidRDefault="0081067B" w:rsidP="002B3C16">
            <w:pPr>
              <w:spacing w:after="0" w:line="240" w:lineRule="auto"/>
            </w:pPr>
            <w:r>
              <w:t>60</w:t>
            </w:r>
            <w:r w:rsidR="00E81BF4">
              <w:t xml:space="preserve"> (30+30)</w:t>
            </w:r>
          </w:p>
        </w:tc>
        <w:tc>
          <w:tcPr>
            <w:tcW w:w="2303" w:type="dxa"/>
          </w:tcPr>
          <w:p w14:paraId="7C497C0B" w14:textId="1F2EEFF1" w:rsidR="00BB0135" w:rsidRPr="002B3C16" w:rsidRDefault="0097549F" w:rsidP="002B3C16">
            <w:pPr>
              <w:spacing w:after="0" w:line="240" w:lineRule="auto"/>
            </w:pPr>
            <w:r>
              <w:t>I</w:t>
            </w:r>
            <w:r w:rsidR="00E9782D">
              <w:t>I</w:t>
            </w:r>
            <w:r w:rsidR="00214BB2">
              <w:t>I</w:t>
            </w:r>
            <w:r w:rsidR="00E81BF4">
              <w:t xml:space="preserve"> i </w:t>
            </w:r>
            <w:r w:rsidR="0081067B">
              <w:t>IV</w:t>
            </w:r>
          </w:p>
        </w:tc>
        <w:tc>
          <w:tcPr>
            <w:tcW w:w="2303" w:type="dxa"/>
          </w:tcPr>
          <w:p w14:paraId="18F999B5" w14:textId="095D1B21" w:rsidR="00BB0135" w:rsidRPr="002B3C16" w:rsidRDefault="0081067B" w:rsidP="002B3C16">
            <w:pPr>
              <w:spacing w:after="0" w:line="240" w:lineRule="auto"/>
            </w:pPr>
            <w:r>
              <w:t>2</w:t>
            </w:r>
            <w:r w:rsidR="00E81BF4">
              <w:t xml:space="preserve"> (1+1)</w:t>
            </w:r>
          </w:p>
        </w:tc>
      </w:tr>
    </w:tbl>
    <w:p w14:paraId="02EB378F" w14:textId="77777777" w:rsidR="00BB0135" w:rsidRDefault="00BB0135" w:rsidP="004F73CF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3"/>
        <w:gridCol w:w="6849"/>
      </w:tblGrid>
      <w:tr w:rsidR="00BB0135" w:rsidRPr="002B3C16" w14:paraId="6B574641" w14:textId="77777777" w:rsidTr="00F352D8">
        <w:tc>
          <w:tcPr>
            <w:tcW w:w="2235" w:type="dxa"/>
          </w:tcPr>
          <w:p w14:paraId="6191DBA7" w14:textId="77777777" w:rsidR="00BB0135" w:rsidRPr="002B3C16" w:rsidRDefault="00BB0135" w:rsidP="00C726EE">
            <w:pPr>
              <w:spacing w:after="0" w:line="240" w:lineRule="auto"/>
            </w:pPr>
            <w:r w:rsidRPr="002B3C16">
              <w:t>Wymagania wstępne</w:t>
            </w:r>
          </w:p>
        </w:tc>
        <w:tc>
          <w:tcPr>
            <w:tcW w:w="6977" w:type="dxa"/>
            <w:vAlign w:val="center"/>
          </w:tcPr>
          <w:p w14:paraId="2CC01873" w14:textId="0D39C748" w:rsidR="00214BB2" w:rsidRDefault="00CA6A5C" w:rsidP="00C52E06">
            <w:pPr>
              <w:spacing w:after="0" w:line="240" w:lineRule="auto"/>
              <w:rPr>
                <w:rFonts w:eastAsia="Times New Roman" w:cs="Calibri"/>
              </w:rPr>
            </w:pPr>
            <w:r w:rsidRPr="00CA6A5C">
              <w:rPr>
                <w:rFonts w:eastAsia="Times New Roman" w:cs="Calibri"/>
              </w:rPr>
              <w:t>W</w:t>
            </w:r>
            <w:r>
              <w:rPr>
                <w:rFonts w:eastAsia="Times New Roman" w:cs="Calibri"/>
              </w:rPr>
              <w:t>1</w:t>
            </w:r>
            <w:r w:rsidRPr="008E48A1">
              <w:rPr>
                <w:rFonts w:eastAsia="Times New Roman" w:cs="Calibri"/>
              </w:rPr>
              <w:t xml:space="preserve"> </w:t>
            </w:r>
            <w:r w:rsidR="00214BB2">
              <w:rPr>
                <w:rFonts w:eastAsia="Times New Roman" w:cs="Calibri"/>
              </w:rPr>
              <w:t xml:space="preserve">Znajomość </w:t>
            </w:r>
            <w:r w:rsidR="00835DF0">
              <w:rPr>
                <w:rFonts w:eastAsia="Times New Roman" w:cs="Calibri"/>
              </w:rPr>
              <w:t>słownictwa języka francuskiego na poziomie A1</w:t>
            </w:r>
          </w:p>
          <w:p w14:paraId="2FC6363D" w14:textId="28BEA7FE" w:rsidR="00835DF0" w:rsidRDefault="00835DF0" w:rsidP="00C52E06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W2 Znajomość gramatyki języka francuskiego na poziomie A1</w:t>
            </w:r>
          </w:p>
          <w:p w14:paraId="35C485E8" w14:textId="7338D860" w:rsidR="00C52E06" w:rsidRPr="00304FFC" w:rsidRDefault="00C52E06" w:rsidP="00214BB2">
            <w:pPr>
              <w:spacing w:after="0" w:line="240" w:lineRule="auto"/>
              <w:rPr>
                <w:rFonts w:cs="Calibri"/>
              </w:rPr>
            </w:pPr>
            <w:r>
              <w:t>W</w:t>
            </w:r>
            <w:r w:rsidR="00835DF0">
              <w:t>3</w:t>
            </w:r>
            <w:r>
              <w:t xml:space="preserve"> Motywacja do pracy indywidualnej i grupowej </w:t>
            </w:r>
          </w:p>
        </w:tc>
      </w:tr>
    </w:tbl>
    <w:p w14:paraId="6A05A809" w14:textId="77777777" w:rsidR="00BB0135" w:rsidRDefault="00BB0135" w:rsidP="00C726EE">
      <w:pPr>
        <w:spacing w:after="0"/>
      </w:pPr>
    </w:p>
    <w:p w14:paraId="5A39BBE3" w14:textId="77777777" w:rsidR="00BB0135" w:rsidRDefault="00BB0135" w:rsidP="008215CC">
      <w:pPr>
        <w:spacing w:after="0"/>
      </w:pPr>
    </w:p>
    <w:p w14:paraId="0020451A" w14:textId="77777777" w:rsidR="00BB0135" w:rsidRPr="00556FCA" w:rsidRDefault="00BB0135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Cele kształcenia dla przedmiotu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BB0135" w:rsidRPr="00AD2667" w14:paraId="37B3B51A" w14:textId="77777777" w:rsidTr="00304FFC">
        <w:tc>
          <w:tcPr>
            <w:tcW w:w="9212" w:type="dxa"/>
          </w:tcPr>
          <w:p w14:paraId="73C7CB61" w14:textId="664B1576" w:rsidR="00BB0135" w:rsidRPr="00AD2667" w:rsidRDefault="00C726EE" w:rsidP="00C726EE">
            <w:pPr>
              <w:spacing w:after="0" w:line="240" w:lineRule="auto"/>
              <w:rPr>
                <w:rFonts w:cs="Calibri"/>
              </w:rPr>
            </w:pPr>
            <w:r>
              <w:rPr>
                <w:rFonts w:eastAsia="Times New Roman" w:cs="Calibri"/>
              </w:rPr>
              <w:t>C1</w:t>
            </w:r>
            <w:r>
              <w:t xml:space="preserve"> Zdobycie i rozwinięcie kompetencji komunikacyjnych obejmujących typowe sytuacje codzienne</w:t>
            </w:r>
            <w:r w:rsidR="00E9092C">
              <w:t xml:space="preserve"> na poziomie A2</w:t>
            </w:r>
            <w:r>
              <w:t>.</w:t>
            </w:r>
          </w:p>
        </w:tc>
      </w:tr>
      <w:tr w:rsidR="00BB0135" w:rsidRPr="00AD2667" w14:paraId="768D51CC" w14:textId="77777777" w:rsidTr="00304FFC">
        <w:tc>
          <w:tcPr>
            <w:tcW w:w="9212" w:type="dxa"/>
          </w:tcPr>
          <w:p w14:paraId="762654C6" w14:textId="3C8AE007" w:rsidR="00BB0135" w:rsidRPr="00C059B2" w:rsidRDefault="00C059B2" w:rsidP="00A82F82">
            <w:pPr>
              <w:spacing w:after="0" w:line="240" w:lineRule="auto"/>
              <w:rPr>
                <w:rFonts w:cs="Calibri"/>
              </w:rPr>
            </w:pPr>
            <w:r w:rsidRPr="00C059B2">
              <w:rPr>
                <w:rFonts w:eastAsia="Times New Roman" w:cs="Calibri"/>
              </w:rPr>
              <w:t xml:space="preserve">C2 </w:t>
            </w:r>
            <w:r w:rsidR="00C52E06">
              <w:t>Nabycie</w:t>
            </w:r>
            <w:r w:rsidR="007F1F04">
              <w:t xml:space="preserve"> przez studenta wiedzy i umiejętności dotyczących podstawowych sprawności językowo-komunikacyjnych</w:t>
            </w:r>
            <w:r w:rsidR="00C52E06">
              <w:t xml:space="preserve"> (</w:t>
            </w:r>
            <w:r w:rsidR="00A82F82">
              <w:t>rozumienie ze słuchu, rozumienie tekstu czytanego, elementy wypowiedzi ustnej i pisemnej</w:t>
            </w:r>
            <w:r w:rsidR="00C52E06">
              <w:t xml:space="preserve">) w języku francuskim </w:t>
            </w:r>
            <w:r w:rsidR="00D432B9">
              <w:t>na poziomie A2.</w:t>
            </w:r>
          </w:p>
        </w:tc>
      </w:tr>
      <w:tr w:rsidR="00E9092C" w:rsidRPr="00AD2667" w14:paraId="0B05F819" w14:textId="77777777" w:rsidTr="00304FFC">
        <w:tc>
          <w:tcPr>
            <w:tcW w:w="9212" w:type="dxa"/>
          </w:tcPr>
          <w:p w14:paraId="111FC645" w14:textId="2C36E8B4" w:rsidR="00E9092C" w:rsidRPr="00C059B2" w:rsidRDefault="00E9092C" w:rsidP="00A82F82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C3 Rozwinięcie znajomości gramatyki języka francuskiego </w:t>
            </w:r>
            <w:r w:rsidR="004B01F8">
              <w:rPr>
                <w:rFonts w:eastAsia="Times New Roman" w:cs="Calibri"/>
              </w:rPr>
              <w:t>na poziomie A2.</w:t>
            </w:r>
          </w:p>
        </w:tc>
      </w:tr>
    </w:tbl>
    <w:p w14:paraId="41C8F396" w14:textId="77777777" w:rsidR="00BB0135" w:rsidRDefault="00BB0135" w:rsidP="004F73CF">
      <w:pPr>
        <w:spacing w:after="0"/>
      </w:pPr>
    </w:p>
    <w:p w14:paraId="72A3D3EC" w14:textId="1CF952BF" w:rsidR="00BB0135" w:rsidRDefault="00BB0135" w:rsidP="004F73CF">
      <w:pPr>
        <w:spacing w:after="0"/>
      </w:pPr>
    </w:p>
    <w:p w14:paraId="23E83870" w14:textId="77777777" w:rsidR="00B828DB" w:rsidRDefault="00B828DB" w:rsidP="004F73CF">
      <w:pPr>
        <w:spacing w:after="0"/>
      </w:pPr>
    </w:p>
    <w:p w14:paraId="2E14E842" w14:textId="77777777" w:rsidR="00214BB2" w:rsidRPr="00556FCA" w:rsidRDefault="00214BB2" w:rsidP="00214BB2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Efekty </w:t>
      </w:r>
      <w:r>
        <w:rPr>
          <w:b/>
        </w:rPr>
        <w:t>uczenia się</w:t>
      </w:r>
      <w:r w:rsidRPr="00556FCA">
        <w:rPr>
          <w:b/>
        </w:rPr>
        <w:t xml:space="preserve"> dla przedmiotu wraz z odniesieniem do efektów kierunkowych</w:t>
      </w:r>
    </w:p>
    <w:tbl>
      <w:tblPr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5829"/>
        <w:gridCol w:w="2138"/>
      </w:tblGrid>
      <w:tr w:rsidR="001C489C" w14:paraId="4C973EAF" w14:textId="77777777" w:rsidTr="007859AD">
        <w:trPr>
          <w:trHeight w:val="49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B020D4" w14:textId="77777777" w:rsidR="001C489C" w:rsidRDefault="001C489C" w:rsidP="00785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bdr w:val="nil"/>
              </w:rPr>
            </w:pPr>
            <w:r>
              <w:rPr>
                <w:rFonts w:eastAsia="Arial Unicode MS" w:cs="Calibri"/>
                <w:bdr w:val="nil"/>
              </w:rPr>
              <w:t>Symbol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E82C7F" w14:textId="77777777" w:rsidR="001C489C" w:rsidRDefault="001C489C" w:rsidP="00785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bdr w:val="nil"/>
              </w:rPr>
            </w:pPr>
            <w:r>
              <w:rPr>
                <w:rFonts w:eastAsia="Arial Unicode MS" w:cs="Calibri"/>
                <w:bdr w:val="nil"/>
              </w:rPr>
              <w:t>Opis efektu przedmiotowego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FFE8EB" w14:textId="77777777" w:rsidR="001C489C" w:rsidRDefault="001C489C" w:rsidP="00785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bdr w:val="nil"/>
              </w:rPr>
            </w:pPr>
            <w:r>
              <w:rPr>
                <w:rFonts w:eastAsia="Arial Unicode MS" w:cs="Calibri"/>
                <w:bdr w:val="nil"/>
              </w:rPr>
              <w:t>Odniesienie do efektu kierunkowego</w:t>
            </w:r>
          </w:p>
        </w:tc>
      </w:tr>
      <w:tr w:rsidR="001C489C" w14:paraId="557208FA" w14:textId="77777777" w:rsidTr="007859AD">
        <w:trPr>
          <w:trHeight w:val="231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CAC12" w14:textId="77777777" w:rsidR="001C489C" w:rsidRDefault="001C489C" w:rsidP="00785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bdr w:val="nil"/>
              </w:rPr>
            </w:pPr>
            <w:r>
              <w:rPr>
                <w:rFonts w:eastAsia="Arial Unicode MS" w:cs="Calibri"/>
                <w:bdr w:val="nil"/>
              </w:rPr>
              <w:t>WIEDZA</w:t>
            </w:r>
          </w:p>
        </w:tc>
      </w:tr>
      <w:tr w:rsidR="001C489C" w14:paraId="4D72E7D7" w14:textId="77777777" w:rsidTr="007859AD">
        <w:trPr>
          <w:trHeight w:val="49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F41E1" w14:textId="77777777" w:rsidR="001C489C" w:rsidRDefault="001C489C" w:rsidP="00785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bdr w:val="nil"/>
              </w:rPr>
            </w:pPr>
            <w:r>
              <w:rPr>
                <w:rFonts w:eastAsia="Arial Unicode MS" w:cs="Calibri"/>
                <w:bdr w:val="nil"/>
                <w:lang w:val="en-US"/>
              </w:rPr>
              <w:t>W_01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F0D29" w14:textId="5F8E0928" w:rsidR="001C489C" w:rsidRDefault="001C489C" w:rsidP="00785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bdr w:val="nil"/>
              </w:rPr>
            </w:pPr>
            <w:r>
              <w:rPr>
                <w:rFonts w:eastAsia="Arial Unicode MS" w:cs="Calibri"/>
                <w:bdr w:val="nil"/>
              </w:rPr>
              <w:t>ma opanowaną wiedzę z zakresu gramatyki i słownictwa francuskiego na poziomie A</w:t>
            </w:r>
            <w:r>
              <w:rPr>
                <w:rFonts w:eastAsia="Arial Unicode MS" w:cs="Calibri"/>
                <w:bdr w:val="nil"/>
              </w:rPr>
              <w:t>2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8AF1E" w14:textId="77777777" w:rsidR="001C489C" w:rsidRDefault="001C489C" w:rsidP="00785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bdr w:val="nil"/>
              </w:rPr>
            </w:pPr>
            <w:r>
              <w:rPr>
                <w:rFonts w:eastAsia="Arial Unicode MS" w:cs="Calibri"/>
                <w:bdr w:val="nil"/>
                <w:lang w:val="es-ES_tradnl"/>
              </w:rPr>
              <w:t>K_W01</w:t>
            </w:r>
          </w:p>
        </w:tc>
      </w:tr>
      <w:tr w:rsidR="001C489C" w14:paraId="4D740FCF" w14:textId="77777777" w:rsidTr="007859AD">
        <w:trPr>
          <w:trHeight w:val="49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50A0E" w14:textId="77777777" w:rsidR="001C489C" w:rsidRDefault="001C489C" w:rsidP="00785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bdr w:val="nil"/>
              </w:rPr>
            </w:pPr>
            <w:r>
              <w:rPr>
                <w:rFonts w:eastAsia="Arial Unicode MS" w:cs="Calibri"/>
                <w:bdr w:val="nil"/>
                <w:lang w:val="en-US"/>
              </w:rPr>
              <w:t>W_02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FAAF5" w14:textId="77777777" w:rsidR="001C489C" w:rsidRDefault="001C489C" w:rsidP="00785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bdr w:val="nil"/>
              </w:rPr>
            </w:pPr>
            <w:r>
              <w:rPr>
                <w:rFonts w:eastAsia="Arial Unicode MS" w:cs="Calibri"/>
                <w:bdr w:val="nil"/>
              </w:rPr>
              <w:t>zna wyróżniki cywilizacji francuskiego obszaru językowego oraz umie je rozpoznać i opisać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E33C0" w14:textId="77777777" w:rsidR="001C489C" w:rsidRDefault="001C489C" w:rsidP="00785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bdr w:val="nil"/>
              </w:rPr>
            </w:pPr>
            <w:r>
              <w:rPr>
                <w:rFonts w:eastAsia="Arial Unicode MS" w:cs="Calibri"/>
                <w:bdr w:val="nil"/>
                <w:lang w:val="es-ES_tradnl"/>
              </w:rPr>
              <w:t>K_W02</w:t>
            </w:r>
          </w:p>
        </w:tc>
      </w:tr>
      <w:tr w:rsidR="001C489C" w14:paraId="308F95AC" w14:textId="77777777" w:rsidTr="007859AD">
        <w:trPr>
          <w:trHeight w:val="231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F67D7" w14:textId="77777777" w:rsidR="001C489C" w:rsidRDefault="001C489C" w:rsidP="00785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bdr w:val="nil"/>
              </w:rPr>
            </w:pPr>
            <w:r>
              <w:rPr>
                <w:rFonts w:eastAsia="Arial Unicode MS" w:cs="Calibri"/>
                <w:bdr w:val="nil"/>
                <w:lang w:val="fr-FR"/>
              </w:rPr>
              <w:lastRenderedPageBreak/>
              <w:t>UMIEJ</w:t>
            </w:r>
            <w:r>
              <w:rPr>
                <w:rFonts w:eastAsia="Arial Unicode MS" w:cs="Calibri"/>
                <w:bdr w:val="nil"/>
              </w:rPr>
              <w:t>Ę</w:t>
            </w:r>
            <w:r>
              <w:rPr>
                <w:rFonts w:eastAsia="Arial Unicode MS" w:cs="Calibri"/>
                <w:bdr w:val="nil"/>
                <w:lang w:val="de-DE"/>
              </w:rPr>
              <w:t>TNO</w:t>
            </w:r>
            <w:r>
              <w:rPr>
                <w:rFonts w:eastAsia="Arial Unicode MS" w:cs="Calibri"/>
                <w:bdr w:val="nil"/>
              </w:rPr>
              <w:t>ŚCI</w:t>
            </w:r>
          </w:p>
        </w:tc>
      </w:tr>
      <w:tr w:rsidR="001C489C" w14:paraId="56A09E50" w14:textId="77777777" w:rsidTr="007859AD">
        <w:trPr>
          <w:trHeight w:val="49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DB6FD" w14:textId="77777777" w:rsidR="001C489C" w:rsidRDefault="001C489C" w:rsidP="00785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bdr w:val="nil"/>
              </w:rPr>
            </w:pPr>
            <w:r>
              <w:rPr>
                <w:rFonts w:eastAsia="Arial Unicode MS" w:cs="Calibri"/>
                <w:bdr w:val="nil"/>
                <w:lang w:val="en-US"/>
              </w:rPr>
              <w:t>U_01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1B0AB" w14:textId="77777777" w:rsidR="001C489C" w:rsidRDefault="001C489C" w:rsidP="00785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bdr w:val="nil"/>
              </w:rPr>
            </w:pPr>
            <w:r>
              <w:rPr>
                <w:rFonts w:eastAsia="Arial Unicode MS" w:cs="Calibri"/>
                <w:bdr w:val="nil"/>
              </w:rPr>
              <w:t xml:space="preserve">rozumie krótkie wypowiedzi mówione i pisane oraz interpretuje wiadomości o sprawach bieżących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38921" w14:textId="77777777" w:rsidR="001C489C" w:rsidRDefault="001C489C" w:rsidP="00785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bdr w:val="nil"/>
              </w:rPr>
            </w:pPr>
            <w:r>
              <w:rPr>
                <w:rFonts w:eastAsia="Arial Unicode MS" w:cs="Calibri"/>
                <w:bdr w:val="nil"/>
                <w:lang w:val="es-ES_tradnl"/>
              </w:rPr>
              <w:t>K_U01</w:t>
            </w:r>
          </w:p>
        </w:tc>
      </w:tr>
      <w:tr w:rsidR="001C489C" w14:paraId="014A2612" w14:textId="77777777" w:rsidTr="007859AD">
        <w:trPr>
          <w:trHeight w:val="49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64F68" w14:textId="77777777" w:rsidR="001C489C" w:rsidRDefault="001C489C" w:rsidP="00785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bdr w:val="nil"/>
              </w:rPr>
            </w:pPr>
            <w:r>
              <w:rPr>
                <w:rFonts w:eastAsia="Arial Unicode MS" w:cs="Calibri"/>
                <w:bdr w:val="nil"/>
                <w:lang w:val="en-US"/>
              </w:rPr>
              <w:t>U_02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13BA6" w14:textId="77777777" w:rsidR="001C489C" w:rsidRDefault="001C489C" w:rsidP="00785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bdr w:val="nil"/>
              </w:rPr>
            </w:pPr>
            <w:r>
              <w:rPr>
                <w:rFonts w:eastAsia="Arial Unicode MS" w:cs="Calibri"/>
                <w:bdr w:val="nil"/>
              </w:rPr>
              <w:t>tworzy proste teksty pisemne w języku francuskim z wykorzystaniem odpowiednich struktur i wyrażeń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A1451" w14:textId="77777777" w:rsidR="001C489C" w:rsidRDefault="001C489C" w:rsidP="00785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bdr w:val="nil"/>
              </w:rPr>
            </w:pPr>
            <w:r>
              <w:rPr>
                <w:rFonts w:eastAsia="Arial Unicode MS" w:cs="Calibri"/>
                <w:bdr w:val="nil"/>
                <w:lang w:val="es-ES_tradnl"/>
              </w:rPr>
              <w:t>K_U08</w:t>
            </w:r>
          </w:p>
        </w:tc>
      </w:tr>
      <w:tr w:rsidR="001C489C" w14:paraId="545DCC74" w14:textId="77777777" w:rsidTr="007859AD">
        <w:trPr>
          <w:trHeight w:val="49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32E53" w14:textId="77777777" w:rsidR="001C489C" w:rsidRDefault="001C489C" w:rsidP="00785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bdr w:val="nil"/>
              </w:rPr>
            </w:pPr>
            <w:r>
              <w:rPr>
                <w:rFonts w:eastAsia="Arial Unicode MS" w:cs="Calibri"/>
                <w:bdr w:val="nil"/>
                <w:lang w:val="en-US"/>
              </w:rPr>
              <w:t>U_03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4D8F4" w14:textId="77777777" w:rsidR="001C489C" w:rsidRDefault="001C489C" w:rsidP="00785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bdr w:val="nil"/>
              </w:rPr>
            </w:pPr>
            <w:r>
              <w:rPr>
                <w:rFonts w:eastAsia="Arial Unicode MS" w:cs="Calibri"/>
                <w:bdr w:val="nil"/>
              </w:rPr>
              <w:t>prezentuje proste wypowiedzi ustne w języku francuskim z wykorzystaniem odpowiednich struktur i wyrażeń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3F3D4" w14:textId="77777777" w:rsidR="001C489C" w:rsidRDefault="001C489C" w:rsidP="00785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bdr w:val="nil"/>
              </w:rPr>
            </w:pPr>
            <w:r>
              <w:rPr>
                <w:rFonts w:eastAsia="Arial Unicode MS" w:cs="Calibri"/>
                <w:bdr w:val="nil"/>
                <w:lang w:val="es-ES_tradnl"/>
              </w:rPr>
              <w:t>K_U09</w:t>
            </w:r>
          </w:p>
        </w:tc>
      </w:tr>
      <w:tr w:rsidR="001C489C" w14:paraId="325AE167" w14:textId="77777777" w:rsidTr="007859AD">
        <w:trPr>
          <w:trHeight w:val="49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96013" w14:textId="77777777" w:rsidR="001C489C" w:rsidRDefault="001C489C" w:rsidP="00785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bdr w:val="nil"/>
              </w:rPr>
            </w:pPr>
            <w:r>
              <w:rPr>
                <w:rFonts w:eastAsia="Arial Unicode MS" w:cs="Calibri"/>
                <w:bdr w:val="nil"/>
                <w:lang w:val="en-US"/>
              </w:rPr>
              <w:t>U_04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77BE4" w14:textId="582A8BCD" w:rsidR="001C489C" w:rsidRDefault="001C489C" w:rsidP="00785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bdr w:val="nil"/>
              </w:rPr>
            </w:pPr>
            <w:r>
              <w:rPr>
                <w:rFonts w:eastAsia="Arial Unicode MS" w:cs="Calibri"/>
                <w:bdr w:val="nil"/>
              </w:rPr>
              <w:t>dyskutuje i wyraża swoje myśli i poglądy w języku francuskim na poziomie A</w:t>
            </w:r>
            <w:r>
              <w:rPr>
                <w:rFonts w:eastAsia="Arial Unicode MS" w:cs="Calibri"/>
                <w:bdr w:val="nil"/>
              </w:rPr>
              <w:t>2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89C24" w14:textId="77777777" w:rsidR="001C489C" w:rsidRDefault="001C489C" w:rsidP="00785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bdr w:val="nil"/>
              </w:rPr>
            </w:pPr>
            <w:r>
              <w:rPr>
                <w:rFonts w:eastAsia="Arial Unicode MS" w:cs="Calibri"/>
                <w:bdr w:val="nil"/>
                <w:lang w:val="es-ES_tradnl"/>
              </w:rPr>
              <w:t>K_U11</w:t>
            </w:r>
          </w:p>
        </w:tc>
      </w:tr>
      <w:tr w:rsidR="001C489C" w14:paraId="6227CDB0" w14:textId="77777777" w:rsidTr="007859AD">
        <w:trPr>
          <w:trHeight w:val="23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5FB77" w14:textId="77777777" w:rsidR="001C489C" w:rsidRDefault="001C489C" w:rsidP="00785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bdr w:val="nil"/>
              </w:rPr>
            </w:pPr>
            <w:r>
              <w:rPr>
                <w:rFonts w:eastAsia="Arial Unicode MS" w:cs="Calibri"/>
                <w:bdr w:val="nil"/>
                <w:lang w:val="en-US"/>
              </w:rPr>
              <w:t>U_05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CF646" w14:textId="4BB2984C" w:rsidR="001C489C" w:rsidRDefault="001C489C" w:rsidP="00785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bdr w:val="nil"/>
              </w:rPr>
            </w:pPr>
            <w:r>
              <w:rPr>
                <w:rFonts w:eastAsia="Arial Unicode MS" w:cs="Calibri"/>
                <w:bdr w:val="nil"/>
              </w:rPr>
              <w:t>potrafi porozumiewać się w sytuacjach zwyczajowych na poziomie A</w:t>
            </w:r>
            <w:r>
              <w:rPr>
                <w:rFonts w:eastAsia="Arial Unicode MS" w:cs="Calibri"/>
                <w:bdr w:val="nil"/>
              </w:rPr>
              <w:t>2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0A070" w14:textId="77777777" w:rsidR="001C489C" w:rsidRDefault="001C489C" w:rsidP="00785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bdr w:val="nil"/>
              </w:rPr>
            </w:pPr>
            <w:r>
              <w:rPr>
                <w:rFonts w:eastAsia="Arial Unicode MS" w:cs="Calibri"/>
                <w:bdr w:val="nil"/>
                <w:lang w:val="es-ES_tradnl"/>
              </w:rPr>
              <w:t>K_U15</w:t>
            </w:r>
          </w:p>
        </w:tc>
      </w:tr>
      <w:tr w:rsidR="001C489C" w14:paraId="365E9594" w14:textId="77777777" w:rsidTr="007859AD">
        <w:trPr>
          <w:trHeight w:val="231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AD372" w14:textId="77777777" w:rsidR="001C489C" w:rsidRDefault="001C489C" w:rsidP="00785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bdr w:val="nil"/>
              </w:rPr>
            </w:pPr>
            <w:r>
              <w:rPr>
                <w:rFonts w:eastAsia="Arial Unicode MS" w:cs="Calibri"/>
                <w:bdr w:val="nil"/>
              </w:rPr>
              <w:t>KOMPETENCJE SPOŁ</w:t>
            </w:r>
            <w:r>
              <w:rPr>
                <w:rFonts w:eastAsia="Arial Unicode MS" w:cs="Calibri"/>
                <w:bdr w:val="nil"/>
                <w:lang w:val="de-DE"/>
              </w:rPr>
              <w:t>ECZNE</w:t>
            </w:r>
          </w:p>
        </w:tc>
      </w:tr>
      <w:tr w:rsidR="001C489C" w14:paraId="56F98E71" w14:textId="77777777" w:rsidTr="007859AD">
        <w:trPr>
          <w:trHeight w:val="49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D2E72" w14:textId="77777777" w:rsidR="001C489C" w:rsidRDefault="001C489C" w:rsidP="00785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bdr w:val="nil"/>
              </w:rPr>
            </w:pPr>
            <w:r>
              <w:rPr>
                <w:rFonts w:eastAsia="Arial Unicode MS" w:cs="Calibri"/>
                <w:bdr w:val="nil"/>
                <w:lang w:val="en-US"/>
              </w:rPr>
              <w:t>K_01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BC9E4" w14:textId="77777777" w:rsidR="001C489C" w:rsidRDefault="001C489C" w:rsidP="00785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bdr w:val="nil"/>
              </w:rPr>
            </w:pPr>
            <w:r>
              <w:rPr>
                <w:rFonts w:eastAsia="Arial Unicode MS" w:cs="Calibri"/>
                <w:bdr w:val="nil"/>
              </w:rPr>
              <w:t xml:space="preserve">wykazuje aktywną postawę nakierowaną </w:t>
            </w:r>
            <w:r>
              <w:rPr>
                <w:rFonts w:eastAsia="Arial Unicode MS" w:cs="Calibri"/>
                <w:bdr w:val="nil"/>
                <w:lang w:val="it-IT"/>
              </w:rPr>
              <w:t>na ch</w:t>
            </w:r>
            <w:proofErr w:type="spellStart"/>
            <w:r>
              <w:rPr>
                <w:rFonts w:eastAsia="Arial Unicode MS" w:cs="Calibri"/>
                <w:bdr w:val="nil"/>
              </w:rPr>
              <w:t>ęć</w:t>
            </w:r>
            <w:proofErr w:type="spellEnd"/>
            <w:r>
              <w:rPr>
                <w:rFonts w:eastAsia="Arial Unicode MS" w:cs="Calibri"/>
                <w:bdr w:val="nil"/>
              </w:rPr>
              <w:t xml:space="preserve"> komunikacji i otwartość w eksploatowaniu zdobytej wiedzy i umiejętności w zakresie języka francuskiego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D210C" w14:textId="77777777" w:rsidR="001C489C" w:rsidRDefault="001C489C" w:rsidP="00785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bdr w:val="nil"/>
              </w:rPr>
            </w:pPr>
            <w:r>
              <w:rPr>
                <w:rFonts w:eastAsia="Arial Unicode MS" w:cs="Calibri"/>
                <w:bdr w:val="nil"/>
                <w:lang w:val="es-ES_tradnl"/>
              </w:rPr>
              <w:t>K_K01</w:t>
            </w:r>
          </w:p>
        </w:tc>
      </w:tr>
      <w:tr w:rsidR="001C489C" w14:paraId="2EA30720" w14:textId="77777777" w:rsidTr="007859AD">
        <w:trPr>
          <w:trHeight w:val="49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A7106" w14:textId="77777777" w:rsidR="001C489C" w:rsidRDefault="001C489C" w:rsidP="00785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bdr w:val="nil"/>
              </w:rPr>
            </w:pPr>
            <w:r>
              <w:rPr>
                <w:rFonts w:eastAsia="Arial Unicode MS" w:cs="Calibri"/>
                <w:bdr w:val="nil"/>
                <w:lang w:val="en-US"/>
              </w:rPr>
              <w:t>K_02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EC334" w14:textId="77777777" w:rsidR="001C489C" w:rsidRDefault="001C489C" w:rsidP="00785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bdr w:val="nil"/>
              </w:rPr>
            </w:pPr>
            <w:r>
              <w:rPr>
                <w:rFonts w:eastAsia="Arial Unicode MS" w:cs="Calibri"/>
                <w:bdr w:val="nil"/>
              </w:rPr>
              <w:t>rozumie konieczność pogłębiania umiejętności tworzenia prostych prac pisemnych oraz przygotowania krótkich wystąpień ustnych w języku francuskim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37B6E" w14:textId="77777777" w:rsidR="001C489C" w:rsidRDefault="001C489C" w:rsidP="00785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bdr w:val="nil"/>
              </w:rPr>
            </w:pPr>
            <w:r>
              <w:rPr>
                <w:rFonts w:eastAsia="Arial Unicode MS" w:cs="Calibri"/>
                <w:bdr w:val="nil"/>
                <w:lang w:val="es-ES_tradnl"/>
              </w:rPr>
              <w:t>K_K02</w:t>
            </w:r>
          </w:p>
        </w:tc>
      </w:tr>
    </w:tbl>
    <w:p w14:paraId="66A05A2B" w14:textId="77777777" w:rsidR="001C489C" w:rsidRDefault="001C489C" w:rsidP="00CB5BCF">
      <w:pPr>
        <w:pStyle w:val="Akapitzlist"/>
        <w:ind w:left="1080"/>
        <w:rPr>
          <w:b/>
        </w:rPr>
      </w:pPr>
    </w:p>
    <w:p w14:paraId="0E27B00A" w14:textId="77777777" w:rsidR="00640364" w:rsidRDefault="00640364" w:rsidP="003C473D">
      <w:pPr>
        <w:pStyle w:val="Akapitzlist"/>
        <w:ind w:left="1080"/>
        <w:rPr>
          <w:b/>
        </w:rPr>
      </w:pPr>
    </w:p>
    <w:p w14:paraId="0D16BDF1" w14:textId="77777777" w:rsidR="00BB0135" w:rsidRPr="00640364" w:rsidRDefault="00BB0135" w:rsidP="00E47EA4">
      <w:pPr>
        <w:pStyle w:val="Akapitzlist"/>
        <w:numPr>
          <w:ilvl w:val="0"/>
          <w:numId w:val="25"/>
        </w:numPr>
        <w:rPr>
          <w:b/>
        </w:rPr>
      </w:pPr>
      <w:r w:rsidRPr="00640364">
        <w:rPr>
          <w:b/>
        </w:rPr>
        <w:t>Opis przedmiotu/ treści programowe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BB0135" w:rsidRPr="003F54E5" w14:paraId="124C47E6" w14:textId="77777777" w:rsidTr="002B3C16">
        <w:tc>
          <w:tcPr>
            <w:tcW w:w="9212" w:type="dxa"/>
          </w:tcPr>
          <w:p w14:paraId="67FFFA9E" w14:textId="5D242CD6" w:rsidR="00962389" w:rsidRDefault="00962389" w:rsidP="00962389">
            <w:pPr>
              <w:spacing w:after="0" w:line="240" w:lineRule="auto"/>
              <w:rPr>
                <w:lang w:val="fr-FR"/>
              </w:rPr>
            </w:pPr>
            <w:r w:rsidRPr="00962389">
              <w:rPr>
                <w:lang w:val="fr-FR"/>
              </w:rPr>
              <w:t>Les nombres</w:t>
            </w:r>
            <w:r>
              <w:rPr>
                <w:lang w:val="fr-FR"/>
              </w:rPr>
              <w:t xml:space="preserve"> : </w:t>
            </w:r>
            <w:r w:rsidRPr="00962389">
              <w:rPr>
                <w:lang w:val="fr-FR"/>
              </w:rPr>
              <w:t>cardinaux</w:t>
            </w:r>
            <w:r>
              <w:rPr>
                <w:lang w:val="fr-FR"/>
              </w:rPr>
              <w:t xml:space="preserve"> et ordinaux</w:t>
            </w:r>
            <w:r w:rsidR="00081D0F">
              <w:rPr>
                <w:lang w:val="fr-FR"/>
              </w:rPr>
              <w:t xml:space="preserve"> </w:t>
            </w:r>
            <w:r w:rsidR="00704268">
              <w:rPr>
                <w:lang w:val="fr-FR"/>
              </w:rPr>
              <w:t>(</w:t>
            </w:r>
            <w:r w:rsidR="00704268" w:rsidRPr="00962389">
              <w:rPr>
                <w:lang w:val="fr-FR"/>
              </w:rPr>
              <w:t>révision</w:t>
            </w:r>
            <w:r w:rsidR="00704268">
              <w:rPr>
                <w:lang w:val="fr-FR"/>
              </w:rPr>
              <w:t>)</w:t>
            </w:r>
          </w:p>
          <w:p w14:paraId="1AAC50A1" w14:textId="4FD8FC7C" w:rsidR="005C5E28" w:rsidRDefault="00414A61" w:rsidP="00081D0F">
            <w:pPr>
              <w:spacing w:after="0" w:line="24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Les adjectifs : masculin et féminin</w:t>
            </w:r>
            <w:r w:rsidR="00147013">
              <w:rPr>
                <w:lang w:val="fr-FR"/>
              </w:rPr>
              <w:t>, singulier et pluriel</w:t>
            </w:r>
            <w:r w:rsidR="00704268">
              <w:rPr>
                <w:lang w:val="fr-FR"/>
              </w:rPr>
              <w:t>(</w:t>
            </w:r>
            <w:r w:rsidR="00704268" w:rsidRPr="00962389">
              <w:rPr>
                <w:lang w:val="fr-FR"/>
              </w:rPr>
              <w:t>révision</w:t>
            </w:r>
            <w:r w:rsidR="00704268">
              <w:rPr>
                <w:lang w:val="fr-FR"/>
              </w:rPr>
              <w:t>)</w:t>
            </w:r>
          </w:p>
          <w:p w14:paraId="7EA818DC" w14:textId="0A03C95C" w:rsidR="00DD36CD" w:rsidRDefault="00DD36CD" w:rsidP="00081D0F">
            <w:pPr>
              <w:spacing w:after="0" w:line="24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Les prépositions de lieu et de temps</w:t>
            </w:r>
            <w:r w:rsidR="00350EEC">
              <w:rPr>
                <w:lang w:val="fr-FR"/>
              </w:rPr>
              <w:t> : à</w:t>
            </w:r>
            <w:r w:rsidR="00350EEC" w:rsidRPr="00866669">
              <w:rPr>
                <w:lang w:val="fr-FR"/>
              </w:rPr>
              <w:t>, en, a</w:t>
            </w:r>
            <w:r w:rsidR="00350EEC">
              <w:rPr>
                <w:lang w:val="fr-FR"/>
              </w:rPr>
              <w:t>u, sous, sur, chez, avant, après</w:t>
            </w:r>
            <w:r w:rsidR="00704268">
              <w:rPr>
                <w:lang w:val="fr-FR"/>
              </w:rPr>
              <w:t xml:space="preserve"> (</w:t>
            </w:r>
            <w:r w:rsidR="00704268" w:rsidRPr="00962389">
              <w:rPr>
                <w:lang w:val="fr-FR"/>
              </w:rPr>
              <w:t>révision</w:t>
            </w:r>
            <w:r w:rsidR="00704268">
              <w:rPr>
                <w:lang w:val="fr-FR"/>
              </w:rPr>
              <w:t>)</w:t>
            </w:r>
          </w:p>
          <w:p w14:paraId="53F8FC09" w14:textId="622A554F" w:rsidR="00866669" w:rsidRDefault="00866669" w:rsidP="00081D0F">
            <w:pPr>
              <w:spacing w:after="0" w:line="24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Les connecteurs</w:t>
            </w:r>
            <w:r w:rsidR="00350EEC">
              <w:rPr>
                <w:lang w:val="fr-FR"/>
              </w:rPr>
              <w:t> : avec, sans, et, ou, mais, alors, parce que, pour</w:t>
            </w:r>
          </w:p>
          <w:p w14:paraId="0D17A300" w14:textId="3CA300DB" w:rsidR="007A694C" w:rsidRDefault="004F782D" w:rsidP="00081D0F">
            <w:pPr>
              <w:spacing w:after="0" w:line="24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Quantité indéterminée </w:t>
            </w:r>
            <w:r w:rsidRPr="004F782D">
              <w:rPr>
                <w:lang w:val="fr-FR"/>
              </w:rPr>
              <w:t xml:space="preserve">: </w:t>
            </w:r>
            <w:r w:rsidR="00F2791D">
              <w:rPr>
                <w:lang w:val="fr-FR"/>
              </w:rPr>
              <w:t>un peu de, beaucoup de, chaque, le même, tout, l’autre / un autre, aucun, plusieurs, quelques</w:t>
            </w:r>
            <w:r w:rsidR="002C4B4C">
              <w:rPr>
                <w:lang w:val="fr-FR"/>
              </w:rPr>
              <w:t>…</w:t>
            </w:r>
          </w:p>
          <w:p w14:paraId="77DB9E5A" w14:textId="24A29D15" w:rsidR="00BA0DC8" w:rsidRDefault="00BA0DC8" w:rsidP="00081D0F">
            <w:pPr>
              <w:spacing w:after="0" w:line="240" w:lineRule="auto"/>
              <w:jc w:val="both"/>
              <w:rPr>
                <w:lang w:val="fr-FR"/>
              </w:rPr>
            </w:pPr>
          </w:p>
          <w:p w14:paraId="0D70F4D7" w14:textId="29DA29A7" w:rsidR="001B254D" w:rsidRDefault="001B254D" w:rsidP="00081D0F">
            <w:pPr>
              <w:spacing w:after="0" w:line="24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LES TYPES DE PHRASES</w:t>
            </w:r>
          </w:p>
          <w:p w14:paraId="317CA98F" w14:textId="2F157B90" w:rsidR="001B254D" w:rsidRDefault="001B254D" w:rsidP="00081D0F">
            <w:pPr>
              <w:spacing w:after="0" w:line="24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La négation</w:t>
            </w:r>
            <w:r w:rsidR="00E40CFD">
              <w:rPr>
                <w:lang w:val="fr-FR"/>
              </w:rPr>
              <w:t xml:space="preserve"> : </w:t>
            </w:r>
            <w:r>
              <w:rPr>
                <w:lang w:val="fr-FR"/>
              </w:rPr>
              <w:t>ne… pas (</w:t>
            </w:r>
            <w:r w:rsidRPr="00962389">
              <w:rPr>
                <w:lang w:val="fr-FR"/>
              </w:rPr>
              <w:t>révision</w:t>
            </w:r>
            <w:r>
              <w:rPr>
                <w:lang w:val="fr-FR"/>
              </w:rPr>
              <w:t>), ne… plus, ne… rien</w:t>
            </w:r>
            <w:r w:rsidR="00812726">
              <w:rPr>
                <w:lang w:val="fr-FR"/>
              </w:rPr>
              <w:t>…</w:t>
            </w:r>
          </w:p>
          <w:p w14:paraId="4EC2CBE4" w14:textId="5A81A61D" w:rsidR="00E40CFD" w:rsidRDefault="00E40CFD" w:rsidP="00081D0F">
            <w:pPr>
              <w:spacing w:after="0" w:line="24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L’interrogation : est-ce que, qu’est-ce que, qui, quand, où</w:t>
            </w:r>
            <w:r w:rsidRPr="00E40CFD">
              <w:rPr>
                <w:lang w:val="fr-FR"/>
              </w:rPr>
              <w:t>,</w:t>
            </w:r>
            <w:r>
              <w:rPr>
                <w:lang w:val="fr-FR"/>
              </w:rPr>
              <w:t xml:space="preserve"> quoi, pourquoi, combien (</w:t>
            </w:r>
            <w:r w:rsidRPr="00962389">
              <w:rPr>
                <w:lang w:val="fr-FR"/>
              </w:rPr>
              <w:t>révision</w:t>
            </w:r>
            <w:r>
              <w:rPr>
                <w:lang w:val="fr-FR"/>
              </w:rPr>
              <w:t>)</w:t>
            </w:r>
          </w:p>
          <w:p w14:paraId="3ACE9BCC" w14:textId="31096CF1" w:rsidR="00E10977" w:rsidRDefault="00E10977" w:rsidP="00081D0F">
            <w:pPr>
              <w:spacing w:after="0" w:line="24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L’interrogation </w:t>
            </w:r>
            <w:r w:rsidR="00183695">
              <w:rPr>
                <w:lang w:val="fr-FR"/>
              </w:rPr>
              <w:t xml:space="preserve">avec </w:t>
            </w:r>
            <w:r w:rsidR="00133B4C">
              <w:rPr>
                <w:lang w:val="fr-FR"/>
              </w:rPr>
              <w:t>inversion</w:t>
            </w:r>
          </w:p>
          <w:p w14:paraId="7F6461B8" w14:textId="70E6AE77" w:rsidR="00133B4C" w:rsidRDefault="00133B4C" w:rsidP="00081D0F">
            <w:pPr>
              <w:spacing w:after="0" w:line="24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L’interrogation : quel, quelle, lequel, laquelle…</w:t>
            </w:r>
          </w:p>
          <w:p w14:paraId="1842F5A4" w14:textId="77777777" w:rsidR="00E10977" w:rsidRPr="00E40CFD" w:rsidRDefault="00E10977" w:rsidP="00081D0F">
            <w:pPr>
              <w:spacing w:after="0" w:line="240" w:lineRule="auto"/>
              <w:jc w:val="both"/>
              <w:rPr>
                <w:lang w:val="fr-FR"/>
              </w:rPr>
            </w:pPr>
          </w:p>
          <w:p w14:paraId="7F7FCF03" w14:textId="64CF1AB3" w:rsidR="00BA0DC8" w:rsidRDefault="00BA0DC8" w:rsidP="00081D0F">
            <w:pPr>
              <w:spacing w:after="0" w:line="24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LES TEMPS</w:t>
            </w:r>
          </w:p>
          <w:p w14:paraId="286415E7" w14:textId="56AD51B6" w:rsidR="00BA0DC8" w:rsidRDefault="00BA0DC8" w:rsidP="00BA0DC8">
            <w:pPr>
              <w:spacing w:after="0" w:line="24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Le présent </w:t>
            </w:r>
            <w:r w:rsidRPr="00081D0F">
              <w:rPr>
                <w:lang w:val="fr-FR"/>
              </w:rPr>
              <w:t>: verbes en -er, -</w:t>
            </w:r>
            <w:proofErr w:type="spellStart"/>
            <w:r w:rsidRPr="00081D0F">
              <w:rPr>
                <w:lang w:val="fr-FR"/>
              </w:rPr>
              <w:t>ir</w:t>
            </w:r>
            <w:proofErr w:type="spellEnd"/>
            <w:r w:rsidRPr="00081D0F">
              <w:rPr>
                <w:lang w:val="fr-FR"/>
              </w:rPr>
              <w:t>, -</w:t>
            </w:r>
            <w:proofErr w:type="spellStart"/>
            <w:r w:rsidRPr="00081D0F">
              <w:rPr>
                <w:lang w:val="fr-FR"/>
              </w:rPr>
              <w:t>dre</w:t>
            </w:r>
            <w:proofErr w:type="spellEnd"/>
            <w:r w:rsidRPr="00081D0F">
              <w:rPr>
                <w:lang w:val="fr-FR"/>
              </w:rPr>
              <w:t xml:space="preserve"> et verbes irrégulières </w:t>
            </w:r>
            <w:r>
              <w:rPr>
                <w:lang w:val="fr-FR"/>
              </w:rPr>
              <w:t>(</w:t>
            </w:r>
            <w:r w:rsidRPr="00962389">
              <w:rPr>
                <w:lang w:val="fr-FR"/>
              </w:rPr>
              <w:t>révision</w:t>
            </w:r>
            <w:r>
              <w:rPr>
                <w:lang w:val="fr-FR"/>
              </w:rPr>
              <w:t>)</w:t>
            </w:r>
          </w:p>
          <w:p w14:paraId="5224A3F5" w14:textId="469A6A02" w:rsidR="004F6433" w:rsidRDefault="004F6433" w:rsidP="00BA0DC8">
            <w:pPr>
              <w:spacing w:after="0" w:line="24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Le futur proche et l</w:t>
            </w:r>
            <w:r w:rsidRPr="004F6433">
              <w:rPr>
                <w:lang w:val="fr-FR"/>
              </w:rPr>
              <w:t>e passé récent</w:t>
            </w:r>
            <w:r>
              <w:rPr>
                <w:lang w:val="fr-FR"/>
              </w:rPr>
              <w:t xml:space="preserve"> (</w:t>
            </w:r>
            <w:r w:rsidRPr="00962389">
              <w:rPr>
                <w:lang w:val="fr-FR"/>
              </w:rPr>
              <w:t>révision</w:t>
            </w:r>
            <w:r>
              <w:rPr>
                <w:lang w:val="fr-FR"/>
              </w:rPr>
              <w:t>)</w:t>
            </w:r>
          </w:p>
          <w:p w14:paraId="2CE1977C" w14:textId="2C75970E" w:rsidR="004F6433" w:rsidRDefault="00192C27" w:rsidP="00BA0DC8">
            <w:pPr>
              <w:spacing w:after="0" w:line="24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Le passé composé avec « avoir »</w:t>
            </w:r>
          </w:p>
          <w:p w14:paraId="3C8CEB98" w14:textId="414EC2FC" w:rsidR="00192C27" w:rsidRDefault="00192C27" w:rsidP="00192C27">
            <w:pPr>
              <w:spacing w:after="0" w:line="24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Le passé composé avec « être »</w:t>
            </w:r>
          </w:p>
          <w:p w14:paraId="38FA2579" w14:textId="6DDA8830" w:rsidR="009143CF" w:rsidRDefault="009143CF" w:rsidP="00BA0DC8">
            <w:pPr>
              <w:spacing w:after="0" w:line="24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L’imparfait</w:t>
            </w:r>
          </w:p>
          <w:p w14:paraId="73A77DC3" w14:textId="1BF615B4" w:rsidR="009143CF" w:rsidRDefault="002A65D3" w:rsidP="00BA0DC8">
            <w:pPr>
              <w:spacing w:after="0" w:line="24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Le futur simple</w:t>
            </w:r>
          </w:p>
          <w:p w14:paraId="4AAB6039" w14:textId="2B974FA3" w:rsidR="002A65D3" w:rsidRDefault="002A65D3" w:rsidP="00BA0DC8">
            <w:pPr>
              <w:spacing w:after="0" w:line="240" w:lineRule="auto"/>
              <w:jc w:val="both"/>
              <w:rPr>
                <w:lang w:val="fr-FR"/>
              </w:rPr>
            </w:pPr>
          </w:p>
          <w:p w14:paraId="66D6ED64" w14:textId="0585DC6D" w:rsidR="002A65D3" w:rsidRDefault="002A65D3" w:rsidP="00BA0DC8">
            <w:pPr>
              <w:spacing w:after="0" w:line="24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LES MODES</w:t>
            </w:r>
          </w:p>
          <w:p w14:paraId="7B660062" w14:textId="4D92EF1A" w:rsidR="002A65D3" w:rsidRDefault="002A65D3" w:rsidP="00BA0DC8">
            <w:pPr>
              <w:spacing w:after="0" w:line="24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L’impératif</w:t>
            </w:r>
          </w:p>
          <w:p w14:paraId="18EBA193" w14:textId="68027757" w:rsidR="002A65D3" w:rsidRDefault="002A65D3" w:rsidP="00BA0DC8">
            <w:pPr>
              <w:spacing w:after="0" w:line="24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Le conditionnel présent</w:t>
            </w:r>
          </w:p>
          <w:p w14:paraId="41A92F74" w14:textId="12F0314F" w:rsidR="007C4492" w:rsidRPr="004F6433" w:rsidRDefault="007C4492" w:rsidP="00BA0DC8">
            <w:pPr>
              <w:spacing w:after="0" w:line="24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lastRenderedPageBreak/>
              <w:t>Le subjonctif présent</w:t>
            </w:r>
          </w:p>
          <w:p w14:paraId="784024DC" w14:textId="77777777" w:rsidR="00BA0DC8" w:rsidRDefault="00BA0DC8" w:rsidP="00081D0F">
            <w:pPr>
              <w:spacing w:after="0" w:line="240" w:lineRule="auto"/>
              <w:jc w:val="both"/>
              <w:rPr>
                <w:lang w:val="fr-FR"/>
              </w:rPr>
            </w:pPr>
          </w:p>
          <w:p w14:paraId="54649884" w14:textId="6107808D" w:rsidR="00453677" w:rsidRPr="00453677" w:rsidRDefault="00453677" w:rsidP="00081D0F">
            <w:pPr>
              <w:spacing w:after="0" w:line="24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LES PRONOMS</w:t>
            </w:r>
          </w:p>
          <w:p w14:paraId="50861B1B" w14:textId="77777777" w:rsidR="00752360" w:rsidRPr="00453677" w:rsidRDefault="002C4B4C" w:rsidP="00081D0F">
            <w:pPr>
              <w:spacing w:after="0" w:line="24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Les pronoms relatifs : qui, que, où</w:t>
            </w:r>
          </w:p>
          <w:p w14:paraId="65CF2C4E" w14:textId="77777777" w:rsidR="002C4B4C" w:rsidRDefault="002C4B4C" w:rsidP="00081D0F">
            <w:pPr>
              <w:spacing w:after="0" w:line="240" w:lineRule="auto"/>
              <w:jc w:val="both"/>
              <w:rPr>
                <w:lang w:val="fr-FR"/>
              </w:rPr>
            </w:pPr>
            <w:r w:rsidRPr="002C4B4C">
              <w:rPr>
                <w:lang w:val="fr-FR"/>
              </w:rPr>
              <w:t>Les pronoms d</w:t>
            </w:r>
            <w:r>
              <w:rPr>
                <w:lang w:val="fr-FR"/>
              </w:rPr>
              <w:t xml:space="preserve">émonstratifs </w:t>
            </w:r>
            <w:r w:rsidRPr="002C4B4C">
              <w:rPr>
                <w:lang w:val="fr-FR"/>
              </w:rPr>
              <w:t>: celui, c</w:t>
            </w:r>
            <w:r>
              <w:rPr>
                <w:lang w:val="fr-FR"/>
              </w:rPr>
              <w:t>elle, ceux, celles, celui-ci, celle-là…</w:t>
            </w:r>
          </w:p>
          <w:p w14:paraId="01FA3551" w14:textId="77777777" w:rsidR="0081021A" w:rsidRDefault="0081021A" w:rsidP="00081D0F">
            <w:pPr>
              <w:spacing w:after="0" w:line="24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Les pronoms COD</w:t>
            </w:r>
          </w:p>
          <w:p w14:paraId="3D9EA8A4" w14:textId="77777777" w:rsidR="0081021A" w:rsidRDefault="0081021A" w:rsidP="00081D0F">
            <w:pPr>
              <w:spacing w:after="0" w:line="24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Les pronoms COI</w:t>
            </w:r>
          </w:p>
          <w:p w14:paraId="129166E2" w14:textId="77777777" w:rsidR="0081021A" w:rsidRDefault="0081021A" w:rsidP="00081D0F">
            <w:pPr>
              <w:spacing w:after="0" w:line="24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Verbes et pronoms</w:t>
            </w:r>
          </w:p>
          <w:p w14:paraId="3DEEC669" w14:textId="47905295" w:rsidR="0081021A" w:rsidRPr="002C4B4C" w:rsidRDefault="0081021A" w:rsidP="00081D0F">
            <w:pPr>
              <w:spacing w:after="0" w:line="24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Place du pronom</w:t>
            </w:r>
          </w:p>
        </w:tc>
      </w:tr>
    </w:tbl>
    <w:p w14:paraId="3656B9AB" w14:textId="6F2E4AA8" w:rsidR="00ED02A3" w:rsidRDefault="00ED02A3" w:rsidP="00FC6CE1">
      <w:pPr>
        <w:rPr>
          <w:b/>
          <w:lang w:val="fr-FR"/>
        </w:rPr>
      </w:pPr>
    </w:p>
    <w:p w14:paraId="7CD61D0B" w14:textId="77777777" w:rsidR="00583ECD" w:rsidRPr="00240ED3" w:rsidRDefault="00583ECD" w:rsidP="00FC6CE1">
      <w:pPr>
        <w:rPr>
          <w:b/>
          <w:lang w:val="fr-FR"/>
        </w:rPr>
      </w:pPr>
    </w:p>
    <w:p w14:paraId="077A84DE" w14:textId="1AD437F2" w:rsidR="00E47EA4" w:rsidRDefault="00E47EA4" w:rsidP="00E47EA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Metody realizacji</w:t>
      </w:r>
      <w:r w:rsidRPr="008E4017">
        <w:rPr>
          <w:b/>
        </w:rPr>
        <w:t xml:space="preserve"> </w:t>
      </w:r>
      <w:r>
        <w:rPr>
          <w:b/>
        </w:rPr>
        <w:t xml:space="preserve">i weryfikacji </w:t>
      </w:r>
      <w:r w:rsidRPr="008E4017">
        <w:rPr>
          <w:b/>
        </w:rPr>
        <w:t xml:space="preserve">efektów </w:t>
      </w:r>
      <w:r>
        <w:rPr>
          <w:b/>
        </w:rPr>
        <w:t>uczenia się</w:t>
      </w:r>
    </w:p>
    <w:p w14:paraId="5A73001A" w14:textId="77777777" w:rsidR="001C489C" w:rsidRDefault="001C489C" w:rsidP="001C489C">
      <w:pPr>
        <w:pStyle w:val="Akapitzlist"/>
        <w:ind w:left="1080"/>
        <w:rPr>
          <w:b/>
        </w:rPr>
      </w:pPr>
    </w:p>
    <w:tbl>
      <w:tblPr>
        <w:tblW w:w="919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"/>
        <w:gridCol w:w="963"/>
        <w:gridCol w:w="131"/>
        <w:gridCol w:w="2515"/>
        <w:gridCol w:w="131"/>
        <w:gridCol w:w="2647"/>
        <w:gridCol w:w="131"/>
        <w:gridCol w:w="2413"/>
        <w:gridCol w:w="131"/>
      </w:tblGrid>
      <w:tr w:rsidR="001C489C" w14:paraId="527C0E24" w14:textId="77777777" w:rsidTr="001C489C">
        <w:trPr>
          <w:gridBefore w:val="1"/>
          <w:wBefore w:w="131" w:type="dxa"/>
          <w:trHeight w:val="491"/>
        </w:trPr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3DAB00" w14:textId="77777777" w:rsidR="001C489C" w:rsidRDefault="001C489C" w:rsidP="00785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bdr w:val="nil"/>
              </w:rPr>
            </w:pPr>
            <w:r>
              <w:rPr>
                <w:rFonts w:eastAsia="Arial Unicode MS" w:cs="Calibri"/>
                <w:bdr w:val="nil"/>
              </w:rPr>
              <w:t>Symbol efektu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D5EC66" w14:textId="77777777" w:rsidR="001C489C" w:rsidRDefault="001C489C" w:rsidP="00785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bdr w:val="nil"/>
              </w:rPr>
            </w:pPr>
            <w:r>
              <w:rPr>
                <w:rFonts w:eastAsia="Arial Unicode MS" w:cs="Calibri"/>
                <w:bdr w:val="nil"/>
              </w:rPr>
              <w:t>Metody dydaktyczne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DAF73F" w14:textId="77777777" w:rsidR="001C489C" w:rsidRDefault="001C489C" w:rsidP="00785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bdr w:val="nil"/>
              </w:rPr>
            </w:pPr>
            <w:r>
              <w:rPr>
                <w:rFonts w:eastAsia="Arial Unicode MS" w:cs="Calibri"/>
                <w:bdr w:val="nil"/>
              </w:rPr>
              <w:t>Metody weryfikacji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4BFED5" w14:textId="77777777" w:rsidR="001C489C" w:rsidRDefault="001C489C" w:rsidP="00785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bdr w:val="nil"/>
              </w:rPr>
            </w:pPr>
            <w:r>
              <w:rPr>
                <w:rFonts w:eastAsia="Arial Unicode MS" w:cs="Calibri"/>
                <w:bdr w:val="nil"/>
              </w:rPr>
              <w:t>Sposoby dokumentacji</w:t>
            </w:r>
          </w:p>
        </w:tc>
      </w:tr>
      <w:tr w:rsidR="001C489C" w14:paraId="7103D593" w14:textId="77777777" w:rsidTr="001C489C">
        <w:trPr>
          <w:gridBefore w:val="1"/>
          <w:wBefore w:w="131" w:type="dxa"/>
          <w:trHeight w:val="231"/>
        </w:trPr>
        <w:tc>
          <w:tcPr>
            <w:tcW w:w="90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374FF8" w14:textId="77777777" w:rsidR="001C489C" w:rsidRDefault="001C489C" w:rsidP="00785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bdr w:val="nil"/>
              </w:rPr>
            </w:pPr>
            <w:r>
              <w:rPr>
                <w:rFonts w:eastAsia="Arial Unicode MS" w:cs="Calibri"/>
                <w:bdr w:val="nil"/>
              </w:rPr>
              <w:t>WIEDZA</w:t>
            </w:r>
          </w:p>
        </w:tc>
      </w:tr>
      <w:tr w:rsidR="001C489C" w14:paraId="6C430933" w14:textId="77777777" w:rsidTr="001C489C">
        <w:trPr>
          <w:gridBefore w:val="1"/>
          <w:wBefore w:w="131" w:type="dxa"/>
          <w:trHeight w:val="491"/>
        </w:trPr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56B9A" w14:textId="77777777" w:rsidR="001C489C" w:rsidRDefault="001C489C" w:rsidP="00785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bdr w:val="nil"/>
              </w:rPr>
            </w:pPr>
            <w:r>
              <w:rPr>
                <w:rFonts w:eastAsia="Arial Unicode MS" w:cs="Calibri"/>
                <w:bdr w:val="nil"/>
                <w:lang w:val="en-US"/>
              </w:rPr>
              <w:t>W_01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DCEE2" w14:textId="77777777" w:rsidR="001C489C" w:rsidRDefault="001C489C" w:rsidP="00785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bdr w:val="nil"/>
              </w:rPr>
            </w:pPr>
            <w:r>
              <w:rPr>
                <w:rFonts w:eastAsia="Arial Unicode MS" w:cs="Calibri"/>
                <w:bdr w:val="nil"/>
              </w:rPr>
              <w:t xml:space="preserve">wykład konwersatoryjny 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68912" w14:textId="77777777" w:rsidR="001C489C" w:rsidRDefault="001C489C" w:rsidP="007859AD">
            <w:pPr>
              <w:pStyle w:val="Domylne"/>
              <w:tabs>
                <w:tab w:val="left" w:pos="720"/>
                <w:tab w:val="left" w:pos="1440"/>
                <w:tab w:val="left" w:pos="2160"/>
              </w:tabs>
              <w:spacing w:before="0" w:after="24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Test / kolokwium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550A1" w14:textId="77777777" w:rsidR="001C489C" w:rsidRDefault="001C489C" w:rsidP="00785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bdr w:val="nil"/>
              </w:rPr>
            </w:pPr>
            <w:r>
              <w:rPr>
                <w:rFonts w:eastAsia="Arial Unicode MS" w:cs="Calibri"/>
                <w:bdr w:val="nil"/>
              </w:rPr>
              <w:t>Oceniony test / kolokwium</w:t>
            </w:r>
          </w:p>
        </w:tc>
      </w:tr>
      <w:tr w:rsidR="001C489C" w14:paraId="71689960" w14:textId="77777777" w:rsidTr="001C489C">
        <w:trPr>
          <w:gridBefore w:val="1"/>
          <w:wBefore w:w="131" w:type="dxa"/>
          <w:trHeight w:val="491"/>
        </w:trPr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4EC20" w14:textId="77777777" w:rsidR="001C489C" w:rsidRDefault="001C489C" w:rsidP="00785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bdr w:val="nil"/>
              </w:rPr>
            </w:pPr>
            <w:r>
              <w:rPr>
                <w:rFonts w:eastAsia="Arial Unicode MS" w:cs="Calibri"/>
                <w:bdr w:val="nil"/>
                <w:lang w:val="en-US"/>
              </w:rPr>
              <w:t>W_02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3788B" w14:textId="77777777" w:rsidR="001C489C" w:rsidRDefault="001C489C" w:rsidP="00785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bdr w:val="nil"/>
              </w:rPr>
            </w:pPr>
            <w:r>
              <w:rPr>
                <w:rFonts w:eastAsia="Arial Unicode MS" w:cs="Calibri"/>
                <w:bdr w:val="nil"/>
              </w:rPr>
              <w:t xml:space="preserve">wykład konwersatoryjny 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43C13" w14:textId="77777777" w:rsidR="001C489C" w:rsidRDefault="001C489C" w:rsidP="007859AD">
            <w:pPr>
              <w:pStyle w:val="Domylne"/>
              <w:tabs>
                <w:tab w:val="left" w:pos="720"/>
                <w:tab w:val="left" w:pos="1440"/>
                <w:tab w:val="left" w:pos="2160"/>
              </w:tabs>
              <w:spacing w:before="0" w:after="24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Test / kolokwium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154A1" w14:textId="77777777" w:rsidR="001C489C" w:rsidRDefault="001C489C" w:rsidP="00785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bdr w:val="nil"/>
              </w:rPr>
            </w:pPr>
            <w:r>
              <w:rPr>
                <w:rFonts w:eastAsia="Arial Unicode MS" w:cs="Calibri"/>
                <w:bdr w:val="nil"/>
              </w:rPr>
              <w:t>Oceniony test / kolokwium</w:t>
            </w:r>
          </w:p>
        </w:tc>
      </w:tr>
      <w:tr w:rsidR="001C489C" w14:paraId="6C1B136E" w14:textId="77777777" w:rsidTr="001C489C">
        <w:trPr>
          <w:gridBefore w:val="1"/>
          <w:wBefore w:w="131" w:type="dxa"/>
          <w:trHeight w:val="231"/>
        </w:trPr>
        <w:tc>
          <w:tcPr>
            <w:tcW w:w="90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D0DF80" w14:textId="77777777" w:rsidR="001C489C" w:rsidRDefault="001C489C" w:rsidP="00785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bdr w:val="nil"/>
              </w:rPr>
            </w:pPr>
            <w:r>
              <w:rPr>
                <w:rFonts w:eastAsia="Arial Unicode MS" w:cs="Calibri"/>
                <w:bdr w:val="nil"/>
                <w:lang w:val="fr-FR"/>
              </w:rPr>
              <w:t>UMIEJ</w:t>
            </w:r>
            <w:r>
              <w:rPr>
                <w:rFonts w:eastAsia="Arial Unicode MS" w:cs="Calibri"/>
                <w:bdr w:val="nil"/>
              </w:rPr>
              <w:t>Ę</w:t>
            </w:r>
            <w:r>
              <w:rPr>
                <w:rFonts w:eastAsia="Arial Unicode MS" w:cs="Calibri"/>
                <w:bdr w:val="nil"/>
                <w:lang w:val="de-DE"/>
              </w:rPr>
              <w:t>TNO</w:t>
            </w:r>
            <w:r>
              <w:rPr>
                <w:rFonts w:eastAsia="Arial Unicode MS" w:cs="Calibri"/>
                <w:bdr w:val="nil"/>
              </w:rPr>
              <w:t>ŚCI</w:t>
            </w:r>
          </w:p>
        </w:tc>
      </w:tr>
      <w:tr w:rsidR="001C489C" w14:paraId="2C9832DA" w14:textId="77777777" w:rsidTr="001C489C">
        <w:trPr>
          <w:gridBefore w:val="1"/>
          <w:wBefore w:w="131" w:type="dxa"/>
          <w:trHeight w:val="751"/>
        </w:trPr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54C4F" w14:textId="77777777" w:rsidR="001C489C" w:rsidRDefault="001C489C" w:rsidP="00785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bdr w:val="nil"/>
              </w:rPr>
            </w:pPr>
            <w:r>
              <w:rPr>
                <w:rFonts w:eastAsia="Arial Unicode MS" w:cs="Calibri"/>
                <w:bdr w:val="nil"/>
                <w:lang w:val="en-US"/>
              </w:rPr>
              <w:t>U_01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D5B86" w14:textId="77777777" w:rsidR="001C489C" w:rsidRDefault="001C489C" w:rsidP="00785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bdr w:val="nil"/>
              </w:rPr>
            </w:pPr>
            <w:r>
              <w:rPr>
                <w:rFonts w:eastAsia="Arial Unicode MS" w:cs="Calibri"/>
                <w:bdr w:val="nil"/>
              </w:rPr>
              <w:t>ćwiczenia praktyczne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D01F0" w14:textId="77777777" w:rsidR="001C489C" w:rsidRDefault="001C489C" w:rsidP="00785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bdr w:val="nil"/>
              </w:rPr>
            </w:pPr>
            <w:r>
              <w:rPr>
                <w:rFonts w:eastAsia="Arial Unicode MS" w:cs="Calibri"/>
                <w:bdr w:val="nil"/>
                <w:shd w:val="clear" w:color="auto" w:fill="FFFFFF"/>
              </w:rPr>
              <w:t xml:space="preserve">Sprawdzenie </w:t>
            </w:r>
            <w:proofErr w:type="spellStart"/>
            <w:r>
              <w:rPr>
                <w:rFonts w:eastAsia="Arial Unicode MS" w:cs="Calibri"/>
                <w:bdr w:val="nil"/>
                <w:shd w:val="clear" w:color="auto" w:fill="FFFFFF"/>
              </w:rPr>
              <w:t>umiejętności</w:t>
            </w:r>
            <w:proofErr w:type="spellEnd"/>
            <w:r>
              <w:rPr>
                <w:rFonts w:eastAsia="Arial Unicode MS" w:cs="Calibri"/>
                <w:bdr w:val="nil"/>
                <w:shd w:val="clear" w:color="auto" w:fill="FFFFFF"/>
              </w:rPr>
              <w:t xml:space="preserve"> praktycznych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0415C" w14:textId="77777777" w:rsidR="001C489C" w:rsidRDefault="001C489C" w:rsidP="00785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bdr w:val="nil"/>
              </w:rPr>
            </w:pPr>
            <w:r>
              <w:rPr>
                <w:rFonts w:eastAsia="Arial Unicode MS" w:cs="Calibri"/>
                <w:bdr w:val="nil"/>
              </w:rPr>
              <w:t>Oceniony tekst pracy pisemnej; Oceniony test / kolokwium</w:t>
            </w:r>
          </w:p>
        </w:tc>
      </w:tr>
      <w:tr w:rsidR="001C489C" w14:paraId="0689DEC8" w14:textId="77777777" w:rsidTr="001C489C">
        <w:trPr>
          <w:gridBefore w:val="1"/>
          <w:wBefore w:w="131" w:type="dxa"/>
          <w:trHeight w:val="491"/>
        </w:trPr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39329" w14:textId="77777777" w:rsidR="001C489C" w:rsidRDefault="001C489C" w:rsidP="00785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bdr w:val="nil"/>
              </w:rPr>
            </w:pPr>
            <w:r>
              <w:rPr>
                <w:rFonts w:eastAsia="Arial Unicode MS" w:cs="Calibri"/>
                <w:bdr w:val="nil"/>
                <w:lang w:val="en-US"/>
              </w:rPr>
              <w:t>U_02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16E0C" w14:textId="77777777" w:rsidR="001C489C" w:rsidRDefault="001C489C" w:rsidP="00785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bdr w:val="nil"/>
              </w:rPr>
            </w:pPr>
            <w:r>
              <w:rPr>
                <w:rFonts w:eastAsia="Arial Unicode MS" w:cs="Calibri"/>
                <w:bdr w:val="nil"/>
              </w:rPr>
              <w:t>ćwiczenia praktyczne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7C09C" w14:textId="77777777" w:rsidR="001C489C" w:rsidRDefault="001C489C" w:rsidP="00785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bdr w:val="nil"/>
              </w:rPr>
            </w:pPr>
            <w:r>
              <w:rPr>
                <w:rFonts w:eastAsia="Arial Unicode MS" w:cs="Calibri"/>
                <w:bdr w:val="nil"/>
                <w:shd w:val="clear" w:color="auto" w:fill="FFFFFF"/>
              </w:rPr>
              <w:t>Obserwacja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52359" w14:textId="77777777" w:rsidR="001C489C" w:rsidRDefault="001C489C" w:rsidP="00785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bdr w:val="nil"/>
              </w:rPr>
            </w:pPr>
            <w:r>
              <w:rPr>
                <w:rFonts w:eastAsia="Arial Unicode MS" w:cs="Calibri"/>
                <w:bdr w:val="nil"/>
              </w:rPr>
              <w:t>Inne: indywidualna ocena aktywności</w:t>
            </w:r>
          </w:p>
        </w:tc>
      </w:tr>
      <w:tr w:rsidR="001C489C" w14:paraId="3E3C6D1C" w14:textId="77777777" w:rsidTr="001C489C">
        <w:trPr>
          <w:gridBefore w:val="1"/>
          <w:wBefore w:w="131" w:type="dxa"/>
          <w:trHeight w:val="751"/>
        </w:trPr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46323" w14:textId="77777777" w:rsidR="001C489C" w:rsidRDefault="001C489C" w:rsidP="00785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bdr w:val="nil"/>
              </w:rPr>
            </w:pPr>
            <w:r>
              <w:rPr>
                <w:rFonts w:eastAsia="Arial Unicode MS" w:cs="Calibri"/>
                <w:bdr w:val="nil"/>
                <w:lang w:val="en-US"/>
              </w:rPr>
              <w:t>U_03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C36AA" w14:textId="77777777" w:rsidR="001C489C" w:rsidRDefault="001C489C" w:rsidP="00785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bdr w:val="nil"/>
              </w:rPr>
            </w:pPr>
            <w:r>
              <w:rPr>
                <w:rFonts w:eastAsia="Arial Unicode MS" w:cs="Calibri"/>
                <w:bdr w:val="nil"/>
              </w:rPr>
              <w:t>ćwiczenia praktyczne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A08D3" w14:textId="77777777" w:rsidR="001C489C" w:rsidRDefault="001C489C" w:rsidP="00785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bdr w:val="nil"/>
              </w:rPr>
            </w:pPr>
            <w:r>
              <w:rPr>
                <w:rFonts w:eastAsia="Arial Unicode MS" w:cs="Calibri"/>
                <w:bdr w:val="nil"/>
                <w:shd w:val="clear" w:color="auto" w:fill="FFFFFF"/>
              </w:rPr>
              <w:t xml:space="preserve">Sprawdzenie </w:t>
            </w:r>
            <w:proofErr w:type="spellStart"/>
            <w:r>
              <w:rPr>
                <w:rFonts w:eastAsia="Arial Unicode MS" w:cs="Calibri"/>
                <w:bdr w:val="nil"/>
                <w:shd w:val="clear" w:color="auto" w:fill="FFFFFF"/>
              </w:rPr>
              <w:t>umiejętności</w:t>
            </w:r>
            <w:proofErr w:type="spellEnd"/>
            <w:r>
              <w:rPr>
                <w:rFonts w:eastAsia="Arial Unicode MS" w:cs="Calibri"/>
                <w:bdr w:val="nil"/>
                <w:shd w:val="clear" w:color="auto" w:fill="FFFFFF"/>
              </w:rPr>
              <w:t xml:space="preserve"> praktycznych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1642A" w14:textId="77777777" w:rsidR="001C489C" w:rsidRDefault="001C489C" w:rsidP="00785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bdr w:val="nil"/>
              </w:rPr>
            </w:pPr>
            <w:r>
              <w:rPr>
                <w:rFonts w:eastAsia="Arial Unicode MS" w:cs="Calibri"/>
                <w:bdr w:val="nil"/>
              </w:rPr>
              <w:t>Oceniony tekst pracy pisemnej; Oceniony test / kolokwium</w:t>
            </w:r>
          </w:p>
        </w:tc>
      </w:tr>
      <w:tr w:rsidR="001C489C" w14:paraId="4C5A9C1E" w14:textId="77777777" w:rsidTr="001C489C">
        <w:trPr>
          <w:gridBefore w:val="1"/>
          <w:wBefore w:w="131" w:type="dxa"/>
          <w:trHeight w:val="751"/>
        </w:trPr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29A73" w14:textId="77777777" w:rsidR="001C489C" w:rsidRDefault="001C489C" w:rsidP="00785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bdr w:val="nil"/>
              </w:rPr>
            </w:pPr>
            <w:r>
              <w:rPr>
                <w:rFonts w:eastAsia="Arial Unicode MS" w:cs="Calibri"/>
                <w:bdr w:val="nil"/>
                <w:lang w:val="en-US"/>
              </w:rPr>
              <w:t>U_04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BE7FF" w14:textId="77777777" w:rsidR="001C489C" w:rsidRDefault="001C489C" w:rsidP="00785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bdr w:val="nil"/>
              </w:rPr>
            </w:pPr>
            <w:r>
              <w:rPr>
                <w:rFonts w:eastAsia="Arial Unicode MS" w:cs="Calibri"/>
                <w:bdr w:val="nil"/>
              </w:rPr>
              <w:t>ćwiczenia praktyczne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000A6" w14:textId="77777777" w:rsidR="001C489C" w:rsidRDefault="001C489C" w:rsidP="00785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bdr w:val="nil"/>
              </w:rPr>
            </w:pPr>
            <w:r>
              <w:rPr>
                <w:rFonts w:eastAsia="Arial Unicode MS" w:cs="Calibri"/>
                <w:bdr w:val="nil"/>
                <w:shd w:val="clear" w:color="auto" w:fill="FFFFFF"/>
              </w:rPr>
              <w:t xml:space="preserve">Sprawdzenie </w:t>
            </w:r>
            <w:proofErr w:type="spellStart"/>
            <w:r>
              <w:rPr>
                <w:rFonts w:eastAsia="Arial Unicode MS" w:cs="Calibri"/>
                <w:bdr w:val="nil"/>
                <w:shd w:val="clear" w:color="auto" w:fill="FFFFFF"/>
              </w:rPr>
              <w:t>umiejętności</w:t>
            </w:r>
            <w:proofErr w:type="spellEnd"/>
            <w:r>
              <w:rPr>
                <w:rFonts w:eastAsia="Arial Unicode MS" w:cs="Calibri"/>
                <w:bdr w:val="nil"/>
                <w:shd w:val="clear" w:color="auto" w:fill="FFFFFF"/>
              </w:rPr>
              <w:t xml:space="preserve"> praktycznych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5A012" w14:textId="77777777" w:rsidR="001C489C" w:rsidRDefault="001C489C" w:rsidP="00785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bdr w:val="nil"/>
              </w:rPr>
            </w:pPr>
            <w:r>
              <w:rPr>
                <w:rFonts w:eastAsia="Arial Unicode MS" w:cs="Calibri"/>
                <w:bdr w:val="nil"/>
              </w:rPr>
              <w:t>Oceniony tekst pracy pisemnej; Oceniony test / kolokwium</w:t>
            </w:r>
          </w:p>
        </w:tc>
      </w:tr>
      <w:tr w:rsidR="001C489C" w14:paraId="10241043" w14:textId="77777777" w:rsidTr="001C489C">
        <w:trPr>
          <w:gridBefore w:val="1"/>
          <w:wBefore w:w="131" w:type="dxa"/>
          <w:trHeight w:val="491"/>
        </w:trPr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412F9" w14:textId="77777777" w:rsidR="001C489C" w:rsidRDefault="001C489C" w:rsidP="00785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bdr w:val="nil"/>
              </w:rPr>
            </w:pPr>
            <w:r>
              <w:rPr>
                <w:rFonts w:eastAsia="Arial Unicode MS" w:cs="Calibri"/>
                <w:bdr w:val="nil"/>
                <w:lang w:val="en-US"/>
              </w:rPr>
              <w:t>U_05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8BFC3" w14:textId="77777777" w:rsidR="001C489C" w:rsidRDefault="001C489C" w:rsidP="00785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bdr w:val="nil"/>
              </w:rPr>
            </w:pPr>
            <w:r>
              <w:rPr>
                <w:rFonts w:eastAsia="Arial Unicode MS" w:cs="Calibri"/>
                <w:bdr w:val="nil"/>
              </w:rPr>
              <w:t>ćwiczenia praktyczne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1657E" w14:textId="77777777" w:rsidR="001C489C" w:rsidRDefault="001C489C" w:rsidP="00785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bdr w:val="nil"/>
              </w:rPr>
            </w:pPr>
            <w:r>
              <w:rPr>
                <w:rFonts w:eastAsia="Arial Unicode MS" w:cs="Calibri"/>
                <w:bdr w:val="nil"/>
                <w:shd w:val="clear" w:color="auto" w:fill="FFFFFF"/>
              </w:rPr>
              <w:t xml:space="preserve">Sprawdzenie </w:t>
            </w:r>
            <w:proofErr w:type="spellStart"/>
            <w:r>
              <w:rPr>
                <w:rFonts w:eastAsia="Arial Unicode MS" w:cs="Calibri"/>
                <w:bdr w:val="nil"/>
                <w:shd w:val="clear" w:color="auto" w:fill="FFFFFF"/>
              </w:rPr>
              <w:t>umiejętności</w:t>
            </w:r>
            <w:proofErr w:type="spellEnd"/>
            <w:r>
              <w:rPr>
                <w:rFonts w:eastAsia="Arial Unicode MS" w:cs="Calibri"/>
                <w:bdr w:val="nil"/>
                <w:shd w:val="clear" w:color="auto" w:fill="FFFFFF"/>
              </w:rPr>
              <w:t xml:space="preserve"> praktycznych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F81D2" w14:textId="77777777" w:rsidR="001C489C" w:rsidRDefault="001C489C" w:rsidP="00785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bdr w:val="nil"/>
              </w:rPr>
            </w:pPr>
            <w:r>
              <w:rPr>
                <w:rFonts w:eastAsia="Arial Unicode MS" w:cs="Calibri"/>
                <w:bdr w:val="nil"/>
              </w:rPr>
              <w:t>Oceniony tekst pracy pisemnej; Oceniony test / kolokwium</w:t>
            </w:r>
          </w:p>
        </w:tc>
      </w:tr>
      <w:tr w:rsidR="001C489C" w14:paraId="0E557FD6" w14:textId="77777777" w:rsidTr="001C489C">
        <w:trPr>
          <w:gridBefore w:val="1"/>
          <w:wBefore w:w="131" w:type="dxa"/>
          <w:trHeight w:val="231"/>
        </w:trPr>
        <w:tc>
          <w:tcPr>
            <w:tcW w:w="90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908BF1" w14:textId="77777777" w:rsidR="001C489C" w:rsidRDefault="001C489C" w:rsidP="00785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bdr w:val="nil"/>
              </w:rPr>
            </w:pPr>
            <w:r>
              <w:rPr>
                <w:rFonts w:eastAsia="Arial Unicode MS" w:cs="Calibri"/>
                <w:bdr w:val="nil"/>
              </w:rPr>
              <w:t>KOMPETENCJE SPOŁ</w:t>
            </w:r>
            <w:r>
              <w:rPr>
                <w:rFonts w:eastAsia="Arial Unicode MS" w:cs="Calibri"/>
                <w:bdr w:val="nil"/>
                <w:lang w:val="de-DE"/>
              </w:rPr>
              <w:t>ECZNE</w:t>
            </w:r>
          </w:p>
        </w:tc>
      </w:tr>
      <w:tr w:rsidR="001C489C" w14:paraId="6570BA01" w14:textId="77777777" w:rsidTr="001C489C">
        <w:trPr>
          <w:gridBefore w:val="1"/>
          <w:wBefore w:w="131" w:type="dxa"/>
          <w:trHeight w:val="491"/>
        </w:trPr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5DBB6" w14:textId="77777777" w:rsidR="001C489C" w:rsidRDefault="001C489C" w:rsidP="00785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bdr w:val="nil"/>
              </w:rPr>
            </w:pPr>
            <w:r>
              <w:rPr>
                <w:rFonts w:eastAsia="Arial Unicode MS" w:cs="Calibri"/>
                <w:bdr w:val="nil"/>
                <w:lang w:val="en-US"/>
              </w:rPr>
              <w:t>K_01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A739D" w14:textId="77777777" w:rsidR="001C489C" w:rsidRDefault="001C489C" w:rsidP="00785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bdr w:val="nil"/>
              </w:rPr>
            </w:pPr>
            <w:r>
              <w:rPr>
                <w:rFonts w:eastAsia="Arial Unicode MS" w:cs="Calibri"/>
                <w:bdr w:val="nil"/>
              </w:rPr>
              <w:t>dyskusja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2251A" w14:textId="77777777" w:rsidR="001C489C" w:rsidRDefault="001C489C" w:rsidP="00785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bdr w:val="nil"/>
              </w:rPr>
            </w:pPr>
            <w:r>
              <w:rPr>
                <w:rFonts w:eastAsia="Arial Unicode MS" w:cs="Calibri"/>
                <w:bdr w:val="nil"/>
              </w:rPr>
              <w:t>obserwacja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63E4B" w14:textId="77777777" w:rsidR="001C489C" w:rsidRDefault="001C489C" w:rsidP="00785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bdr w:val="nil"/>
              </w:rPr>
            </w:pPr>
            <w:r>
              <w:rPr>
                <w:rFonts w:eastAsia="Arial Unicode MS" w:cs="Calibri"/>
                <w:bdr w:val="nil"/>
              </w:rPr>
              <w:t>Inne: indywidualna ocena aktywności</w:t>
            </w:r>
          </w:p>
        </w:tc>
      </w:tr>
      <w:tr w:rsidR="001C489C" w14:paraId="7F1E6C41" w14:textId="77777777" w:rsidTr="001C489C">
        <w:trPr>
          <w:gridBefore w:val="1"/>
          <w:wBefore w:w="131" w:type="dxa"/>
          <w:trHeight w:val="751"/>
        </w:trPr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CB4BF" w14:textId="77777777" w:rsidR="001C489C" w:rsidRDefault="001C489C" w:rsidP="00785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bdr w:val="nil"/>
              </w:rPr>
            </w:pPr>
            <w:r>
              <w:rPr>
                <w:rFonts w:eastAsia="Arial Unicode MS" w:cs="Calibri"/>
                <w:bdr w:val="nil"/>
                <w:lang w:val="en-US"/>
              </w:rPr>
              <w:lastRenderedPageBreak/>
              <w:t>K_02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ECAF2" w14:textId="77777777" w:rsidR="001C489C" w:rsidRDefault="001C489C" w:rsidP="00785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bdr w:val="nil"/>
              </w:rPr>
            </w:pPr>
            <w:r>
              <w:rPr>
                <w:rFonts w:eastAsia="Arial Unicode MS" w:cs="Calibri"/>
                <w:bdr w:val="nil"/>
              </w:rPr>
              <w:t>dyskusja / praca zespołowa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C6B4C" w14:textId="77777777" w:rsidR="001C489C" w:rsidRDefault="001C489C" w:rsidP="00785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bdr w:val="nil"/>
              </w:rPr>
            </w:pPr>
            <w:r>
              <w:rPr>
                <w:rFonts w:eastAsia="Arial Unicode MS" w:cs="Calibri"/>
                <w:bdr w:val="nil"/>
              </w:rPr>
              <w:t>obserwacja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D2416" w14:textId="77777777" w:rsidR="001C489C" w:rsidRDefault="001C489C" w:rsidP="00785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bdr w:val="nil"/>
              </w:rPr>
            </w:pPr>
            <w:r>
              <w:rPr>
                <w:rFonts w:eastAsia="Arial Unicode MS" w:cs="Calibri"/>
                <w:bdr w:val="nil"/>
              </w:rPr>
              <w:t>Inne: indywidualna ocena aktywności / Oceniona praca zespołowa</w:t>
            </w:r>
          </w:p>
        </w:tc>
      </w:tr>
      <w:tr w:rsidR="00E47EA4" w:rsidRPr="00832076" w14:paraId="1689BF88" w14:textId="77777777" w:rsidTr="001C4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131" w:type="dxa"/>
        </w:trPr>
        <w:tc>
          <w:tcPr>
            <w:tcW w:w="1094" w:type="dxa"/>
            <w:gridSpan w:val="2"/>
            <w:shd w:val="clear" w:color="auto" w:fill="auto"/>
            <w:vAlign w:val="center"/>
          </w:tcPr>
          <w:p w14:paraId="59C1A4F7" w14:textId="77777777" w:rsidR="00E47EA4" w:rsidRPr="00832076" w:rsidRDefault="00E47EA4" w:rsidP="00F912D2">
            <w:pPr>
              <w:spacing w:after="0" w:line="240" w:lineRule="auto"/>
              <w:jc w:val="center"/>
            </w:pPr>
            <w:r w:rsidRPr="00832076">
              <w:t>Symbol efektu</w:t>
            </w:r>
          </w:p>
        </w:tc>
        <w:tc>
          <w:tcPr>
            <w:tcW w:w="2646" w:type="dxa"/>
            <w:gridSpan w:val="2"/>
            <w:shd w:val="clear" w:color="auto" w:fill="auto"/>
            <w:vAlign w:val="center"/>
          </w:tcPr>
          <w:p w14:paraId="55E86910" w14:textId="77777777" w:rsidR="00E47EA4" w:rsidRPr="00832076" w:rsidRDefault="00E47EA4" w:rsidP="00F912D2">
            <w:pPr>
              <w:spacing w:after="0" w:line="240" w:lineRule="auto"/>
              <w:jc w:val="center"/>
            </w:pPr>
            <w:r w:rsidRPr="00832076">
              <w:t>Metody dydaktyczne</w:t>
            </w:r>
          </w:p>
          <w:p w14:paraId="10B4B039" w14:textId="77777777" w:rsidR="00E47EA4" w:rsidRPr="00832076" w:rsidRDefault="00E47EA4" w:rsidP="00F912D2">
            <w:pPr>
              <w:spacing w:after="0" w:line="240" w:lineRule="auto"/>
              <w:jc w:val="center"/>
            </w:pPr>
            <w:r w:rsidRPr="0083207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778" w:type="dxa"/>
            <w:gridSpan w:val="2"/>
            <w:shd w:val="clear" w:color="auto" w:fill="auto"/>
            <w:vAlign w:val="center"/>
          </w:tcPr>
          <w:p w14:paraId="6108D6B5" w14:textId="77777777" w:rsidR="00E47EA4" w:rsidRPr="00832076" w:rsidRDefault="00E47EA4" w:rsidP="00F912D2">
            <w:pPr>
              <w:spacing w:after="0" w:line="240" w:lineRule="auto"/>
              <w:jc w:val="center"/>
            </w:pPr>
            <w:r w:rsidRPr="00832076">
              <w:t>Metody weryfikacji</w:t>
            </w:r>
          </w:p>
          <w:p w14:paraId="243D084B" w14:textId="77777777" w:rsidR="00E47EA4" w:rsidRPr="00832076" w:rsidRDefault="00E47EA4" w:rsidP="00F912D2">
            <w:pPr>
              <w:spacing w:after="0" w:line="240" w:lineRule="auto"/>
              <w:jc w:val="center"/>
            </w:pPr>
            <w:r w:rsidRPr="0083207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44" w:type="dxa"/>
            <w:gridSpan w:val="2"/>
            <w:shd w:val="clear" w:color="auto" w:fill="auto"/>
            <w:vAlign w:val="center"/>
          </w:tcPr>
          <w:p w14:paraId="788706B2" w14:textId="77777777" w:rsidR="00E47EA4" w:rsidRPr="00832076" w:rsidRDefault="00E47EA4" w:rsidP="00F912D2">
            <w:pPr>
              <w:spacing w:after="0" w:line="240" w:lineRule="auto"/>
              <w:jc w:val="center"/>
            </w:pPr>
            <w:r w:rsidRPr="00832076">
              <w:t>Sposoby dokumentacji</w:t>
            </w:r>
          </w:p>
          <w:p w14:paraId="6963A01D" w14:textId="77777777" w:rsidR="00E47EA4" w:rsidRPr="00832076" w:rsidRDefault="00E47EA4" w:rsidP="00F912D2">
            <w:pPr>
              <w:spacing w:after="0" w:line="240" w:lineRule="auto"/>
              <w:jc w:val="center"/>
            </w:pPr>
            <w:r w:rsidRPr="00832076">
              <w:rPr>
                <w:i/>
                <w:sz w:val="18"/>
                <w:szCs w:val="18"/>
              </w:rPr>
              <w:t>(lista wyboru)</w:t>
            </w:r>
          </w:p>
        </w:tc>
      </w:tr>
      <w:tr w:rsidR="00E47EA4" w:rsidRPr="00832076" w14:paraId="5F309F4E" w14:textId="77777777" w:rsidTr="001C4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131" w:type="dxa"/>
        </w:trPr>
        <w:tc>
          <w:tcPr>
            <w:tcW w:w="9062" w:type="dxa"/>
            <w:gridSpan w:val="8"/>
            <w:shd w:val="clear" w:color="auto" w:fill="auto"/>
            <w:vAlign w:val="center"/>
          </w:tcPr>
          <w:p w14:paraId="56C913C0" w14:textId="77777777" w:rsidR="00E47EA4" w:rsidRPr="00832076" w:rsidRDefault="00E47EA4" w:rsidP="00F912D2">
            <w:pPr>
              <w:spacing w:after="0" w:line="240" w:lineRule="auto"/>
              <w:jc w:val="center"/>
            </w:pPr>
            <w:r w:rsidRPr="00832076">
              <w:t>WIEDZA</w:t>
            </w:r>
          </w:p>
        </w:tc>
      </w:tr>
      <w:tr w:rsidR="009E4B98" w:rsidRPr="00832076" w14:paraId="46F3AA85" w14:textId="77777777" w:rsidTr="001C4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131" w:type="dxa"/>
        </w:trPr>
        <w:tc>
          <w:tcPr>
            <w:tcW w:w="1094" w:type="dxa"/>
            <w:gridSpan w:val="2"/>
            <w:shd w:val="clear" w:color="auto" w:fill="auto"/>
          </w:tcPr>
          <w:p w14:paraId="10898DAA" w14:textId="77777777" w:rsidR="009E4B98" w:rsidRPr="00832076" w:rsidRDefault="009E4B98" w:rsidP="009E4B98">
            <w:pPr>
              <w:spacing w:after="0" w:line="240" w:lineRule="auto"/>
            </w:pPr>
            <w:r w:rsidRPr="00832076">
              <w:t>W_01</w:t>
            </w:r>
          </w:p>
        </w:tc>
        <w:tc>
          <w:tcPr>
            <w:tcW w:w="2646" w:type="dxa"/>
            <w:gridSpan w:val="2"/>
            <w:shd w:val="clear" w:color="auto" w:fill="auto"/>
          </w:tcPr>
          <w:p w14:paraId="4D0B3F3E" w14:textId="05613B3A" w:rsidR="009E4B98" w:rsidRPr="00832076" w:rsidRDefault="009E4B98" w:rsidP="009E4B98">
            <w:pPr>
              <w:spacing w:after="0" w:line="240" w:lineRule="auto"/>
            </w:pPr>
            <w:r>
              <w:rPr>
                <w:rFonts w:cs="Calibri"/>
              </w:rPr>
              <w:t xml:space="preserve">wykład konwersatoryjny / </w:t>
            </w:r>
            <w:r w:rsidRPr="00832076">
              <w:t>ćwiczenia praktyczne</w:t>
            </w:r>
          </w:p>
        </w:tc>
        <w:tc>
          <w:tcPr>
            <w:tcW w:w="2778" w:type="dxa"/>
            <w:gridSpan w:val="2"/>
            <w:shd w:val="clear" w:color="auto" w:fill="auto"/>
          </w:tcPr>
          <w:p w14:paraId="21A63C78" w14:textId="52732078" w:rsidR="009E4B98" w:rsidRPr="00832076" w:rsidRDefault="009E4B98" w:rsidP="009E4B98">
            <w:pPr>
              <w:spacing w:after="0" w:line="240" w:lineRule="auto"/>
            </w:pPr>
            <w:r>
              <w:t>sprawdzenie umiejętności praktycznych, kolokwium</w:t>
            </w:r>
          </w:p>
        </w:tc>
        <w:tc>
          <w:tcPr>
            <w:tcW w:w="2544" w:type="dxa"/>
            <w:gridSpan w:val="2"/>
            <w:shd w:val="clear" w:color="auto" w:fill="auto"/>
          </w:tcPr>
          <w:p w14:paraId="05E87031" w14:textId="3004F3E2" w:rsidR="009E4B98" w:rsidRPr="00832076" w:rsidRDefault="00894EA6" w:rsidP="009E4B98">
            <w:pPr>
              <w:spacing w:after="0" w:line="240" w:lineRule="auto"/>
            </w:pPr>
            <w:r>
              <w:rPr>
                <w:rFonts w:cs="Calibri"/>
                <w:szCs w:val="24"/>
              </w:rPr>
              <w:t>u</w:t>
            </w:r>
            <w:r w:rsidR="009E4B98">
              <w:rPr>
                <w:rFonts w:cs="Calibri"/>
                <w:szCs w:val="24"/>
              </w:rPr>
              <w:t>zupełnione i ocenione kolokwium</w:t>
            </w:r>
          </w:p>
        </w:tc>
      </w:tr>
      <w:tr w:rsidR="009E4B98" w:rsidRPr="00832076" w14:paraId="6428974B" w14:textId="77777777" w:rsidTr="001C4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131" w:type="dxa"/>
        </w:trPr>
        <w:tc>
          <w:tcPr>
            <w:tcW w:w="1094" w:type="dxa"/>
            <w:gridSpan w:val="2"/>
            <w:shd w:val="clear" w:color="auto" w:fill="auto"/>
          </w:tcPr>
          <w:p w14:paraId="5A1A509E" w14:textId="77777777" w:rsidR="009E4B98" w:rsidRPr="00832076" w:rsidRDefault="009E4B98" w:rsidP="009E4B98">
            <w:pPr>
              <w:spacing w:after="0" w:line="240" w:lineRule="auto"/>
            </w:pPr>
            <w:r w:rsidRPr="00832076">
              <w:t>W_02</w:t>
            </w:r>
          </w:p>
        </w:tc>
        <w:tc>
          <w:tcPr>
            <w:tcW w:w="2646" w:type="dxa"/>
            <w:gridSpan w:val="2"/>
            <w:shd w:val="clear" w:color="auto" w:fill="auto"/>
          </w:tcPr>
          <w:p w14:paraId="4765090E" w14:textId="65CF5D7F" w:rsidR="009E4B98" w:rsidRPr="00832076" w:rsidRDefault="009E4B98" w:rsidP="009E4B98">
            <w:pPr>
              <w:spacing w:after="0" w:line="240" w:lineRule="auto"/>
            </w:pPr>
            <w:r>
              <w:t xml:space="preserve">dyskusja / </w:t>
            </w:r>
            <w:r w:rsidRPr="00832076">
              <w:t>ćwiczenia praktyczne</w:t>
            </w:r>
          </w:p>
        </w:tc>
        <w:tc>
          <w:tcPr>
            <w:tcW w:w="2778" w:type="dxa"/>
            <w:gridSpan w:val="2"/>
            <w:shd w:val="clear" w:color="auto" w:fill="auto"/>
          </w:tcPr>
          <w:p w14:paraId="3BCAC0F9" w14:textId="71F45A48" w:rsidR="009E4B98" w:rsidRPr="00832076" w:rsidRDefault="009E4B98" w:rsidP="009E4B98">
            <w:pPr>
              <w:spacing w:after="0" w:line="240" w:lineRule="auto"/>
            </w:pPr>
            <w:r>
              <w:rPr>
                <w:rFonts w:cs="Calibri"/>
              </w:rPr>
              <w:t>obserwacja</w:t>
            </w:r>
          </w:p>
        </w:tc>
        <w:tc>
          <w:tcPr>
            <w:tcW w:w="2544" w:type="dxa"/>
            <w:gridSpan w:val="2"/>
            <w:shd w:val="clear" w:color="auto" w:fill="auto"/>
          </w:tcPr>
          <w:p w14:paraId="719231AE" w14:textId="20805766" w:rsidR="009E4B98" w:rsidRPr="00832076" w:rsidRDefault="00894EA6" w:rsidP="009E4B98">
            <w:pPr>
              <w:spacing w:after="0" w:line="240" w:lineRule="auto"/>
            </w:pPr>
            <w:r>
              <w:rPr>
                <w:rFonts w:cs="Calibri"/>
              </w:rPr>
              <w:t>in</w:t>
            </w:r>
            <w:r w:rsidR="007355FC">
              <w:rPr>
                <w:rFonts w:cs="Calibri"/>
              </w:rPr>
              <w:t>ne: indywidualna ocena aktywności</w:t>
            </w:r>
          </w:p>
        </w:tc>
      </w:tr>
      <w:tr w:rsidR="009E4B98" w:rsidRPr="00832076" w14:paraId="72C7CB58" w14:textId="77777777" w:rsidTr="001C4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131" w:type="dxa"/>
        </w:trPr>
        <w:tc>
          <w:tcPr>
            <w:tcW w:w="9062" w:type="dxa"/>
            <w:gridSpan w:val="8"/>
            <w:shd w:val="clear" w:color="auto" w:fill="auto"/>
            <w:vAlign w:val="center"/>
          </w:tcPr>
          <w:p w14:paraId="57287308" w14:textId="77777777" w:rsidR="009E4B98" w:rsidRPr="00832076" w:rsidRDefault="009E4B98" w:rsidP="009E4B98">
            <w:pPr>
              <w:spacing w:after="0" w:line="240" w:lineRule="auto"/>
              <w:jc w:val="center"/>
            </w:pPr>
            <w:r w:rsidRPr="00832076">
              <w:t>UMIEJĘTNOŚCI</w:t>
            </w:r>
          </w:p>
        </w:tc>
      </w:tr>
      <w:tr w:rsidR="009E4B98" w:rsidRPr="00832076" w14:paraId="5FF4D616" w14:textId="77777777" w:rsidTr="001C4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131" w:type="dxa"/>
        </w:trPr>
        <w:tc>
          <w:tcPr>
            <w:tcW w:w="1094" w:type="dxa"/>
            <w:gridSpan w:val="2"/>
            <w:shd w:val="clear" w:color="auto" w:fill="auto"/>
          </w:tcPr>
          <w:p w14:paraId="6CD1F4B9" w14:textId="77777777" w:rsidR="009E4B98" w:rsidRPr="00832076" w:rsidRDefault="009E4B98" w:rsidP="009E4B98">
            <w:pPr>
              <w:spacing w:after="0" w:line="240" w:lineRule="auto"/>
            </w:pPr>
            <w:r w:rsidRPr="00832076">
              <w:t>U_01</w:t>
            </w:r>
          </w:p>
        </w:tc>
        <w:tc>
          <w:tcPr>
            <w:tcW w:w="2646" w:type="dxa"/>
            <w:gridSpan w:val="2"/>
            <w:shd w:val="clear" w:color="auto" w:fill="auto"/>
          </w:tcPr>
          <w:p w14:paraId="507BEFB1" w14:textId="6E01C091" w:rsidR="009E4B98" w:rsidRPr="00832076" w:rsidRDefault="009E4B98" w:rsidP="009E4B98">
            <w:pPr>
              <w:spacing w:after="0" w:line="240" w:lineRule="auto"/>
            </w:pPr>
            <w:r>
              <w:t xml:space="preserve">dyskusja/ </w:t>
            </w:r>
            <w:r w:rsidRPr="00832076">
              <w:t>ćwiczenia praktyczne</w:t>
            </w:r>
          </w:p>
        </w:tc>
        <w:tc>
          <w:tcPr>
            <w:tcW w:w="2778" w:type="dxa"/>
            <w:gridSpan w:val="2"/>
            <w:shd w:val="clear" w:color="auto" w:fill="auto"/>
          </w:tcPr>
          <w:p w14:paraId="584341CB" w14:textId="35C9FD0C" w:rsidR="009E4B98" w:rsidRPr="00832076" w:rsidRDefault="009E4B98" w:rsidP="009E4B98">
            <w:pPr>
              <w:spacing w:after="0" w:line="240" w:lineRule="auto"/>
            </w:pPr>
            <w:r>
              <w:t>sprawdzenie umiejętności praktycznych,</w:t>
            </w:r>
            <w:r w:rsidR="00947DDC">
              <w:t xml:space="preserve"> </w:t>
            </w:r>
            <w:r w:rsidR="00947DDC">
              <w:rPr>
                <w:rFonts w:cs="Calibri"/>
              </w:rPr>
              <w:t>obserwacja</w:t>
            </w:r>
          </w:p>
        </w:tc>
        <w:tc>
          <w:tcPr>
            <w:tcW w:w="2544" w:type="dxa"/>
            <w:gridSpan w:val="2"/>
            <w:shd w:val="clear" w:color="auto" w:fill="auto"/>
          </w:tcPr>
          <w:p w14:paraId="2CD77BC0" w14:textId="554326FC" w:rsidR="009E4B98" w:rsidRPr="00832076" w:rsidRDefault="00947DDC" w:rsidP="009E4B98">
            <w:pPr>
              <w:spacing w:after="0" w:line="240" w:lineRule="auto"/>
            </w:pPr>
            <w:r>
              <w:rPr>
                <w:rFonts w:cs="Calibri"/>
              </w:rPr>
              <w:t>oceniony tekst pracy pisemnej /</w:t>
            </w:r>
            <w:r w:rsidRPr="00832076">
              <w:t xml:space="preserve"> </w:t>
            </w:r>
            <w:r>
              <w:t>i</w:t>
            </w:r>
            <w:r w:rsidR="009E4B98" w:rsidRPr="00832076">
              <w:t>nne: indywidualna ocena aktywności</w:t>
            </w:r>
          </w:p>
        </w:tc>
      </w:tr>
      <w:tr w:rsidR="009E4B98" w:rsidRPr="00832076" w14:paraId="6DE4E398" w14:textId="77777777" w:rsidTr="001C4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131" w:type="dxa"/>
        </w:trPr>
        <w:tc>
          <w:tcPr>
            <w:tcW w:w="1094" w:type="dxa"/>
            <w:gridSpan w:val="2"/>
            <w:shd w:val="clear" w:color="auto" w:fill="auto"/>
          </w:tcPr>
          <w:p w14:paraId="0A8BA376" w14:textId="77777777" w:rsidR="009E4B98" w:rsidRPr="00832076" w:rsidRDefault="009E4B98" w:rsidP="009E4B98">
            <w:pPr>
              <w:spacing w:after="0" w:line="240" w:lineRule="auto"/>
            </w:pPr>
            <w:r w:rsidRPr="00832076">
              <w:t>U_02</w:t>
            </w:r>
          </w:p>
        </w:tc>
        <w:tc>
          <w:tcPr>
            <w:tcW w:w="2646" w:type="dxa"/>
            <w:gridSpan w:val="2"/>
            <w:shd w:val="clear" w:color="auto" w:fill="auto"/>
          </w:tcPr>
          <w:p w14:paraId="2B9A8CBA" w14:textId="245352A2" w:rsidR="009E4B98" w:rsidRPr="00832076" w:rsidRDefault="009E4B98" w:rsidP="009E4B98">
            <w:pPr>
              <w:spacing w:after="0" w:line="240" w:lineRule="auto"/>
            </w:pPr>
            <w:r w:rsidRPr="00832076">
              <w:t xml:space="preserve">praca zespołowa </w:t>
            </w:r>
            <w:r>
              <w:t xml:space="preserve">/ </w:t>
            </w:r>
            <w:r w:rsidRPr="00832076">
              <w:t>ćwiczenia praktyczne</w:t>
            </w:r>
          </w:p>
        </w:tc>
        <w:tc>
          <w:tcPr>
            <w:tcW w:w="2778" w:type="dxa"/>
            <w:gridSpan w:val="2"/>
            <w:shd w:val="clear" w:color="auto" w:fill="auto"/>
          </w:tcPr>
          <w:p w14:paraId="543C7EFD" w14:textId="2CD72679" w:rsidR="009E4B98" w:rsidRPr="00832076" w:rsidRDefault="00947DDC" w:rsidP="009E4B98">
            <w:pPr>
              <w:spacing w:after="0" w:line="240" w:lineRule="auto"/>
            </w:pPr>
            <w:r>
              <w:rPr>
                <w:rFonts w:cs="Calibri"/>
              </w:rPr>
              <w:t>obserwacja</w:t>
            </w:r>
          </w:p>
        </w:tc>
        <w:tc>
          <w:tcPr>
            <w:tcW w:w="2544" w:type="dxa"/>
            <w:gridSpan w:val="2"/>
            <w:shd w:val="clear" w:color="auto" w:fill="auto"/>
          </w:tcPr>
          <w:p w14:paraId="51BFE428" w14:textId="0180986A" w:rsidR="009E4B98" w:rsidRPr="00832076" w:rsidRDefault="00947DDC" w:rsidP="009E4B98">
            <w:pPr>
              <w:spacing w:after="0" w:line="240" w:lineRule="auto"/>
            </w:pPr>
            <w:r>
              <w:rPr>
                <w:rFonts w:cs="Calibri"/>
              </w:rPr>
              <w:t>inne: indywidualna ocena aktywności</w:t>
            </w:r>
          </w:p>
        </w:tc>
      </w:tr>
      <w:tr w:rsidR="009E4B98" w:rsidRPr="00832076" w14:paraId="605C5AC6" w14:textId="77777777" w:rsidTr="001C4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131" w:type="dxa"/>
        </w:trPr>
        <w:tc>
          <w:tcPr>
            <w:tcW w:w="9062" w:type="dxa"/>
            <w:gridSpan w:val="8"/>
            <w:shd w:val="clear" w:color="auto" w:fill="auto"/>
            <w:vAlign w:val="center"/>
          </w:tcPr>
          <w:p w14:paraId="78B16450" w14:textId="77777777" w:rsidR="009E4B98" w:rsidRPr="00832076" w:rsidRDefault="009E4B98" w:rsidP="009E4B98">
            <w:pPr>
              <w:spacing w:after="0" w:line="240" w:lineRule="auto"/>
              <w:jc w:val="center"/>
            </w:pPr>
            <w:r w:rsidRPr="00832076">
              <w:t>KOMPETENCJE SPOŁECZNE</w:t>
            </w:r>
          </w:p>
        </w:tc>
      </w:tr>
      <w:tr w:rsidR="009E4B98" w:rsidRPr="00832076" w14:paraId="573EF94D" w14:textId="77777777" w:rsidTr="001C4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131" w:type="dxa"/>
        </w:trPr>
        <w:tc>
          <w:tcPr>
            <w:tcW w:w="1094" w:type="dxa"/>
            <w:gridSpan w:val="2"/>
            <w:shd w:val="clear" w:color="auto" w:fill="auto"/>
          </w:tcPr>
          <w:p w14:paraId="00DEB65C" w14:textId="77777777" w:rsidR="009E4B98" w:rsidRPr="00832076" w:rsidRDefault="009E4B98" w:rsidP="009E4B98">
            <w:pPr>
              <w:spacing w:after="0" w:line="240" w:lineRule="auto"/>
            </w:pPr>
            <w:r w:rsidRPr="00832076">
              <w:t>K_01</w:t>
            </w:r>
          </w:p>
        </w:tc>
        <w:tc>
          <w:tcPr>
            <w:tcW w:w="2646" w:type="dxa"/>
            <w:gridSpan w:val="2"/>
            <w:shd w:val="clear" w:color="auto" w:fill="auto"/>
          </w:tcPr>
          <w:p w14:paraId="0B589BB7" w14:textId="77777777" w:rsidR="009E4B98" w:rsidRPr="00832076" w:rsidRDefault="009E4B98" w:rsidP="009E4B98">
            <w:pPr>
              <w:spacing w:after="0" w:line="240" w:lineRule="auto"/>
            </w:pPr>
            <w:r w:rsidRPr="00832076">
              <w:t>dyskusja</w:t>
            </w:r>
          </w:p>
        </w:tc>
        <w:tc>
          <w:tcPr>
            <w:tcW w:w="2778" w:type="dxa"/>
            <w:gridSpan w:val="2"/>
            <w:shd w:val="clear" w:color="auto" w:fill="auto"/>
          </w:tcPr>
          <w:p w14:paraId="2AF3A6DD" w14:textId="14473C62" w:rsidR="009E4B98" w:rsidRPr="00832076" w:rsidRDefault="00947DDC" w:rsidP="009E4B98">
            <w:pPr>
              <w:spacing w:after="0" w:line="240" w:lineRule="auto"/>
            </w:pPr>
            <w:r>
              <w:rPr>
                <w:rFonts w:cs="Calibri"/>
              </w:rPr>
              <w:t>obserwacja</w:t>
            </w:r>
          </w:p>
        </w:tc>
        <w:tc>
          <w:tcPr>
            <w:tcW w:w="2544" w:type="dxa"/>
            <w:gridSpan w:val="2"/>
            <w:shd w:val="clear" w:color="auto" w:fill="auto"/>
          </w:tcPr>
          <w:p w14:paraId="2822F7A8" w14:textId="2D997DEE" w:rsidR="009E4B98" w:rsidRPr="00832076" w:rsidRDefault="006441E3" w:rsidP="009E4B98">
            <w:pPr>
              <w:spacing w:after="0" w:line="240" w:lineRule="auto"/>
            </w:pPr>
            <w:r>
              <w:t>i</w:t>
            </w:r>
            <w:r w:rsidR="009E4B98" w:rsidRPr="00832076">
              <w:t>nne: indywidualna ocena aktywności</w:t>
            </w:r>
          </w:p>
        </w:tc>
      </w:tr>
      <w:tr w:rsidR="009E4B98" w:rsidRPr="00832076" w14:paraId="7975D73A" w14:textId="77777777" w:rsidTr="001C4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131" w:type="dxa"/>
        </w:trPr>
        <w:tc>
          <w:tcPr>
            <w:tcW w:w="1094" w:type="dxa"/>
            <w:gridSpan w:val="2"/>
            <w:shd w:val="clear" w:color="auto" w:fill="auto"/>
          </w:tcPr>
          <w:p w14:paraId="611DCD42" w14:textId="77777777" w:rsidR="009E4B98" w:rsidRPr="00832076" w:rsidRDefault="009E4B98" w:rsidP="009E4B98">
            <w:pPr>
              <w:spacing w:after="0" w:line="240" w:lineRule="auto"/>
            </w:pPr>
            <w:r w:rsidRPr="00832076">
              <w:t>K_02</w:t>
            </w:r>
          </w:p>
        </w:tc>
        <w:tc>
          <w:tcPr>
            <w:tcW w:w="2646" w:type="dxa"/>
            <w:gridSpan w:val="2"/>
            <w:shd w:val="clear" w:color="auto" w:fill="auto"/>
          </w:tcPr>
          <w:p w14:paraId="2C6CA91E" w14:textId="77777777" w:rsidR="009E4B98" w:rsidRPr="00832076" w:rsidRDefault="009E4B98" w:rsidP="009E4B98">
            <w:pPr>
              <w:spacing w:after="0" w:line="240" w:lineRule="auto"/>
            </w:pPr>
            <w:r w:rsidRPr="00832076">
              <w:t>dyskusja / praca zespołowa</w:t>
            </w:r>
          </w:p>
        </w:tc>
        <w:tc>
          <w:tcPr>
            <w:tcW w:w="2778" w:type="dxa"/>
            <w:gridSpan w:val="2"/>
            <w:shd w:val="clear" w:color="auto" w:fill="auto"/>
          </w:tcPr>
          <w:p w14:paraId="632CBCE2" w14:textId="501953F5" w:rsidR="009E4B98" w:rsidRPr="00832076" w:rsidRDefault="00947DDC" w:rsidP="009E4B98">
            <w:pPr>
              <w:spacing w:after="0" w:line="240" w:lineRule="auto"/>
            </w:pPr>
            <w:r>
              <w:rPr>
                <w:rFonts w:cs="Calibri"/>
              </w:rPr>
              <w:t>obserwacja</w:t>
            </w:r>
          </w:p>
        </w:tc>
        <w:tc>
          <w:tcPr>
            <w:tcW w:w="2544" w:type="dxa"/>
            <w:gridSpan w:val="2"/>
            <w:shd w:val="clear" w:color="auto" w:fill="auto"/>
          </w:tcPr>
          <w:p w14:paraId="28C3A5B5" w14:textId="02049CD4" w:rsidR="009E4B98" w:rsidRPr="00832076" w:rsidRDefault="006441E3" w:rsidP="009E4B98">
            <w:pPr>
              <w:spacing w:after="0" w:line="240" w:lineRule="auto"/>
            </w:pPr>
            <w:r>
              <w:t>i</w:t>
            </w:r>
            <w:r w:rsidR="009E4B98" w:rsidRPr="00832076">
              <w:t xml:space="preserve">nne: indywidualna ocena aktywności </w:t>
            </w:r>
          </w:p>
        </w:tc>
      </w:tr>
    </w:tbl>
    <w:p w14:paraId="45FB0818" w14:textId="77777777" w:rsidR="00E47EA4" w:rsidRDefault="00E47EA4" w:rsidP="00E47EA4">
      <w:pPr>
        <w:spacing w:after="0"/>
      </w:pPr>
    </w:p>
    <w:p w14:paraId="049F31CB" w14:textId="77777777" w:rsidR="00BB0135" w:rsidRDefault="00BB0135" w:rsidP="004E2DB4">
      <w:pPr>
        <w:spacing w:after="0"/>
      </w:pPr>
    </w:p>
    <w:p w14:paraId="74239522" w14:textId="53E67C41" w:rsidR="00BB0135" w:rsidRDefault="00BB0135" w:rsidP="00E47EA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Kryteria oceny, wagi…</w:t>
      </w:r>
    </w:p>
    <w:p w14:paraId="4C39BD74" w14:textId="77777777" w:rsidR="00E81BF4" w:rsidRDefault="00E81BF4" w:rsidP="00E81BF4">
      <w:pPr>
        <w:pStyle w:val="Akapitzlist"/>
        <w:ind w:left="1080"/>
        <w:rPr>
          <w:b/>
        </w:rPr>
      </w:pPr>
    </w:p>
    <w:p w14:paraId="403CD395" w14:textId="6E86D21E" w:rsidR="00E0737A" w:rsidRDefault="00E0737A" w:rsidP="00E0737A">
      <w:pPr>
        <w:pStyle w:val="Akapitzlist"/>
        <w:ind w:left="0"/>
        <w:jc w:val="both"/>
        <w:rPr>
          <w:bCs/>
        </w:rPr>
      </w:pPr>
      <w:r>
        <w:rPr>
          <w:b/>
        </w:rPr>
        <w:t>Kryteria oceny końcowej</w:t>
      </w:r>
      <w:r>
        <w:rPr>
          <w:bCs/>
        </w:rPr>
        <w:t xml:space="preserve">: </w:t>
      </w:r>
    </w:p>
    <w:p w14:paraId="788DC335" w14:textId="77777777" w:rsidR="00E0737A" w:rsidRDefault="00E0737A" w:rsidP="00E0737A">
      <w:pPr>
        <w:pStyle w:val="Akapitzlist"/>
        <w:numPr>
          <w:ilvl w:val="0"/>
          <w:numId w:val="33"/>
        </w:numPr>
        <w:spacing w:line="240" w:lineRule="auto"/>
        <w:jc w:val="both"/>
        <w:rPr>
          <w:bCs/>
        </w:rPr>
      </w:pPr>
      <w:r>
        <w:rPr>
          <w:bCs/>
        </w:rPr>
        <w:t xml:space="preserve">pozytywne oceny ze </w:t>
      </w:r>
      <w:r>
        <w:rPr>
          <w:bCs/>
          <w:u w:val="single"/>
        </w:rPr>
        <w:t>wszystkich</w:t>
      </w:r>
      <w:r>
        <w:rPr>
          <w:bCs/>
        </w:rPr>
        <w:t xml:space="preserve"> kolokwiów oraz prac pisemnych tj. co najmniej 3,0 (50% oceny końcowej);</w:t>
      </w:r>
    </w:p>
    <w:p w14:paraId="7186BE6A" w14:textId="77777777" w:rsidR="00E0737A" w:rsidRDefault="00E0737A" w:rsidP="00E0737A">
      <w:pPr>
        <w:pStyle w:val="Akapitzlist"/>
        <w:numPr>
          <w:ilvl w:val="0"/>
          <w:numId w:val="33"/>
        </w:numPr>
        <w:spacing w:line="240" w:lineRule="auto"/>
        <w:jc w:val="both"/>
        <w:rPr>
          <w:bCs/>
        </w:rPr>
      </w:pPr>
      <w:r>
        <w:rPr>
          <w:bCs/>
        </w:rPr>
        <w:t>aktywność na zajęciach oraz uczestnictwo w zajęciach (25% oceny końcowej);</w:t>
      </w:r>
    </w:p>
    <w:p w14:paraId="5943D394" w14:textId="77777777" w:rsidR="00E0737A" w:rsidRDefault="00E0737A" w:rsidP="00E0737A">
      <w:pPr>
        <w:pStyle w:val="Akapitzlist"/>
        <w:numPr>
          <w:ilvl w:val="0"/>
          <w:numId w:val="33"/>
        </w:numPr>
        <w:spacing w:line="240" w:lineRule="auto"/>
        <w:jc w:val="both"/>
        <w:rPr>
          <w:bCs/>
        </w:rPr>
      </w:pPr>
      <w:r>
        <w:rPr>
          <w:bCs/>
        </w:rPr>
        <w:t>wykonywanie zadanych prac domowych w terminie (25% oceny końcowej).</w:t>
      </w:r>
    </w:p>
    <w:p w14:paraId="1A18C456" w14:textId="77777777" w:rsidR="00E0737A" w:rsidRDefault="00E0737A" w:rsidP="00E0737A">
      <w:pPr>
        <w:spacing w:line="240" w:lineRule="auto"/>
        <w:jc w:val="both"/>
        <w:rPr>
          <w:bCs/>
        </w:rPr>
      </w:pPr>
      <w:r>
        <w:rPr>
          <w:bCs/>
        </w:rPr>
        <w:t>NIEOBECNOŚCI</w:t>
      </w:r>
    </w:p>
    <w:p w14:paraId="4330DC7A" w14:textId="77777777" w:rsidR="00E0737A" w:rsidRDefault="00E0737A" w:rsidP="00E0737A">
      <w:pPr>
        <w:spacing w:line="240" w:lineRule="auto"/>
        <w:jc w:val="both"/>
        <w:rPr>
          <w:bCs/>
        </w:rPr>
      </w:pPr>
      <w:r>
        <w:rPr>
          <w:bCs/>
        </w:rPr>
        <w:t xml:space="preserve">Student ma do dyspozycji </w:t>
      </w:r>
      <w:r>
        <w:rPr>
          <w:bCs/>
          <w:u w:val="single"/>
        </w:rPr>
        <w:t>2 nieusprawiedliwione</w:t>
      </w:r>
      <w:r>
        <w:rPr>
          <w:bCs/>
        </w:rPr>
        <w:t xml:space="preserve"> nieobecności. W przypadku każdej kolejnej nieusprawiedliwionej nieobecności, prowadzący zastrzega sobie prawo do obniżenia oceny końcowej.  Po przekroczeniu 50% nieobecności uzyskanie zaliczenia nie będzie możliwe. Osoby nieobecne materiał nadrabiają we własnym zakresie. </w:t>
      </w:r>
    </w:p>
    <w:p w14:paraId="448707DE" w14:textId="77777777" w:rsidR="00E0737A" w:rsidRDefault="00E0737A" w:rsidP="00E0737A">
      <w:pPr>
        <w:spacing w:line="240" w:lineRule="auto"/>
        <w:jc w:val="both"/>
        <w:rPr>
          <w:bCs/>
        </w:rPr>
      </w:pPr>
      <w:r>
        <w:rPr>
          <w:bCs/>
        </w:rPr>
        <w:t>Studenci realizujący studia w ramach IOS otrzymują 50% dozwolonych nieobecności. Przekroczenie limitu również skutkować będzie brakiem zaliczenia.</w:t>
      </w:r>
    </w:p>
    <w:p w14:paraId="0B45976F" w14:textId="77777777" w:rsidR="00E0737A" w:rsidRDefault="00E0737A" w:rsidP="00E0737A">
      <w:pPr>
        <w:spacing w:line="240" w:lineRule="auto"/>
        <w:jc w:val="both"/>
        <w:rPr>
          <w:bCs/>
        </w:rPr>
      </w:pPr>
      <w:r>
        <w:rPr>
          <w:bCs/>
        </w:rPr>
        <w:t>PRZYDZIAŁ DO GRUP</w:t>
      </w:r>
    </w:p>
    <w:p w14:paraId="07CF3141" w14:textId="77777777" w:rsidR="00E0737A" w:rsidRDefault="00E0737A" w:rsidP="00E0737A">
      <w:pPr>
        <w:spacing w:line="240" w:lineRule="auto"/>
        <w:jc w:val="both"/>
        <w:rPr>
          <w:bCs/>
        </w:rPr>
      </w:pPr>
      <w:r>
        <w:rPr>
          <w:bCs/>
        </w:rPr>
        <w:t>Okazjonalne uczestnictwo w zajęciach innej grupy, niż ta, do której student został zakodowany, akceptowana będzie wyłącznie po uzyskaniu zgody prowadzącego. W przeciwnym wypadku, prowadzący może odmówić uznania obecności. Studenci mogą zmieniać grupy do czasu kodowania zajęć.</w:t>
      </w:r>
    </w:p>
    <w:p w14:paraId="32A1395F" w14:textId="77777777" w:rsidR="00E0737A" w:rsidRDefault="00E0737A" w:rsidP="00E0737A">
      <w:pPr>
        <w:spacing w:line="240" w:lineRule="auto"/>
        <w:jc w:val="both"/>
        <w:rPr>
          <w:bCs/>
        </w:rPr>
      </w:pPr>
      <w:r>
        <w:rPr>
          <w:bCs/>
        </w:rPr>
        <w:t>TERMINY KOLOKWIÓW</w:t>
      </w:r>
    </w:p>
    <w:p w14:paraId="6E22B22C" w14:textId="77777777" w:rsidR="00E0737A" w:rsidRDefault="00E0737A" w:rsidP="00E0737A">
      <w:pPr>
        <w:spacing w:line="240" w:lineRule="auto"/>
        <w:jc w:val="both"/>
        <w:rPr>
          <w:bCs/>
        </w:rPr>
      </w:pPr>
      <w:r>
        <w:rPr>
          <w:bCs/>
          <w:u w:val="single"/>
        </w:rPr>
        <w:lastRenderedPageBreak/>
        <w:t>Kolokwia należy pisać w terminie ustalonym przez prowadzącego</w:t>
      </w:r>
      <w:r>
        <w:rPr>
          <w:bCs/>
        </w:rPr>
        <w:t>. Nieobecność na kolokwium usprawiedliwiona jest jedynie w przypadku zwolnienia lekarskiego lub innego stosownego dokumentu. Ustalenie dotyczy także studentów z IOS. Prowadzący może odmówić ustalenia kolejnego terminu studentowi, który nie stawi się w dniu kolokwium bez podania ważnego powodu. Do uzyskania pozytywnej oceny końcowej konieczne jest zaliczenie wszystkich kolokwiów oraz prac.</w:t>
      </w:r>
    </w:p>
    <w:p w14:paraId="441A38D2" w14:textId="77777777" w:rsidR="00E0737A" w:rsidRDefault="00E0737A" w:rsidP="00E0737A">
      <w:pPr>
        <w:spacing w:line="240" w:lineRule="auto"/>
        <w:jc w:val="both"/>
        <w:rPr>
          <w:bCs/>
        </w:rPr>
      </w:pPr>
      <w:r>
        <w:rPr>
          <w:bCs/>
        </w:rPr>
        <w:t>POPRAWY KOLOKWIÓW</w:t>
      </w:r>
    </w:p>
    <w:p w14:paraId="3D02AD6D" w14:textId="77777777" w:rsidR="00E0737A" w:rsidRDefault="00E0737A" w:rsidP="00E0737A">
      <w:pPr>
        <w:pStyle w:val="Akapitzlist"/>
        <w:spacing w:line="240" w:lineRule="auto"/>
        <w:ind w:left="0"/>
        <w:jc w:val="both"/>
        <w:rPr>
          <w:bCs/>
        </w:rPr>
      </w:pPr>
      <w:r>
        <w:rPr>
          <w:bCs/>
          <w:u w:val="single"/>
        </w:rPr>
        <w:t>Student, który nie zaliczył kolokwium, ma dwa tygodnie na poprawienie oceny.</w:t>
      </w:r>
      <w:r>
        <w:rPr>
          <w:bCs/>
        </w:rPr>
        <w:t xml:space="preserve"> To samo tyczy się poprawy oceny, która studenta nie satysfakcjonuje (również dwa tygodnie).</w:t>
      </w:r>
    </w:p>
    <w:p w14:paraId="2AC3FFF9" w14:textId="77777777" w:rsidR="00E0737A" w:rsidRDefault="00E0737A" w:rsidP="00E0737A">
      <w:pPr>
        <w:pStyle w:val="Akapitzlist"/>
        <w:spacing w:line="240" w:lineRule="auto"/>
        <w:ind w:left="0"/>
        <w:jc w:val="both"/>
        <w:rPr>
          <w:bCs/>
        </w:rPr>
      </w:pPr>
    </w:p>
    <w:p w14:paraId="3C3FB0F9" w14:textId="77777777" w:rsidR="00E0737A" w:rsidRDefault="00E0737A" w:rsidP="00E0737A">
      <w:pPr>
        <w:pStyle w:val="Akapitzlist"/>
        <w:spacing w:line="240" w:lineRule="auto"/>
        <w:ind w:left="0"/>
        <w:jc w:val="both"/>
        <w:rPr>
          <w:bCs/>
        </w:rPr>
      </w:pPr>
      <w:r>
        <w:rPr>
          <w:bCs/>
        </w:rPr>
        <w:t xml:space="preserve">Poprawa może nastąpić w trakcie konsultacji lub w trakcie innych zajęć prowadzącego, jednak wyłącznie po uzyskaniu wcześniejszej zgody. Student wyrażający chęć poprawy kolokwium proszony jest o kontakt z prowadzącym w celu ustalenia terminu. </w:t>
      </w:r>
    </w:p>
    <w:p w14:paraId="72751F2A" w14:textId="77777777" w:rsidR="00E0737A" w:rsidRDefault="00E0737A" w:rsidP="00E0737A">
      <w:pPr>
        <w:pStyle w:val="Akapitzlist"/>
        <w:spacing w:line="240" w:lineRule="auto"/>
        <w:ind w:left="0"/>
        <w:jc w:val="both"/>
        <w:rPr>
          <w:bCs/>
        </w:rPr>
      </w:pPr>
    </w:p>
    <w:p w14:paraId="12397EE1" w14:textId="77777777" w:rsidR="00E0737A" w:rsidRDefault="00E0737A" w:rsidP="00E0737A">
      <w:pPr>
        <w:pStyle w:val="Akapitzlist"/>
        <w:spacing w:line="240" w:lineRule="auto"/>
        <w:ind w:left="0"/>
        <w:jc w:val="both"/>
        <w:rPr>
          <w:bCs/>
        </w:rPr>
      </w:pPr>
      <w:r>
        <w:rPr>
          <w:bCs/>
        </w:rPr>
        <w:t xml:space="preserve">Dozwolona jest </w:t>
      </w:r>
      <w:r>
        <w:rPr>
          <w:bCs/>
          <w:u w:val="single"/>
        </w:rPr>
        <w:t>jedna poprawa</w:t>
      </w:r>
      <w:r>
        <w:rPr>
          <w:bCs/>
        </w:rPr>
        <w:t>. W przypadku poprawy oceny 2,0 prowadzący bierze pod uwagę średnią ocen z pierwszego oraz drugiego podejścia. Natomiast gdy poprawa następuje z oceny pozytywnej, która nie satysfakcjonuje studenta, na ocenę wyższą, wtedy prowadzący bierze pod uwagę tylko wyższą ocenę.</w:t>
      </w:r>
    </w:p>
    <w:p w14:paraId="42C53184" w14:textId="77777777" w:rsidR="00E0737A" w:rsidRDefault="00E0737A" w:rsidP="00E0737A">
      <w:pPr>
        <w:pStyle w:val="Akapitzlist"/>
        <w:spacing w:line="240" w:lineRule="auto"/>
        <w:ind w:left="0"/>
        <w:jc w:val="both"/>
        <w:rPr>
          <w:bCs/>
        </w:rPr>
      </w:pPr>
    </w:p>
    <w:p w14:paraId="22095C23" w14:textId="77777777" w:rsidR="00E0737A" w:rsidRDefault="00E0737A" w:rsidP="00E0737A">
      <w:pPr>
        <w:pStyle w:val="Akapitzlist"/>
        <w:spacing w:line="240" w:lineRule="auto"/>
        <w:ind w:left="0"/>
        <w:jc w:val="both"/>
        <w:rPr>
          <w:bCs/>
        </w:rPr>
      </w:pPr>
      <w:r>
        <w:rPr>
          <w:bCs/>
        </w:rPr>
        <w:t xml:space="preserve">Dwa tygodnie liczone są od momentu, gdy prowadzący dostarczy studentom kolokwium do wglądu na zajęciach. Osoby, które z różnych przyczyn nie są obecne na zajęciach, zobowiązane są do niezwłocznego kontaktu z prowadzącym w celu poznania oceny. Dwa tygodnie mogą zostać wydłużone po uzgodnieniu z prowadzącym tylko w szczególnych przypadkach np. zwolnienie lekarskie bądź inne ważne sytuacje życiowe, jednak nie dłużej niż do czterech tygodni. Po upływie tego czasu poprawa kolokwium będzie niemożliwa. </w:t>
      </w:r>
    </w:p>
    <w:p w14:paraId="5C20739E" w14:textId="77777777" w:rsidR="00E0737A" w:rsidRDefault="00E0737A" w:rsidP="00E0737A">
      <w:pPr>
        <w:pStyle w:val="Akapitzlist"/>
        <w:spacing w:line="240" w:lineRule="auto"/>
        <w:ind w:left="0"/>
        <w:jc w:val="both"/>
        <w:rPr>
          <w:bCs/>
        </w:rPr>
      </w:pPr>
    </w:p>
    <w:p w14:paraId="64006A7C" w14:textId="77777777" w:rsidR="00E0737A" w:rsidRDefault="00E0737A" w:rsidP="00E0737A">
      <w:pPr>
        <w:pStyle w:val="Akapitzlist"/>
        <w:spacing w:line="240" w:lineRule="auto"/>
        <w:ind w:left="0"/>
        <w:jc w:val="both"/>
        <w:rPr>
          <w:bCs/>
        </w:rPr>
      </w:pPr>
      <w:r>
        <w:rPr>
          <w:bCs/>
        </w:rPr>
        <w:t>ZALICZENIE PRZEDMIOTU PRZEZ STUDENTÓW WRACAJĄCYCH Z PROGRAMU ERASMUS+</w:t>
      </w:r>
    </w:p>
    <w:p w14:paraId="7F01FB13" w14:textId="77777777" w:rsidR="00E0737A" w:rsidRDefault="00E0737A" w:rsidP="00E0737A">
      <w:pPr>
        <w:pStyle w:val="Akapitzlist"/>
        <w:spacing w:line="240" w:lineRule="auto"/>
        <w:ind w:left="0"/>
        <w:jc w:val="both"/>
        <w:rPr>
          <w:bCs/>
        </w:rPr>
      </w:pPr>
    </w:p>
    <w:p w14:paraId="3AF78763" w14:textId="73214755" w:rsidR="00E0737A" w:rsidRDefault="00E0737A" w:rsidP="00E0737A">
      <w:pPr>
        <w:pStyle w:val="Akapitzlist"/>
        <w:spacing w:line="240" w:lineRule="auto"/>
        <w:ind w:left="0"/>
        <w:jc w:val="both"/>
        <w:rPr>
          <w:bCs/>
        </w:rPr>
      </w:pPr>
      <w:r>
        <w:rPr>
          <w:bCs/>
        </w:rPr>
        <w:t>Studenci proszeni są o kontakt z prowadzącym tuż po powrocie do Polski w celu ustalenia dogodnego sposobu oraz terminu zaliczenia zaległości.</w:t>
      </w:r>
    </w:p>
    <w:p w14:paraId="4511A35A" w14:textId="77777777" w:rsidR="00E0737A" w:rsidRDefault="00E0737A" w:rsidP="00E0737A">
      <w:pPr>
        <w:rPr>
          <w:b/>
        </w:rPr>
      </w:pPr>
      <w:r>
        <w:rPr>
          <w:b/>
        </w:rPr>
        <w:t>Punktacja procentowa na poszczególne oceny:</w:t>
      </w:r>
    </w:p>
    <w:p w14:paraId="50B48AFC" w14:textId="77777777" w:rsidR="00E0737A" w:rsidRDefault="00E0737A" w:rsidP="00E0737A">
      <w:pPr>
        <w:spacing w:line="240" w:lineRule="auto"/>
        <w:rPr>
          <w:bCs/>
        </w:rPr>
      </w:pPr>
      <w:r>
        <w:rPr>
          <w:bCs/>
        </w:rPr>
        <w:t>93%-100% — 5 (</w:t>
      </w:r>
      <w:proofErr w:type="spellStart"/>
      <w:r>
        <w:rPr>
          <w:bCs/>
        </w:rPr>
        <w:t>bdb</w:t>
      </w:r>
      <w:proofErr w:type="spellEnd"/>
      <w:r>
        <w:rPr>
          <w:bCs/>
        </w:rPr>
        <w:t>)</w:t>
      </w:r>
    </w:p>
    <w:p w14:paraId="3944D6D7" w14:textId="77777777" w:rsidR="00E0737A" w:rsidRDefault="00E0737A" w:rsidP="00E0737A">
      <w:pPr>
        <w:spacing w:line="240" w:lineRule="auto"/>
        <w:rPr>
          <w:bCs/>
        </w:rPr>
      </w:pPr>
      <w:r>
        <w:rPr>
          <w:bCs/>
        </w:rPr>
        <w:t>87%-92% — 4,5 (</w:t>
      </w:r>
      <w:proofErr w:type="spellStart"/>
      <w:r>
        <w:rPr>
          <w:bCs/>
        </w:rPr>
        <w:t>db</w:t>
      </w:r>
      <w:proofErr w:type="spellEnd"/>
      <w:r>
        <w:rPr>
          <w:bCs/>
        </w:rPr>
        <w:t>+)</w:t>
      </w:r>
    </w:p>
    <w:p w14:paraId="20F2C229" w14:textId="77777777" w:rsidR="00E0737A" w:rsidRDefault="00E0737A" w:rsidP="00E0737A">
      <w:pPr>
        <w:spacing w:line="240" w:lineRule="auto"/>
        <w:rPr>
          <w:bCs/>
        </w:rPr>
      </w:pPr>
      <w:r>
        <w:rPr>
          <w:bCs/>
        </w:rPr>
        <w:t>77%-86% — 4 (</w:t>
      </w:r>
      <w:proofErr w:type="spellStart"/>
      <w:r>
        <w:rPr>
          <w:bCs/>
        </w:rPr>
        <w:t>db</w:t>
      </w:r>
      <w:proofErr w:type="spellEnd"/>
      <w:r>
        <w:rPr>
          <w:bCs/>
        </w:rPr>
        <w:t>)</w:t>
      </w:r>
    </w:p>
    <w:p w14:paraId="1C0F6062" w14:textId="77777777" w:rsidR="00E0737A" w:rsidRDefault="00E0737A" w:rsidP="00E0737A">
      <w:pPr>
        <w:spacing w:line="240" w:lineRule="auto"/>
        <w:rPr>
          <w:bCs/>
        </w:rPr>
      </w:pPr>
      <w:r>
        <w:rPr>
          <w:bCs/>
        </w:rPr>
        <w:t>71%-76% — 3,5 (</w:t>
      </w:r>
      <w:proofErr w:type="spellStart"/>
      <w:r>
        <w:rPr>
          <w:bCs/>
        </w:rPr>
        <w:t>dst</w:t>
      </w:r>
      <w:proofErr w:type="spellEnd"/>
      <w:r>
        <w:rPr>
          <w:bCs/>
        </w:rPr>
        <w:t>+)</w:t>
      </w:r>
    </w:p>
    <w:p w14:paraId="14F16001" w14:textId="77777777" w:rsidR="00E0737A" w:rsidRDefault="00E0737A" w:rsidP="00E0737A">
      <w:pPr>
        <w:spacing w:line="240" w:lineRule="auto"/>
        <w:rPr>
          <w:bCs/>
        </w:rPr>
      </w:pPr>
      <w:r>
        <w:rPr>
          <w:bCs/>
        </w:rPr>
        <w:t>60%-70% — 3 (</w:t>
      </w:r>
      <w:proofErr w:type="spellStart"/>
      <w:r>
        <w:rPr>
          <w:bCs/>
        </w:rPr>
        <w:t>dst</w:t>
      </w:r>
      <w:proofErr w:type="spellEnd"/>
      <w:r>
        <w:rPr>
          <w:bCs/>
        </w:rPr>
        <w:t>)</w:t>
      </w:r>
    </w:p>
    <w:p w14:paraId="0AFCB605" w14:textId="77777777" w:rsidR="00E0737A" w:rsidRDefault="00E0737A" w:rsidP="00E0737A">
      <w:pPr>
        <w:spacing w:line="240" w:lineRule="auto"/>
        <w:rPr>
          <w:bCs/>
        </w:rPr>
      </w:pPr>
      <w:r>
        <w:rPr>
          <w:bCs/>
        </w:rPr>
        <w:t>0%-59% —  2 (</w:t>
      </w:r>
      <w:proofErr w:type="spellStart"/>
      <w:r>
        <w:rPr>
          <w:bCs/>
        </w:rPr>
        <w:t>ndst</w:t>
      </w:r>
      <w:proofErr w:type="spellEnd"/>
      <w:r>
        <w:rPr>
          <w:bCs/>
        </w:rPr>
        <w:t>)</w:t>
      </w:r>
    </w:p>
    <w:p w14:paraId="03BCCA99" w14:textId="77777777" w:rsidR="00395063" w:rsidRDefault="00395063" w:rsidP="00395063">
      <w:pPr>
        <w:pStyle w:val="Akapitzlist"/>
        <w:ind w:left="0"/>
        <w:rPr>
          <w:bCs/>
        </w:rPr>
      </w:pPr>
      <w:r w:rsidRPr="00395063">
        <w:rPr>
          <w:b/>
        </w:rPr>
        <w:t>Opis poziomu osiągniętych efektów</w:t>
      </w:r>
      <w:r>
        <w:rPr>
          <w:bCs/>
        </w:rPr>
        <w:t>:</w:t>
      </w:r>
    </w:p>
    <w:p w14:paraId="7CB50F1E" w14:textId="1EC697F9" w:rsidR="00395063" w:rsidRPr="00D14984" w:rsidRDefault="00395063" w:rsidP="00395063">
      <w:pPr>
        <w:pStyle w:val="Akapitzlist"/>
        <w:numPr>
          <w:ilvl w:val="0"/>
          <w:numId w:val="31"/>
        </w:numPr>
        <w:rPr>
          <w:rFonts w:eastAsia="Times New Roman" w:cs="Calibri"/>
          <w:b/>
        </w:rPr>
      </w:pPr>
      <w:r w:rsidRPr="00D14984">
        <w:rPr>
          <w:b/>
        </w:rPr>
        <w:t>Ocena bardzo dobra</w:t>
      </w:r>
      <w:r w:rsidRPr="00D14984">
        <w:rPr>
          <w:rFonts w:eastAsia="Times New Roman" w:cs="Calibri"/>
          <w:b/>
        </w:rPr>
        <w:t xml:space="preserve"> </w:t>
      </w:r>
    </w:p>
    <w:p w14:paraId="4E371E82" w14:textId="01F08903" w:rsidR="007536A0" w:rsidRDefault="00395063" w:rsidP="00395063">
      <w:pPr>
        <w:pStyle w:val="Akapitzlist"/>
        <w:spacing w:line="240" w:lineRule="auto"/>
        <w:ind w:left="0"/>
        <w:jc w:val="both"/>
        <w:rPr>
          <w:bCs/>
        </w:rPr>
      </w:pPr>
      <w:r>
        <w:rPr>
          <w:bCs/>
        </w:rPr>
        <w:t>Student ma bardzo dobrze opanowaną wiedzę z zakresu gramatyki i słownictwa francuskiego na poziomie A1-A2. Nie ma problemów ze zrozumieniem oraz skonstruowaniem wypowiedzi ustnej i pisemnej na poziomie A1-A2. Bardzo chętnie dyskutuje, wyraża swoje myśli i poglądy w język</w:t>
      </w:r>
      <w:r w:rsidR="00593962">
        <w:rPr>
          <w:bCs/>
        </w:rPr>
        <w:t xml:space="preserve">u </w:t>
      </w:r>
      <w:r>
        <w:rPr>
          <w:bCs/>
        </w:rPr>
        <w:t>francuskim na poziomie A1. Potrafi porozumieć się w sytuacjach zwyczajowych. Wykazuje się postawą nakierowaną na chęć komunikacji oraz dalsze pogłębianie wiedzy. Jest bardzo aktywny na zajęciach oraz posiada umiejętność tworzenia wystąpień ustnych i pisemnych na poziomie podstawowym.</w:t>
      </w:r>
      <w:r w:rsidR="00F003D7">
        <w:rPr>
          <w:bCs/>
        </w:rPr>
        <w:t xml:space="preserve"> </w:t>
      </w:r>
    </w:p>
    <w:p w14:paraId="409C188B" w14:textId="77777777" w:rsidR="007536A0" w:rsidRDefault="007536A0" w:rsidP="00395063">
      <w:pPr>
        <w:pStyle w:val="Akapitzlist"/>
        <w:spacing w:line="240" w:lineRule="auto"/>
        <w:ind w:left="0"/>
        <w:jc w:val="both"/>
        <w:rPr>
          <w:bCs/>
        </w:rPr>
      </w:pPr>
    </w:p>
    <w:p w14:paraId="22EF8406" w14:textId="339A46D5" w:rsidR="00B90FD8" w:rsidRDefault="00F003D7" w:rsidP="00395063">
      <w:pPr>
        <w:pStyle w:val="Akapitzlist"/>
        <w:spacing w:line="240" w:lineRule="auto"/>
        <w:ind w:left="0"/>
        <w:jc w:val="both"/>
        <w:rPr>
          <w:bCs/>
        </w:rPr>
      </w:pPr>
      <w:r>
        <w:rPr>
          <w:bCs/>
        </w:rPr>
        <w:t>Uczęszcza regularnie na zajęcia</w:t>
      </w:r>
      <w:r w:rsidR="00FA6FDE">
        <w:rPr>
          <w:bCs/>
        </w:rPr>
        <w:t>, wykonuje prace domowe w terminie</w:t>
      </w:r>
      <w:r>
        <w:rPr>
          <w:bCs/>
        </w:rPr>
        <w:t>.</w:t>
      </w:r>
    </w:p>
    <w:p w14:paraId="50AF9F1F" w14:textId="43C0E71A" w:rsidR="00395063" w:rsidRPr="00D4598B" w:rsidRDefault="00395063" w:rsidP="00395063">
      <w:pPr>
        <w:numPr>
          <w:ilvl w:val="0"/>
          <w:numId w:val="31"/>
        </w:numPr>
        <w:spacing w:after="0" w:line="240" w:lineRule="auto"/>
        <w:rPr>
          <w:rFonts w:eastAsia="Times New Roman" w:cs="Calibri"/>
          <w:b/>
          <w:bCs/>
        </w:rPr>
      </w:pPr>
      <w:r w:rsidRPr="00D4598B">
        <w:rPr>
          <w:rFonts w:eastAsia="Times New Roman" w:cs="Calibri"/>
          <w:b/>
          <w:bCs/>
        </w:rPr>
        <w:t xml:space="preserve">Ocena dobra+ </w:t>
      </w:r>
    </w:p>
    <w:p w14:paraId="5725DAC4" w14:textId="35EC9B93" w:rsidR="007536A0" w:rsidRDefault="00395063" w:rsidP="00395063">
      <w:pPr>
        <w:pStyle w:val="Akapitzlist"/>
        <w:spacing w:line="240" w:lineRule="auto"/>
        <w:ind w:left="0"/>
        <w:jc w:val="both"/>
        <w:rPr>
          <w:bCs/>
        </w:rPr>
      </w:pPr>
      <w:r>
        <w:rPr>
          <w:bCs/>
        </w:rPr>
        <w:t>Student ma dobrze opanowaną wiedzę z zakresu gramatyki i słownictwa francuskiego na poziomie A1-A2. Zazwyczaj nie ma problemów ze zrozumieniem oraz skonstruowaniem wypowiedzi ustnej i pisemnej na poziomie A1-A2. Chętnie dyskutuje, wyraża swoje myśli i poglądy w język</w:t>
      </w:r>
      <w:r w:rsidR="00593962">
        <w:rPr>
          <w:bCs/>
        </w:rPr>
        <w:t>u</w:t>
      </w:r>
      <w:r>
        <w:rPr>
          <w:bCs/>
        </w:rPr>
        <w:t xml:space="preserve"> francuskim na poziomie A1. Potrafi porozumieć się w sytuacjach zwyczajowych. Wykazuje się postawą nakierowaną na chęć komunikacji oraz dalsze pogłębianie wiedzy. Jest aktywny na zajęciach oraz posiada umiejętność tworzenia wystąpień ustnych i pisemnych na poziomie podstawowym.</w:t>
      </w:r>
      <w:r w:rsidR="00FA6FDE" w:rsidRPr="00FA6FDE">
        <w:rPr>
          <w:bCs/>
        </w:rPr>
        <w:t xml:space="preserve"> </w:t>
      </w:r>
    </w:p>
    <w:p w14:paraId="43CA280E" w14:textId="77777777" w:rsidR="007536A0" w:rsidRDefault="007536A0" w:rsidP="00395063">
      <w:pPr>
        <w:pStyle w:val="Akapitzlist"/>
        <w:spacing w:line="240" w:lineRule="auto"/>
        <w:ind w:left="0"/>
        <w:jc w:val="both"/>
        <w:rPr>
          <w:bCs/>
        </w:rPr>
      </w:pPr>
    </w:p>
    <w:p w14:paraId="032C9B68" w14:textId="62467382" w:rsidR="00B90FD8" w:rsidRPr="00D4598B" w:rsidRDefault="00FA6FDE" w:rsidP="00395063">
      <w:pPr>
        <w:pStyle w:val="Akapitzlist"/>
        <w:spacing w:line="240" w:lineRule="auto"/>
        <w:ind w:left="0"/>
        <w:jc w:val="both"/>
        <w:rPr>
          <w:bCs/>
        </w:rPr>
      </w:pPr>
      <w:r>
        <w:rPr>
          <w:bCs/>
        </w:rPr>
        <w:t>Uczęszcza regularnie na zajęcia</w:t>
      </w:r>
      <w:r w:rsidR="00AA55A0">
        <w:rPr>
          <w:bCs/>
        </w:rPr>
        <w:t>, wykonuje prace domowe w terminie.</w:t>
      </w:r>
    </w:p>
    <w:p w14:paraId="2F24B33F" w14:textId="1A9B397B" w:rsidR="00395063" w:rsidRPr="00D4598B" w:rsidRDefault="00395063" w:rsidP="00395063">
      <w:pPr>
        <w:numPr>
          <w:ilvl w:val="0"/>
          <w:numId w:val="31"/>
        </w:numPr>
        <w:spacing w:after="0" w:line="240" w:lineRule="auto"/>
        <w:rPr>
          <w:rFonts w:eastAsia="Times New Roman" w:cs="Calibri"/>
          <w:b/>
          <w:bCs/>
        </w:rPr>
      </w:pPr>
      <w:r w:rsidRPr="00D4598B">
        <w:rPr>
          <w:rFonts w:eastAsia="Times New Roman" w:cs="Calibri"/>
          <w:b/>
          <w:bCs/>
        </w:rPr>
        <w:t xml:space="preserve">Ocena dobra </w:t>
      </w:r>
    </w:p>
    <w:p w14:paraId="77EE51B9" w14:textId="4B627274" w:rsidR="007536A0" w:rsidRDefault="00395063" w:rsidP="00395063">
      <w:pPr>
        <w:pStyle w:val="Akapitzlist"/>
        <w:spacing w:line="240" w:lineRule="auto"/>
        <w:ind w:left="0"/>
        <w:jc w:val="both"/>
        <w:rPr>
          <w:bCs/>
        </w:rPr>
      </w:pPr>
      <w:r>
        <w:rPr>
          <w:bCs/>
        </w:rPr>
        <w:t>Student ma dość dobrze opanowaną wiedzę z zakresu gramatyki i słownictwa francuskiego na poziomie A1-A2. Miewa nieliczne problemy ze zrozumieniem oraz skonstruowaniem wypowiedzi ustnej i pisemnej na poziomie A1-A2. Dyskutuje, wyraża swoje myśli i poglądy w język</w:t>
      </w:r>
      <w:r w:rsidR="00593962">
        <w:rPr>
          <w:bCs/>
        </w:rPr>
        <w:t>u</w:t>
      </w:r>
      <w:r>
        <w:rPr>
          <w:bCs/>
        </w:rPr>
        <w:t xml:space="preserve"> francuskim na poziomie A1, jeśli zostanie do tego wyznaczony. Potrafi porozumieć się w sytuacjach zwyczajowych. Od czasu do czasu jest aktywny na zajęciach oraz posiada umiejętność tworzenia wystąpień ustnych i pisemnych na poziomie podstawowym.</w:t>
      </w:r>
      <w:r w:rsidR="00FA6FDE">
        <w:rPr>
          <w:bCs/>
        </w:rPr>
        <w:t xml:space="preserve"> </w:t>
      </w:r>
    </w:p>
    <w:p w14:paraId="10C6AA9F" w14:textId="77777777" w:rsidR="007536A0" w:rsidRDefault="007536A0" w:rsidP="00395063">
      <w:pPr>
        <w:pStyle w:val="Akapitzlist"/>
        <w:spacing w:line="240" w:lineRule="auto"/>
        <w:ind w:left="0"/>
        <w:jc w:val="both"/>
        <w:rPr>
          <w:bCs/>
        </w:rPr>
      </w:pPr>
    </w:p>
    <w:p w14:paraId="29530151" w14:textId="0CC23061" w:rsidR="00B90FD8" w:rsidRPr="00D4598B" w:rsidRDefault="00FA6FDE" w:rsidP="00395063">
      <w:pPr>
        <w:pStyle w:val="Akapitzlist"/>
        <w:spacing w:line="240" w:lineRule="auto"/>
        <w:ind w:left="0"/>
        <w:jc w:val="both"/>
        <w:rPr>
          <w:bCs/>
        </w:rPr>
      </w:pPr>
      <w:r>
        <w:rPr>
          <w:bCs/>
        </w:rPr>
        <w:t>Uczęszcza na zajęcia</w:t>
      </w:r>
      <w:r w:rsidR="00DC0BA9">
        <w:rPr>
          <w:bCs/>
        </w:rPr>
        <w:t>, wykonuje prace domowe w terminie.</w:t>
      </w:r>
    </w:p>
    <w:p w14:paraId="657814D1" w14:textId="4FF8D4E9" w:rsidR="00395063" w:rsidRPr="00D4598B" w:rsidRDefault="00395063" w:rsidP="00395063">
      <w:pPr>
        <w:numPr>
          <w:ilvl w:val="0"/>
          <w:numId w:val="31"/>
        </w:numPr>
        <w:spacing w:after="0" w:line="240" w:lineRule="auto"/>
        <w:rPr>
          <w:b/>
        </w:rPr>
      </w:pPr>
      <w:r w:rsidRPr="00D4598B">
        <w:rPr>
          <w:b/>
        </w:rPr>
        <w:t xml:space="preserve">Ocena dostateczna+ </w:t>
      </w:r>
    </w:p>
    <w:p w14:paraId="01B8583A" w14:textId="60B2A558" w:rsidR="007825D2" w:rsidRDefault="00395063" w:rsidP="00395063">
      <w:pPr>
        <w:pStyle w:val="Akapitzlist"/>
        <w:spacing w:line="240" w:lineRule="auto"/>
        <w:ind w:left="0"/>
        <w:jc w:val="both"/>
        <w:rPr>
          <w:bCs/>
        </w:rPr>
      </w:pPr>
      <w:r>
        <w:rPr>
          <w:bCs/>
        </w:rPr>
        <w:t>Student ma opanowaną wiedzę z zakresu gramatyki i słownictwa francuskiego na poziomie A1-A2 na poziomie dość podstawowym. Miewa problemy ze zrozumieniem oraz skonstruowaniem wypowiedzi ustnej i pisemnej na poziomie A1-A2. Dyskutuje, wyraża swoje myśli i poglądy w język</w:t>
      </w:r>
      <w:r w:rsidR="00593962">
        <w:rPr>
          <w:bCs/>
        </w:rPr>
        <w:t>u</w:t>
      </w:r>
      <w:r>
        <w:rPr>
          <w:bCs/>
        </w:rPr>
        <w:t xml:space="preserve"> francuskim na poziomie A1, tylko jeśli zostanie do tego wyznaczony, jednocześnie popełniając przy tym błędy. Ma problemy z porozumiewaniem się w sytuacjach zwyczajowych. Od czasu do czasu jest aktywny na zajęciach lub bardzo rzadko jest aktywny na zajęciach. Posiada bardzo podstawową umiejętność tworzenia wystąpień ustnych i pisemnych.</w:t>
      </w:r>
      <w:r w:rsidR="00FA6FDE">
        <w:rPr>
          <w:bCs/>
        </w:rPr>
        <w:t xml:space="preserve"> </w:t>
      </w:r>
    </w:p>
    <w:p w14:paraId="36D676AB" w14:textId="77777777" w:rsidR="007825D2" w:rsidRDefault="007825D2" w:rsidP="00395063">
      <w:pPr>
        <w:pStyle w:val="Akapitzlist"/>
        <w:spacing w:line="240" w:lineRule="auto"/>
        <w:ind w:left="0"/>
        <w:jc w:val="both"/>
        <w:rPr>
          <w:bCs/>
        </w:rPr>
      </w:pPr>
    </w:p>
    <w:p w14:paraId="3BB830C0" w14:textId="6BBC621B" w:rsidR="00583ECD" w:rsidRPr="00E52DB1" w:rsidRDefault="003B757B" w:rsidP="00395063">
      <w:pPr>
        <w:pStyle w:val="Akapitzlist"/>
        <w:spacing w:line="240" w:lineRule="auto"/>
        <w:ind w:left="0"/>
        <w:jc w:val="both"/>
        <w:rPr>
          <w:bCs/>
        </w:rPr>
      </w:pPr>
      <w:r>
        <w:rPr>
          <w:bCs/>
        </w:rPr>
        <w:t>Jest obecny na więcej niż 50% zajęć</w:t>
      </w:r>
      <w:r w:rsidR="00AF4319">
        <w:rPr>
          <w:bCs/>
        </w:rPr>
        <w:t>, zazwyczaj wykonuje prace domowe w terminie.</w:t>
      </w:r>
    </w:p>
    <w:p w14:paraId="487AEEAA" w14:textId="180CD573" w:rsidR="00395063" w:rsidRPr="00D4598B" w:rsidRDefault="00395063" w:rsidP="00395063">
      <w:pPr>
        <w:numPr>
          <w:ilvl w:val="0"/>
          <w:numId w:val="31"/>
        </w:numPr>
        <w:spacing w:after="0" w:line="240" w:lineRule="auto"/>
        <w:rPr>
          <w:rFonts w:eastAsia="Times New Roman" w:cs="Calibri"/>
          <w:b/>
          <w:bCs/>
        </w:rPr>
      </w:pPr>
      <w:r w:rsidRPr="00D4598B">
        <w:rPr>
          <w:rFonts w:eastAsia="Times New Roman" w:cs="Calibri"/>
          <w:b/>
          <w:bCs/>
        </w:rPr>
        <w:t xml:space="preserve">Ocena dostateczna </w:t>
      </w:r>
    </w:p>
    <w:p w14:paraId="728CCE54" w14:textId="6771FEA5" w:rsidR="003D1F89" w:rsidRDefault="00395063" w:rsidP="00395063">
      <w:pPr>
        <w:pStyle w:val="Akapitzlist"/>
        <w:spacing w:line="240" w:lineRule="auto"/>
        <w:ind w:left="0"/>
        <w:jc w:val="both"/>
        <w:rPr>
          <w:bCs/>
        </w:rPr>
      </w:pPr>
      <w:r>
        <w:rPr>
          <w:bCs/>
        </w:rPr>
        <w:t>Student ma częściowo opanowaną wiedzę z zakresu gramatyki i słownictwa francuskiego na poziomie A1-A2. Bardzo często miewa problemy ze zrozumieniem oraz skonstruowaniem wypowiedzi ustnej i pisemnej na poziomie A1-A2. Wyraża swoje myśli i poglądy w języku francuskim na poziomie A1, tylko jeśli zostanie do tego wyznaczony, jednocześnie popełniając przy tym liczne błędy. Ma problemy z porozumiewaniem się w</w:t>
      </w:r>
      <w:r w:rsidR="00B90FD8">
        <w:rPr>
          <w:bCs/>
        </w:rPr>
        <w:t xml:space="preserve"> </w:t>
      </w:r>
      <w:r>
        <w:rPr>
          <w:bCs/>
        </w:rPr>
        <w:t>sytuacjach zwyczajowych. Nie jest aktywny na zajęciach. Posiada bardzo podstawową umiejętność tworzenia wystąpień ustnych i pisemnych lub cechuje się jej brakiem.</w:t>
      </w:r>
    </w:p>
    <w:p w14:paraId="52FA6797" w14:textId="77777777" w:rsidR="003D1F89" w:rsidRDefault="003D1F89" w:rsidP="00395063">
      <w:pPr>
        <w:pStyle w:val="Akapitzlist"/>
        <w:spacing w:line="240" w:lineRule="auto"/>
        <w:ind w:left="0"/>
        <w:jc w:val="both"/>
        <w:rPr>
          <w:bCs/>
        </w:rPr>
      </w:pPr>
    </w:p>
    <w:p w14:paraId="5B0DCF16" w14:textId="1ED4562B" w:rsidR="00B90FD8" w:rsidRPr="00B90FD8" w:rsidRDefault="00AF4319" w:rsidP="00395063">
      <w:pPr>
        <w:pStyle w:val="Akapitzlist"/>
        <w:spacing w:line="240" w:lineRule="auto"/>
        <w:ind w:left="0"/>
        <w:jc w:val="both"/>
        <w:rPr>
          <w:bCs/>
        </w:rPr>
      </w:pPr>
      <w:r>
        <w:rPr>
          <w:bCs/>
        </w:rPr>
        <w:t xml:space="preserve"> </w:t>
      </w:r>
      <w:r w:rsidR="00D95C5F">
        <w:rPr>
          <w:bCs/>
        </w:rPr>
        <w:t>Jest obecny na więcej niż 50% zajęć</w:t>
      </w:r>
      <w:r w:rsidR="00A15CF8">
        <w:rPr>
          <w:bCs/>
        </w:rPr>
        <w:t>, zazwyczaj wykonuje prace domowe w terminie.</w:t>
      </w:r>
    </w:p>
    <w:p w14:paraId="66BEEBAE" w14:textId="3F655858" w:rsidR="00395063" w:rsidRPr="00D4598B" w:rsidRDefault="00395063" w:rsidP="00395063">
      <w:pPr>
        <w:numPr>
          <w:ilvl w:val="0"/>
          <w:numId w:val="31"/>
        </w:numPr>
        <w:spacing w:after="0" w:line="240" w:lineRule="auto"/>
        <w:rPr>
          <w:rFonts w:eastAsia="Times New Roman" w:cs="Calibri"/>
          <w:b/>
          <w:bCs/>
        </w:rPr>
      </w:pPr>
      <w:r w:rsidRPr="00D4598B">
        <w:rPr>
          <w:rFonts w:eastAsia="Times New Roman" w:cs="Calibri"/>
          <w:b/>
          <w:bCs/>
        </w:rPr>
        <w:t xml:space="preserve">Ocena niedostateczna </w:t>
      </w:r>
    </w:p>
    <w:p w14:paraId="2D286BD6" w14:textId="1B42F43C" w:rsidR="00CE2C00" w:rsidRDefault="00395063" w:rsidP="00395063">
      <w:pPr>
        <w:spacing w:after="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Student nie ma opanowanej wiedzy z zakresu gramatyki i słownictwa francuskiego na poziomie A1-A2. Nieustannie miewa problemy ze zrozumieniem oraz skonstruowaniem wypowiedzi ustnej i pisemnej na poziomie A1-A2. Nie jest w stanie wyrazić myśli i poglądów w języku francuskim na poziomie A1. Nie jest aktywny na zajęciach. Posiada bardzo podstawową umiejętność tworzenia wystąpień ustnych i pisemnych lub cechuje się jej brakiem.</w:t>
      </w:r>
      <w:r w:rsidR="00EF06A2">
        <w:rPr>
          <w:rFonts w:eastAsia="Times New Roman" w:cs="Calibri"/>
        </w:rPr>
        <w:t xml:space="preserve"> </w:t>
      </w:r>
    </w:p>
    <w:p w14:paraId="4176FCD3" w14:textId="77777777" w:rsidR="00CE2C00" w:rsidRDefault="00CE2C00" w:rsidP="00395063">
      <w:pPr>
        <w:spacing w:after="0" w:line="240" w:lineRule="auto"/>
        <w:jc w:val="both"/>
        <w:rPr>
          <w:rFonts w:eastAsia="Times New Roman" w:cs="Calibri"/>
        </w:rPr>
      </w:pPr>
    </w:p>
    <w:p w14:paraId="4564623B" w14:textId="0D013EB7" w:rsidR="00395063" w:rsidRDefault="00EF06A2" w:rsidP="00395063">
      <w:pPr>
        <w:spacing w:after="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Nie uczęszcza na zajęcia lub jest obecny na mniej niż </w:t>
      </w:r>
      <w:r w:rsidR="00725D32">
        <w:rPr>
          <w:rFonts w:eastAsia="Times New Roman" w:cs="Calibri"/>
        </w:rPr>
        <w:t>50%</w:t>
      </w:r>
      <w:r>
        <w:rPr>
          <w:rFonts w:eastAsia="Times New Roman" w:cs="Calibri"/>
        </w:rPr>
        <w:t xml:space="preserve"> zajęć, sporadycznie wykonuje prace domowe w terminie lub nie wykonuje ich wcale.</w:t>
      </w:r>
    </w:p>
    <w:p w14:paraId="03CFAA62" w14:textId="77777777" w:rsidR="008E1505" w:rsidRDefault="008E1505" w:rsidP="00395063">
      <w:pPr>
        <w:spacing w:after="0" w:line="240" w:lineRule="auto"/>
        <w:jc w:val="both"/>
        <w:rPr>
          <w:rFonts w:eastAsia="Times New Roman" w:cs="Calibri"/>
        </w:rPr>
      </w:pPr>
    </w:p>
    <w:p w14:paraId="62486C05" w14:textId="768E07BD" w:rsidR="008258E1" w:rsidRDefault="008258E1" w:rsidP="00ED02A3">
      <w:pPr>
        <w:spacing w:after="0" w:line="240" w:lineRule="auto"/>
        <w:rPr>
          <w:rFonts w:eastAsia="Times New Roman" w:cs="Calibri"/>
        </w:rPr>
      </w:pPr>
    </w:p>
    <w:p w14:paraId="4B99056E" w14:textId="03D2893E" w:rsidR="00CA6A5C" w:rsidRPr="00B90FD8" w:rsidRDefault="00CA6A5C" w:rsidP="00CA6A5C">
      <w:pPr>
        <w:pStyle w:val="Akapitzlist"/>
        <w:ind w:left="0"/>
        <w:rPr>
          <w:rFonts w:eastAsia="Times New Roman" w:cs="Calibri"/>
        </w:rPr>
      </w:pPr>
    </w:p>
    <w:p w14:paraId="79EF87A7" w14:textId="77777777" w:rsidR="00BB0135" w:rsidRDefault="00BB0135" w:rsidP="00E47EA4">
      <w:pPr>
        <w:pStyle w:val="Akapitzlist"/>
        <w:numPr>
          <w:ilvl w:val="0"/>
          <w:numId w:val="25"/>
        </w:numPr>
        <w:rPr>
          <w:b/>
        </w:rPr>
      </w:pPr>
      <w:r w:rsidRPr="004E2DB4">
        <w:rPr>
          <w:b/>
        </w:rPr>
        <w:t>Obciążenie pracą studenta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21"/>
      </w:tblGrid>
      <w:tr w:rsidR="00BB0135" w:rsidRPr="002B3C16" w14:paraId="7D5DE7A8" w14:textId="77777777" w:rsidTr="00E81BF4">
        <w:tc>
          <w:tcPr>
            <w:tcW w:w="4541" w:type="dxa"/>
          </w:tcPr>
          <w:p w14:paraId="0EBE9EAF" w14:textId="77777777" w:rsidR="00BB0135" w:rsidRPr="002B3C16" w:rsidRDefault="00BB0135" w:rsidP="002B3C16">
            <w:pPr>
              <w:spacing w:after="0" w:line="240" w:lineRule="auto"/>
            </w:pPr>
            <w:r w:rsidRPr="002B3C16">
              <w:t>Forma aktywności studenta</w:t>
            </w:r>
          </w:p>
        </w:tc>
        <w:tc>
          <w:tcPr>
            <w:tcW w:w="4521" w:type="dxa"/>
          </w:tcPr>
          <w:p w14:paraId="737112D3" w14:textId="77777777" w:rsidR="00BB0135" w:rsidRPr="002B3C16" w:rsidRDefault="00BB0135" w:rsidP="002B3C16">
            <w:pPr>
              <w:spacing w:after="0" w:line="240" w:lineRule="auto"/>
            </w:pPr>
            <w:r w:rsidRPr="002B3C16">
              <w:t>Liczba godzin</w:t>
            </w:r>
          </w:p>
        </w:tc>
      </w:tr>
      <w:tr w:rsidR="00BB0135" w:rsidRPr="002B3C16" w14:paraId="56F40C9A" w14:textId="77777777" w:rsidTr="00E81BF4">
        <w:tc>
          <w:tcPr>
            <w:tcW w:w="4541" w:type="dxa"/>
          </w:tcPr>
          <w:p w14:paraId="0DC38E94" w14:textId="77777777" w:rsidR="00BB0135" w:rsidRPr="002B3C16" w:rsidRDefault="00BB0135" w:rsidP="002B3C16">
            <w:pPr>
              <w:spacing w:after="0" w:line="240" w:lineRule="auto"/>
            </w:pPr>
            <w:r w:rsidRPr="002B3C16">
              <w:t xml:space="preserve">Liczba godzin kontaktowych z nauczycielem </w:t>
            </w:r>
          </w:p>
          <w:p w14:paraId="1299C43A" w14:textId="77777777" w:rsidR="00BB0135" w:rsidRPr="002B3C16" w:rsidRDefault="00BB0135" w:rsidP="002B3C16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4521" w:type="dxa"/>
          </w:tcPr>
          <w:p w14:paraId="3F48C20F" w14:textId="08DAC74E" w:rsidR="00BB0135" w:rsidRPr="002B3C16" w:rsidRDefault="0081067B" w:rsidP="002B3C1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60</w:t>
            </w:r>
            <w:r w:rsidR="00E81BF4">
              <w:rPr>
                <w:b/>
              </w:rPr>
              <w:t xml:space="preserve"> (30+30)</w:t>
            </w:r>
          </w:p>
        </w:tc>
      </w:tr>
      <w:tr w:rsidR="00BB0135" w:rsidRPr="002B3C16" w14:paraId="502109B6" w14:textId="77777777" w:rsidTr="00E81BF4">
        <w:tc>
          <w:tcPr>
            <w:tcW w:w="4541" w:type="dxa"/>
          </w:tcPr>
          <w:p w14:paraId="6F1B0E04" w14:textId="77777777" w:rsidR="00BB0135" w:rsidRPr="002B3C16" w:rsidRDefault="00BB0135" w:rsidP="002B3C16">
            <w:pPr>
              <w:spacing w:after="0" w:line="240" w:lineRule="auto"/>
            </w:pPr>
            <w:r w:rsidRPr="002B3C16">
              <w:t>Liczba godzin indywidualnej pracy studenta</w:t>
            </w:r>
          </w:p>
          <w:p w14:paraId="4DDBEF00" w14:textId="77777777" w:rsidR="00BB0135" w:rsidRPr="002B3C16" w:rsidRDefault="00BB0135" w:rsidP="002B3C16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4521" w:type="dxa"/>
          </w:tcPr>
          <w:p w14:paraId="6CC8039C" w14:textId="08A73349" w:rsidR="00BB0135" w:rsidRPr="002B3C16" w:rsidRDefault="00111E4A" w:rsidP="002B3C1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60</w:t>
            </w:r>
          </w:p>
        </w:tc>
      </w:tr>
    </w:tbl>
    <w:p w14:paraId="3461D779" w14:textId="150596FD" w:rsidR="00BB0135" w:rsidRDefault="00BB0135" w:rsidP="004E2DB4">
      <w:pPr>
        <w:spacing w:after="0"/>
        <w:rPr>
          <w:b/>
        </w:rPr>
      </w:pPr>
    </w:p>
    <w:p w14:paraId="127E2940" w14:textId="77777777" w:rsidR="008E1505" w:rsidRDefault="008E1505" w:rsidP="004E2DB4">
      <w:pPr>
        <w:spacing w:after="0"/>
        <w:rPr>
          <w:b/>
        </w:rPr>
      </w:pPr>
    </w:p>
    <w:p w14:paraId="5B3EF4A0" w14:textId="77777777" w:rsidR="00BB0135" w:rsidRDefault="00BB0135" w:rsidP="00E47EA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Literatura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BB0135" w:rsidRPr="002B3C16" w14:paraId="1B4446E0" w14:textId="77777777" w:rsidTr="60CC92B8">
        <w:tc>
          <w:tcPr>
            <w:tcW w:w="9212" w:type="dxa"/>
          </w:tcPr>
          <w:p w14:paraId="3780D1DE" w14:textId="77C05126" w:rsidR="00BB0135" w:rsidRPr="00406F7D" w:rsidRDefault="00BB0135" w:rsidP="002B3C16">
            <w:pPr>
              <w:spacing w:after="0" w:line="240" w:lineRule="auto"/>
              <w:rPr>
                <w:rFonts w:cs="Calibri"/>
              </w:rPr>
            </w:pPr>
            <w:r w:rsidRPr="00406F7D">
              <w:rPr>
                <w:rFonts w:cs="Calibri"/>
              </w:rPr>
              <w:t>Literatura podstawowa</w:t>
            </w:r>
          </w:p>
        </w:tc>
      </w:tr>
      <w:tr w:rsidR="00BB0135" w:rsidRPr="003F54E5" w14:paraId="2F82CE41" w14:textId="77777777" w:rsidTr="60CC92B8">
        <w:tc>
          <w:tcPr>
            <w:tcW w:w="9212" w:type="dxa"/>
          </w:tcPr>
          <w:p w14:paraId="6856A8DA" w14:textId="6651DE62" w:rsidR="006502CF" w:rsidRDefault="00F00D48" w:rsidP="0081067B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 xml:space="preserve">Grammaire essentielle du français A2, 2015, </w:t>
            </w:r>
            <w:proofErr w:type="spellStart"/>
            <w:r>
              <w:rPr>
                <w:lang w:val="fr-FR"/>
              </w:rPr>
              <w:t>Glaud</w:t>
            </w:r>
            <w:proofErr w:type="spellEnd"/>
            <w:r>
              <w:rPr>
                <w:lang w:val="fr-FR"/>
              </w:rPr>
              <w:t xml:space="preserve"> L., </w:t>
            </w:r>
            <w:proofErr w:type="spellStart"/>
            <w:r>
              <w:rPr>
                <w:lang w:val="fr-FR"/>
              </w:rPr>
              <w:t>Lannier</w:t>
            </w:r>
            <w:proofErr w:type="spellEnd"/>
            <w:r>
              <w:rPr>
                <w:lang w:val="fr-FR"/>
              </w:rPr>
              <w:t xml:space="preserve"> M., Loiseau Y., Didier.</w:t>
            </w:r>
          </w:p>
          <w:p w14:paraId="568A58F4" w14:textId="77777777" w:rsidR="00147296" w:rsidRDefault="00147296" w:rsidP="00147296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 xml:space="preserve">Phonétique essentielle du français A1/A2, 2016, </w:t>
            </w:r>
            <w:proofErr w:type="spellStart"/>
            <w:r>
              <w:rPr>
                <w:lang w:val="fr-FR"/>
              </w:rPr>
              <w:t>Kamoun</w:t>
            </w:r>
            <w:proofErr w:type="spellEnd"/>
            <w:r>
              <w:rPr>
                <w:lang w:val="fr-FR"/>
              </w:rPr>
              <w:t xml:space="preserve"> C., </w:t>
            </w:r>
            <w:proofErr w:type="spellStart"/>
            <w:r>
              <w:rPr>
                <w:lang w:val="fr-FR"/>
              </w:rPr>
              <w:t>Ripaud</w:t>
            </w:r>
            <w:proofErr w:type="spellEnd"/>
            <w:r>
              <w:rPr>
                <w:lang w:val="fr-FR"/>
              </w:rPr>
              <w:t xml:space="preserve"> D., Didier.</w:t>
            </w:r>
          </w:p>
          <w:p w14:paraId="79FE8773" w14:textId="4843B3D4" w:rsidR="00A431D7" w:rsidRPr="00A431D7" w:rsidRDefault="00A431D7" w:rsidP="0081067B">
            <w:pPr>
              <w:spacing w:after="0" w:line="240" w:lineRule="auto"/>
              <w:rPr>
                <w:lang w:val="fr-FR"/>
              </w:rPr>
            </w:pPr>
          </w:p>
        </w:tc>
      </w:tr>
      <w:tr w:rsidR="00A431D7" w:rsidRPr="001C2B89" w14:paraId="15315023" w14:textId="77777777" w:rsidTr="60CC92B8">
        <w:tc>
          <w:tcPr>
            <w:tcW w:w="9212" w:type="dxa"/>
          </w:tcPr>
          <w:p w14:paraId="66C10031" w14:textId="36DF6EA0" w:rsidR="00A431D7" w:rsidRDefault="00A431D7" w:rsidP="00F00D48">
            <w:pPr>
              <w:spacing w:after="0" w:line="240" w:lineRule="auto"/>
              <w:rPr>
                <w:lang w:val="fr-FR"/>
              </w:rPr>
            </w:pPr>
            <w:proofErr w:type="spellStart"/>
            <w:r>
              <w:rPr>
                <w:lang w:val="fr-FR"/>
              </w:rPr>
              <w:t>Literatura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uzupełniająca</w:t>
            </w:r>
            <w:proofErr w:type="spellEnd"/>
          </w:p>
        </w:tc>
      </w:tr>
      <w:tr w:rsidR="00A431D7" w:rsidRPr="00703941" w14:paraId="4CFEF222" w14:textId="77777777" w:rsidTr="60CC92B8">
        <w:tc>
          <w:tcPr>
            <w:tcW w:w="9212" w:type="dxa"/>
          </w:tcPr>
          <w:p w14:paraId="588B1A27" w14:textId="77777777" w:rsidR="00A431D7" w:rsidRDefault="00A431D7" w:rsidP="00A431D7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 xml:space="preserve">Grammaire essentielle du français A1, 2019, </w:t>
            </w:r>
            <w:proofErr w:type="spellStart"/>
            <w:r>
              <w:rPr>
                <w:lang w:val="fr-FR"/>
              </w:rPr>
              <w:t>Fafa</w:t>
            </w:r>
            <w:proofErr w:type="spellEnd"/>
            <w:r>
              <w:rPr>
                <w:lang w:val="fr-FR"/>
              </w:rPr>
              <w:t xml:space="preserve"> C., Loiseau Y., </w:t>
            </w:r>
            <w:proofErr w:type="spellStart"/>
            <w:r>
              <w:rPr>
                <w:lang w:val="fr-FR"/>
              </w:rPr>
              <w:t>Petitmengin</w:t>
            </w:r>
            <w:proofErr w:type="spellEnd"/>
            <w:r>
              <w:rPr>
                <w:lang w:val="fr-FR"/>
              </w:rPr>
              <w:t xml:space="preserve"> V., Didier.</w:t>
            </w:r>
          </w:p>
          <w:p w14:paraId="579E5084" w14:textId="77777777" w:rsidR="00A431D7" w:rsidRDefault="00A431D7" w:rsidP="00A431D7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 xml:space="preserve">Grammaire essentielle du français B1, 2015, </w:t>
            </w:r>
            <w:proofErr w:type="spellStart"/>
            <w:r>
              <w:rPr>
                <w:lang w:val="fr-FR"/>
              </w:rPr>
              <w:t>Glaud</w:t>
            </w:r>
            <w:proofErr w:type="spellEnd"/>
            <w:r>
              <w:rPr>
                <w:lang w:val="fr-FR"/>
              </w:rPr>
              <w:t xml:space="preserve"> L., Loiseau Y., Merlet E., Didier.</w:t>
            </w:r>
          </w:p>
          <w:p w14:paraId="177E1C5D" w14:textId="5C12CBD0" w:rsidR="00411A02" w:rsidRDefault="00411A02" w:rsidP="00A431D7">
            <w:pPr>
              <w:spacing w:after="0" w:line="240" w:lineRule="auto"/>
              <w:rPr>
                <w:rFonts w:eastAsia="Times New Roman" w:cs="Calibri"/>
                <w:lang w:val="fr-FR"/>
              </w:rPr>
            </w:pPr>
          </w:p>
          <w:p w14:paraId="5821D4F6" w14:textId="30729FAD" w:rsidR="00411A02" w:rsidRDefault="00411A02" w:rsidP="00A431D7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Vocabulaire essentiel du français A</w:t>
            </w:r>
            <w:r w:rsidR="005E53B8">
              <w:rPr>
                <w:lang w:val="fr-FR"/>
              </w:rPr>
              <w:t>2</w:t>
            </w:r>
            <w:r>
              <w:rPr>
                <w:lang w:val="fr-FR"/>
              </w:rPr>
              <w:t>, 20</w:t>
            </w:r>
            <w:r w:rsidR="005E53B8">
              <w:rPr>
                <w:lang w:val="fr-FR"/>
              </w:rPr>
              <w:t>16</w:t>
            </w:r>
            <w:r>
              <w:rPr>
                <w:lang w:val="fr-FR"/>
              </w:rPr>
              <w:t xml:space="preserve">, </w:t>
            </w:r>
            <w:proofErr w:type="spellStart"/>
            <w:r w:rsidR="005D6BB2">
              <w:rPr>
                <w:lang w:val="fr-FR"/>
              </w:rPr>
              <w:t>Cré</w:t>
            </w:r>
            <w:r w:rsidR="005D6BB2" w:rsidRPr="005D6BB2">
              <w:rPr>
                <w:lang w:val="fr-FR"/>
              </w:rPr>
              <w:t>pieux</w:t>
            </w:r>
            <w:proofErr w:type="spellEnd"/>
            <w:r w:rsidR="005D6BB2" w:rsidRPr="005D6BB2">
              <w:rPr>
                <w:lang w:val="fr-FR"/>
              </w:rPr>
              <w:t xml:space="preserve"> G.</w:t>
            </w:r>
            <w:r w:rsidR="005D6BB2">
              <w:rPr>
                <w:lang w:val="fr-FR"/>
              </w:rPr>
              <w:t xml:space="preserve">, </w:t>
            </w:r>
            <w:proofErr w:type="spellStart"/>
            <w:r w:rsidR="005D6BB2">
              <w:rPr>
                <w:lang w:val="fr-FR"/>
              </w:rPr>
              <w:t>Mensdorff</w:t>
            </w:r>
            <w:proofErr w:type="spellEnd"/>
            <w:r w:rsidR="005D6BB2">
              <w:rPr>
                <w:lang w:val="fr-FR"/>
              </w:rPr>
              <w:t xml:space="preserve">-Pouilly L., </w:t>
            </w:r>
            <w:proofErr w:type="spellStart"/>
            <w:r w:rsidR="005D6BB2">
              <w:rPr>
                <w:lang w:val="fr-FR"/>
              </w:rPr>
              <w:t>Sperandio</w:t>
            </w:r>
            <w:proofErr w:type="spellEnd"/>
            <w:r w:rsidR="005D6BB2">
              <w:rPr>
                <w:lang w:val="fr-FR"/>
              </w:rPr>
              <w:t xml:space="preserve"> C.</w:t>
            </w:r>
            <w:r>
              <w:rPr>
                <w:lang w:val="fr-FR"/>
              </w:rPr>
              <w:t>, Didier.</w:t>
            </w:r>
          </w:p>
          <w:p w14:paraId="07CEB711" w14:textId="77777777" w:rsidR="005D6BB2" w:rsidRPr="005D6BB2" w:rsidRDefault="005D6BB2" w:rsidP="00A431D7">
            <w:pPr>
              <w:spacing w:after="0" w:line="240" w:lineRule="auto"/>
              <w:rPr>
                <w:lang w:val="fr-FR"/>
              </w:rPr>
            </w:pPr>
          </w:p>
          <w:p w14:paraId="7630C1A3" w14:textId="77777777" w:rsidR="00C704DF" w:rsidRDefault="00D36619" w:rsidP="00C704DF">
            <w:pPr>
              <w:spacing w:after="0" w:line="240" w:lineRule="auto"/>
              <w:rPr>
                <w:lang w:val="fr-FR"/>
              </w:rPr>
            </w:pPr>
            <w:r w:rsidRPr="00D36619">
              <w:rPr>
                <w:rFonts w:eastAsia="Times New Roman" w:cs="Calibri"/>
                <w:lang w:val="fr-FR"/>
              </w:rPr>
              <w:t xml:space="preserve">Communication progressive du français </w:t>
            </w:r>
            <w:r>
              <w:rPr>
                <w:rFonts w:eastAsia="Times New Roman" w:cs="Calibri"/>
                <w:lang w:val="fr-FR"/>
              </w:rPr>
              <w:t xml:space="preserve">A1 </w:t>
            </w:r>
            <w:r w:rsidRPr="00D36619">
              <w:rPr>
                <w:rFonts w:eastAsia="Times New Roman" w:cs="Calibri"/>
                <w:lang w:val="fr-FR"/>
              </w:rPr>
              <w:t>débutant</w:t>
            </w:r>
            <w:r>
              <w:rPr>
                <w:rFonts w:eastAsia="Times New Roman" w:cs="Calibri"/>
                <w:lang w:val="fr-FR"/>
              </w:rPr>
              <w:t xml:space="preserve">, </w:t>
            </w:r>
            <w:r w:rsidR="00D96B35">
              <w:rPr>
                <w:rFonts w:eastAsia="Times New Roman" w:cs="Calibri"/>
                <w:lang w:val="fr-FR"/>
              </w:rPr>
              <w:t xml:space="preserve">2018, </w:t>
            </w:r>
            <w:r w:rsidR="00C704DF">
              <w:rPr>
                <w:rFonts w:eastAsia="Times New Roman" w:cs="Calibri"/>
                <w:lang w:val="fr-FR"/>
              </w:rPr>
              <w:t xml:space="preserve">Miquel C., </w:t>
            </w:r>
            <w:r w:rsidR="00C704DF">
              <w:rPr>
                <w:lang w:val="fr-FR"/>
              </w:rPr>
              <w:t>CLE International.</w:t>
            </w:r>
          </w:p>
          <w:p w14:paraId="6D23FC15" w14:textId="77777777" w:rsidR="00A431D7" w:rsidRDefault="00A431D7" w:rsidP="00A431D7">
            <w:pPr>
              <w:spacing w:after="0" w:line="240" w:lineRule="auto"/>
              <w:rPr>
                <w:rFonts w:eastAsia="Times New Roman" w:cs="Calibri"/>
                <w:lang w:val="fr-FR"/>
              </w:rPr>
            </w:pPr>
          </w:p>
          <w:p w14:paraId="033CC284" w14:textId="629F67D2" w:rsidR="00A431D7" w:rsidRPr="00703941" w:rsidRDefault="00703941" w:rsidP="00F00D48">
            <w:pPr>
              <w:spacing w:after="0" w:line="240" w:lineRule="auto"/>
            </w:pPr>
            <w:r>
              <w:t>Dodatkowe materiały udostępnione przez prowadzącą (filmiki, karty pracy, ćwiczenia autorskie)</w:t>
            </w:r>
            <w:r w:rsidR="00362F67">
              <w:t>.</w:t>
            </w:r>
          </w:p>
        </w:tc>
      </w:tr>
    </w:tbl>
    <w:p w14:paraId="0FB78278" w14:textId="77777777" w:rsidR="00BB0135" w:rsidRPr="00703941" w:rsidRDefault="00BB0135" w:rsidP="002D1A52"/>
    <w:sectPr w:rsidR="00BB0135" w:rsidRPr="00703941" w:rsidSect="00491C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4ED4F" w14:textId="77777777" w:rsidR="00052592" w:rsidRDefault="00052592" w:rsidP="00B04272">
      <w:pPr>
        <w:spacing w:after="0" w:line="240" w:lineRule="auto"/>
      </w:pPr>
      <w:r>
        <w:separator/>
      </w:r>
    </w:p>
  </w:endnote>
  <w:endnote w:type="continuationSeparator" w:id="0">
    <w:p w14:paraId="7B2DF18C" w14:textId="77777777" w:rsidR="00052592" w:rsidRDefault="00052592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EE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02CD5" w14:textId="77777777" w:rsidR="00052592" w:rsidRDefault="00052592" w:rsidP="00B04272">
      <w:pPr>
        <w:spacing w:after="0" w:line="240" w:lineRule="auto"/>
      </w:pPr>
      <w:r>
        <w:separator/>
      </w:r>
    </w:p>
  </w:footnote>
  <w:footnote w:type="continuationSeparator" w:id="0">
    <w:p w14:paraId="53C35D3F" w14:textId="77777777" w:rsidR="00052592" w:rsidRDefault="00052592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7D472" w14:textId="77777777" w:rsidR="00BB0135" w:rsidRPr="00B04272" w:rsidRDefault="00BB0135" w:rsidP="00B04272">
    <w:pPr>
      <w:pStyle w:val="Nagwek"/>
      <w:jc w:val="right"/>
      <w:rPr>
        <w:i/>
      </w:rPr>
    </w:pPr>
    <w:r w:rsidRPr="00B04272">
      <w:rPr>
        <w:i/>
      </w:rPr>
      <w:t>Załącznik nr 5 do dokumentacji programowej</w:t>
    </w:r>
  </w:p>
  <w:p w14:paraId="1FC39945" w14:textId="77777777" w:rsidR="00BB0135" w:rsidRDefault="00BB01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9A1A98"/>
    <w:multiLevelType w:val="hybridMultilevel"/>
    <w:tmpl w:val="0EDA0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224A6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722110"/>
    <w:multiLevelType w:val="hybridMultilevel"/>
    <w:tmpl w:val="4246D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1FB60F8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300CA9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1C9221A"/>
    <w:multiLevelType w:val="hybridMultilevel"/>
    <w:tmpl w:val="BF907D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85C552B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93921482">
    <w:abstractNumId w:val="25"/>
  </w:num>
  <w:num w:numId="2" w16cid:durableId="684405374">
    <w:abstractNumId w:val="13"/>
  </w:num>
  <w:num w:numId="3" w16cid:durableId="1854101237">
    <w:abstractNumId w:val="29"/>
  </w:num>
  <w:num w:numId="4" w16cid:durableId="869415116">
    <w:abstractNumId w:val="31"/>
  </w:num>
  <w:num w:numId="5" w16cid:durableId="11878999">
    <w:abstractNumId w:val="7"/>
  </w:num>
  <w:num w:numId="6" w16cid:durableId="1205290362">
    <w:abstractNumId w:val="30"/>
  </w:num>
  <w:num w:numId="7" w16cid:durableId="350227591">
    <w:abstractNumId w:val="6"/>
  </w:num>
  <w:num w:numId="8" w16cid:durableId="309750950">
    <w:abstractNumId w:val="24"/>
  </w:num>
  <w:num w:numId="9" w16cid:durableId="682710492">
    <w:abstractNumId w:val="3"/>
  </w:num>
  <w:num w:numId="10" w16cid:durableId="62067152">
    <w:abstractNumId w:val="12"/>
  </w:num>
  <w:num w:numId="11" w16cid:durableId="695085811">
    <w:abstractNumId w:val="17"/>
  </w:num>
  <w:num w:numId="12" w16cid:durableId="905802983">
    <w:abstractNumId w:val="8"/>
  </w:num>
  <w:num w:numId="13" w16cid:durableId="1000738681">
    <w:abstractNumId w:val="28"/>
  </w:num>
  <w:num w:numId="14" w16cid:durableId="1724518219">
    <w:abstractNumId w:val="27"/>
  </w:num>
  <w:num w:numId="15" w16cid:durableId="349335838">
    <w:abstractNumId w:val="0"/>
  </w:num>
  <w:num w:numId="16" w16cid:durableId="1419253246">
    <w:abstractNumId w:val="22"/>
  </w:num>
  <w:num w:numId="17" w16cid:durableId="1981029869">
    <w:abstractNumId w:val="10"/>
  </w:num>
  <w:num w:numId="18" w16cid:durableId="1630819367">
    <w:abstractNumId w:val="20"/>
  </w:num>
  <w:num w:numId="19" w16cid:durableId="1064454790">
    <w:abstractNumId w:val="11"/>
  </w:num>
  <w:num w:numId="20" w16cid:durableId="1924297295">
    <w:abstractNumId w:val="4"/>
  </w:num>
  <w:num w:numId="21" w16cid:durableId="2037926448">
    <w:abstractNumId w:val="15"/>
  </w:num>
  <w:num w:numId="22" w16cid:durableId="1282226031">
    <w:abstractNumId w:val="18"/>
  </w:num>
  <w:num w:numId="23" w16cid:durableId="229469018">
    <w:abstractNumId w:val="9"/>
  </w:num>
  <w:num w:numId="24" w16cid:durableId="1584222425">
    <w:abstractNumId w:val="5"/>
  </w:num>
  <w:num w:numId="25" w16cid:durableId="119691830">
    <w:abstractNumId w:val="26"/>
  </w:num>
  <w:num w:numId="26" w16cid:durableId="880285095">
    <w:abstractNumId w:val="23"/>
  </w:num>
  <w:num w:numId="27" w16cid:durableId="2077429246">
    <w:abstractNumId w:val="2"/>
  </w:num>
  <w:num w:numId="28" w16cid:durableId="838426977">
    <w:abstractNumId w:val="16"/>
  </w:num>
  <w:num w:numId="29" w16cid:durableId="722601339">
    <w:abstractNumId w:val="19"/>
  </w:num>
  <w:num w:numId="30" w16cid:durableId="1401446638">
    <w:abstractNumId w:val="14"/>
  </w:num>
  <w:num w:numId="31" w16cid:durableId="709377097">
    <w:abstractNumId w:val="1"/>
  </w:num>
  <w:num w:numId="32" w16cid:durableId="656105551">
    <w:abstractNumId w:val="21"/>
  </w:num>
  <w:num w:numId="33" w16cid:durableId="103894240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259"/>
    <w:rsid w:val="00004008"/>
    <w:rsid w:val="00012515"/>
    <w:rsid w:val="000153A0"/>
    <w:rsid w:val="00016D9D"/>
    <w:rsid w:val="00027DCE"/>
    <w:rsid w:val="00032B76"/>
    <w:rsid w:val="000351F2"/>
    <w:rsid w:val="0003582F"/>
    <w:rsid w:val="00036560"/>
    <w:rsid w:val="00041BAB"/>
    <w:rsid w:val="00047D65"/>
    <w:rsid w:val="00052592"/>
    <w:rsid w:val="0005709E"/>
    <w:rsid w:val="00081D0F"/>
    <w:rsid w:val="00083DFF"/>
    <w:rsid w:val="00084ADA"/>
    <w:rsid w:val="000B3BEC"/>
    <w:rsid w:val="000B5CA7"/>
    <w:rsid w:val="000C6E0F"/>
    <w:rsid w:val="000D18FF"/>
    <w:rsid w:val="000D3A35"/>
    <w:rsid w:val="000F144F"/>
    <w:rsid w:val="00102593"/>
    <w:rsid w:val="001051F5"/>
    <w:rsid w:val="00105678"/>
    <w:rsid w:val="00111E4A"/>
    <w:rsid w:val="00115BF8"/>
    <w:rsid w:val="00125DA5"/>
    <w:rsid w:val="00133B4C"/>
    <w:rsid w:val="001347D3"/>
    <w:rsid w:val="00147013"/>
    <w:rsid w:val="00147296"/>
    <w:rsid w:val="00157911"/>
    <w:rsid w:val="00164B21"/>
    <w:rsid w:val="00173F26"/>
    <w:rsid w:val="001768DE"/>
    <w:rsid w:val="00183695"/>
    <w:rsid w:val="00192C27"/>
    <w:rsid w:val="001A5D37"/>
    <w:rsid w:val="001B10EF"/>
    <w:rsid w:val="001B254D"/>
    <w:rsid w:val="001B6FCD"/>
    <w:rsid w:val="001C0192"/>
    <w:rsid w:val="001C278A"/>
    <w:rsid w:val="001C2B89"/>
    <w:rsid w:val="001C489C"/>
    <w:rsid w:val="001D22B6"/>
    <w:rsid w:val="001D60D8"/>
    <w:rsid w:val="001E32F9"/>
    <w:rsid w:val="00200517"/>
    <w:rsid w:val="0020112A"/>
    <w:rsid w:val="00214BB2"/>
    <w:rsid w:val="00216EC6"/>
    <w:rsid w:val="002227A9"/>
    <w:rsid w:val="00224627"/>
    <w:rsid w:val="0022675E"/>
    <w:rsid w:val="002303E9"/>
    <w:rsid w:val="0023687B"/>
    <w:rsid w:val="00240ED3"/>
    <w:rsid w:val="0027006A"/>
    <w:rsid w:val="00271D77"/>
    <w:rsid w:val="002754C6"/>
    <w:rsid w:val="002778F0"/>
    <w:rsid w:val="00280560"/>
    <w:rsid w:val="002938D5"/>
    <w:rsid w:val="002973AD"/>
    <w:rsid w:val="002A65D3"/>
    <w:rsid w:val="002B3891"/>
    <w:rsid w:val="002B3C16"/>
    <w:rsid w:val="002C4B4C"/>
    <w:rsid w:val="002D1A52"/>
    <w:rsid w:val="002D6BA1"/>
    <w:rsid w:val="002E536E"/>
    <w:rsid w:val="002F16B6"/>
    <w:rsid w:val="002F2985"/>
    <w:rsid w:val="00304259"/>
    <w:rsid w:val="00304FFC"/>
    <w:rsid w:val="00305139"/>
    <w:rsid w:val="0030772B"/>
    <w:rsid w:val="00317BBA"/>
    <w:rsid w:val="003272D0"/>
    <w:rsid w:val="0033369E"/>
    <w:rsid w:val="003430A6"/>
    <w:rsid w:val="003501E6"/>
    <w:rsid w:val="00350EEC"/>
    <w:rsid w:val="00353002"/>
    <w:rsid w:val="0035528D"/>
    <w:rsid w:val="00362F67"/>
    <w:rsid w:val="00365F59"/>
    <w:rsid w:val="00372079"/>
    <w:rsid w:val="00375F18"/>
    <w:rsid w:val="00383330"/>
    <w:rsid w:val="0039106D"/>
    <w:rsid w:val="00395063"/>
    <w:rsid w:val="003A06B1"/>
    <w:rsid w:val="003A59D0"/>
    <w:rsid w:val="003B0229"/>
    <w:rsid w:val="003B757B"/>
    <w:rsid w:val="003C473D"/>
    <w:rsid w:val="003C65DA"/>
    <w:rsid w:val="003D1F89"/>
    <w:rsid w:val="003D28BF"/>
    <w:rsid w:val="003D4626"/>
    <w:rsid w:val="003E723A"/>
    <w:rsid w:val="003F54E5"/>
    <w:rsid w:val="004051F6"/>
    <w:rsid w:val="00406DF4"/>
    <w:rsid w:val="00406F7D"/>
    <w:rsid w:val="0040756F"/>
    <w:rsid w:val="00411A02"/>
    <w:rsid w:val="00414A61"/>
    <w:rsid w:val="00446088"/>
    <w:rsid w:val="00450FA6"/>
    <w:rsid w:val="00453677"/>
    <w:rsid w:val="00462FF6"/>
    <w:rsid w:val="004674B8"/>
    <w:rsid w:val="00482971"/>
    <w:rsid w:val="00491CBB"/>
    <w:rsid w:val="004A246D"/>
    <w:rsid w:val="004A618A"/>
    <w:rsid w:val="004B01F8"/>
    <w:rsid w:val="004B1D7E"/>
    <w:rsid w:val="004B1F00"/>
    <w:rsid w:val="004B6F7B"/>
    <w:rsid w:val="004C483F"/>
    <w:rsid w:val="004E2DB4"/>
    <w:rsid w:val="004F6433"/>
    <w:rsid w:val="004F73CF"/>
    <w:rsid w:val="004F782D"/>
    <w:rsid w:val="00500202"/>
    <w:rsid w:val="00502818"/>
    <w:rsid w:val="00512C2B"/>
    <w:rsid w:val="00516C0E"/>
    <w:rsid w:val="00527896"/>
    <w:rsid w:val="00533F77"/>
    <w:rsid w:val="00544F03"/>
    <w:rsid w:val="00545510"/>
    <w:rsid w:val="005470E2"/>
    <w:rsid w:val="00556FCA"/>
    <w:rsid w:val="005757EA"/>
    <w:rsid w:val="00583DB9"/>
    <w:rsid w:val="00583ECD"/>
    <w:rsid w:val="00593962"/>
    <w:rsid w:val="005A3D71"/>
    <w:rsid w:val="005A3DA8"/>
    <w:rsid w:val="005C5E28"/>
    <w:rsid w:val="005D64FD"/>
    <w:rsid w:val="005D6BB2"/>
    <w:rsid w:val="005D6C21"/>
    <w:rsid w:val="005D7582"/>
    <w:rsid w:val="005E0F81"/>
    <w:rsid w:val="005E53B8"/>
    <w:rsid w:val="005E6DF1"/>
    <w:rsid w:val="005E7920"/>
    <w:rsid w:val="005F146C"/>
    <w:rsid w:val="006011AB"/>
    <w:rsid w:val="00602E43"/>
    <w:rsid w:val="0060718F"/>
    <w:rsid w:val="006145A7"/>
    <w:rsid w:val="00615B35"/>
    <w:rsid w:val="00640364"/>
    <w:rsid w:val="00640F9D"/>
    <w:rsid w:val="006441E3"/>
    <w:rsid w:val="006502CF"/>
    <w:rsid w:val="00651D96"/>
    <w:rsid w:val="006534C9"/>
    <w:rsid w:val="006576EF"/>
    <w:rsid w:val="0066271E"/>
    <w:rsid w:val="00662FC0"/>
    <w:rsid w:val="00664520"/>
    <w:rsid w:val="00664655"/>
    <w:rsid w:val="006706DE"/>
    <w:rsid w:val="00675710"/>
    <w:rsid w:val="00676229"/>
    <w:rsid w:val="00685044"/>
    <w:rsid w:val="0069416B"/>
    <w:rsid w:val="006A04EA"/>
    <w:rsid w:val="006A35FD"/>
    <w:rsid w:val="006B3C3F"/>
    <w:rsid w:val="006B42CE"/>
    <w:rsid w:val="006C1510"/>
    <w:rsid w:val="006C1D9C"/>
    <w:rsid w:val="006C5CA6"/>
    <w:rsid w:val="006D7DCC"/>
    <w:rsid w:val="006E08F4"/>
    <w:rsid w:val="006F1E71"/>
    <w:rsid w:val="00703941"/>
    <w:rsid w:val="00704268"/>
    <w:rsid w:val="00714BCF"/>
    <w:rsid w:val="00715704"/>
    <w:rsid w:val="00725D32"/>
    <w:rsid w:val="00726ABE"/>
    <w:rsid w:val="00732C88"/>
    <w:rsid w:val="00732E45"/>
    <w:rsid w:val="00734DDC"/>
    <w:rsid w:val="007355FC"/>
    <w:rsid w:val="007520DB"/>
    <w:rsid w:val="00752360"/>
    <w:rsid w:val="007536A0"/>
    <w:rsid w:val="00757261"/>
    <w:rsid w:val="0075794D"/>
    <w:rsid w:val="007641BF"/>
    <w:rsid w:val="00773C5E"/>
    <w:rsid w:val="007825D2"/>
    <w:rsid w:val="007841B3"/>
    <w:rsid w:val="00785F91"/>
    <w:rsid w:val="007A0698"/>
    <w:rsid w:val="007A694C"/>
    <w:rsid w:val="007B072B"/>
    <w:rsid w:val="007C2D55"/>
    <w:rsid w:val="007C4492"/>
    <w:rsid w:val="007D0038"/>
    <w:rsid w:val="007D2970"/>
    <w:rsid w:val="007D3044"/>
    <w:rsid w:val="007D6295"/>
    <w:rsid w:val="007F1F04"/>
    <w:rsid w:val="0081021A"/>
    <w:rsid w:val="0081067B"/>
    <w:rsid w:val="00812726"/>
    <w:rsid w:val="008215CC"/>
    <w:rsid w:val="00824A75"/>
    <w:rsid w:val="008258E1"/>
    <w:rsid w:val="0082638D"/>
    <w:rsid w:val="0083028F"/>
    <w:rsid w:val="00835DF0"/>
    <w:rsid w:val="0084115D"/>
    <w:rsid w:val="00866669"/>
    <w:rsid w:val="00871D70"/>
    <w:rsid w:val="00885FF1"/>
    <w:rsid w:val="00886120"/>
    <w:rsid w:val="00894EA6"/>
    <w:rsid w:val="008C2D8A"/>
    <w:rsid w:val="008C61CD"/>
    <w:rsid w:val="008E1505"/>
    <w:rsid w:val="008E2C5B"/>
    <w:rsid w:val="008E4017"/>
    <w:rsid w:val="008F0FFF"/>
    <w:rsid w:val="00900EDD"/>
    <w:rsid w:val="0090628B"/>
    <w:rsid w:val="009143CF"/>
    <w:rsid w:val="009168BF"/>
    <w:rsid w:val="009226BF"/>
    <w:rsid w:val="00933F07"/>
    <w:rsid w:val="00947DDC"/>
    <w:rsid w:val="00950A1C"/>
    <w:rsid w:val="009560DB"/>
    <w:rsid w:val="00962389"/>
    <w:rsid w:val="009725C0"/>
    <w:rsid w:val="0097549F"/>
    <w:rsid w:val="0097562F"/>
    <w:rsid w:val="00992129"/>
    <w:rsid w:val="009A333D"/>
    <w:rsid w:val="009B2F48"/>
    <w:rsid w:val="009B37D2"/>
    <w:rsid w:val="009C4D81"/>
    <w:rsid w:val="009D424F"/>
    <w:rsid w:val="009E3E87"/>
    <w:rsid w:val="009E4B98"/>
    <w:rsid w:val="009F701F"/>
    <w:rsid w:val="00A15CF8"/>
    <w:rsid w:val="00A36A4F"/>
    <w:rsid w:val="00A4012A"/>
    <w:rsid w:val="00A40520"/>
    <w:rsid w:val="00A431D7"/>
    <w:rsid w:val="00A464C3"/>
    <w:rsid w:val="00A5036D"/>
    <w:rsid w:val="00A6760C"/>
    <w:rsid w:val="00A76AAE"/>
    <w:rsid w:val="00A82F82"/>
    <w:rsid w:val="00A85F94"/>
    <w:rsid w:val="00AA55A0"/>
    <w:rsid w:val="00AA58C1"/>
    <w:rsid w:val="00AD2667"/>
    <w:rsid w:val="00AF004B"/>
    <w:rsid w:val="00AF4319"/>
    <w:rsid w:val="00B04272"/>
    <w:rsid w:val="00B048AF"/>
    <w:rsid w:val="00B444D2"/>
    <w:rsid w:val="00B54941"/>
    <w:rsid w:val="00B57EE7"/>
    <w:rsid w:val="00B828DB"/>
    <w:rsid w:val="00B8421D"/>
    <w:rsid w:val="00B90FD8"/>
    <w:rsid w:val="00BA0DC8"/>
    <w:rsid w:val="00BA45D7"/>
    <w:rsid w:val="00BB0135"/>
    <w:rsid w:val="00BC08D6"/>
    <w:rsid w:val="00BC3BB8"/>
    <w:rsid w:val="00BC4DCB"/>
    <w:rsid w:val="00BD58F9"/>
    <w:rsid w:val="00BE454D"/>
    <w:rsid w:val="00C059B2"/>
    <w:rsid w:val="00C0616D"/>
    <w:rsid w:val="00C13868"/>
    <w:rsid w:val="00C37A43"/>
    <w:rsid w:val="00C470A5"/>
    <w:rsid w:val="00C52E02"/>
    <w:rsid w:val="00C52E06"/>
    <w:rsid w:val="00C559D5"/>
    <w:rsid w:val="00C57F42"/>
    <w:rsid w:val="00C704DF"/>
    <w:rsid w:val="00C726EE"/>
    <w:rsid w:val="00C72F3E"/>
    <w:rsid w:val="00C748B5"/>
    <w:rsid w:val="00C7679D"/>
    <w:rsid w:val="00C80C2D"/>
    <w:rsid w:val="00C81028"/>
    <w:rsid w:val="00C819BF"/>
    <w:rsid w:val="00C84F14"/>
    <w:rsid w:val="00C90AC4"/>
    <w:rsid w:val="00C961A5"/>
    <w:rsid w:val="00CA16D5"/>
    <w:rsid w:val="00CA6A5C"/>
    <w:rsid w:val="00CB5BCF"/>
    <w:rsid w:val="00CD7096"/>
    <w:rsid w:val="00CE2C00"/>
    <w:rsid w:val="00D04B13"/>
    <w:rsid w:val="00D14984"/>
    <w:rsid w:val="00D21162"/>
    <w:rsid w:val="00D24C89"/>
    <w:rsid w:val="00D27DDC"/>
    <w:rsid w:val="00D36619"/>
    <w:rsid w:val="00D406F6"/>
    <w:rsid w:val="00D432B9"/>
    <w:rsid w:val="00D4598B"/>
    <w:rsid w:val="00D5508F"/>
    <w:rsid w:val="00D70D64"/>
    <w:rsid w:val="00D95C5F"/>
    <w:rsid w:val="00D96B35"/>
    <w:rsid w:val="00DA0DE9"/>
    <w:rsid w:val="00DB781E"/>
    <w:rsid w:val="00DC0BA9"/>
    <w:rsid w:val="00DD169A"/>
    <w:rsid w:val="00DD36CD"/>
    <w:rsid w:val="00DE2B3B"/>
    <w:rsid w:val="00DF54CE"/>
    <w:rsid w:val="00E0737A"/>
    <w:rsid w:val="00E10977"/>
    <w:rsid w:val="00E1443C"/>
    <w:rsid w:val="00E35724"/>
    <w:rsid w:val="00E40CFD"/>
    <w:rsid w:val="00E41451"/>
    <w:rsid w:val="00E43C97"/>
    <w:rsid w:val="00E44388"/>
    <w:rsid w:val="00E47EA4"/>
    <w:rsid w:val="00E52DB1"/>
    <w:rsid w:val="00E566B5"/>
    <w:rsid w:val="00E720E6"/>
    <w:rsid w:val="00E81BF4"/>
    <w:rsid w:val="00E9092C"/>
    <w:rsid w:val="00E9782D"/>
    <w:rsid w:val="00EB2F0D"/>
    <w:rsid w:val="00EC268D"/>
    <w:rsid w:val="00ED02A3"/>
    <w:rsid w:val="00ED2DD8"/>
    <w:rsid w:val="00ED7587"/>
    <w:rsid w:val="00EF06A2"/>
    <w:rsid w:val="00EF616C"/>
    <w:rsid w:val="00F003D7"/>
    <w:rsid w:val="00F00CBA"/>
    <w:rsid w:val="00F00D48"/>
    <w:rsid w:val="00F10D5A"/>
    <w:rsid w:val="00F11728"/>
    <w:rsid w:val="00F203DF"/>
    <w:rsid w:val="00F23E52"/>
    <w:rsid w:val="00F23FE9"/>
    <w:rsid w:val="00F2791D"/>
    <w:rsid w:val="00F352D8"/>
    <w:rsid w:val="00F404EB"/>
    <w:rsid w:val="00F5404B"/>
    <w:rsid w:val="00F54F71"/>
    <w:rsid w:val="00F8649D"/>
    <w:rsid w:val="00F912D2"/>
    <w:rsid w:val="00FA4F26"/>
    <w:rsid w:val="00FA50B3"/>
    <w:rsid w:val="00FA6FDE"/>
    <w:rsid w:val="00FB3645"/>
    <w:rsid w:val="00FC6CE1"/>
    <w:rsid w:val="00FF02D7"/>
    <w:rsid w:val="12B9FDCF"/>
    <w:rsid w:val="16F632AB"/>
    <w:rsid w:val="1B19A94D"/>
    <w:rsid w:val="24D8A770"/>
    <w:rsid w:val="2CCA90F8"/>
    <w:rsid w:val="43BB9B92"/>
    <w:rsid w:val="465BC80A"/>
    <w:rsid w:val="4E26DB9A"/>
    <w:rsid w:val="54C2389A"/>
    <w:rsid w:val="55347799"/>
    <w:rsid w:val="5F30C257"/>
    <w:rsid w:val="5F681F93"/>
    <w:rsid w:val="60CC92B8"/>
    <w:rsid w:val="6C61331A"/>
    <w:rsid w:val="6D8A419E"/>
    <w:rsid w:val="6DFD8298"/>
    <w:rsid w:val="6EB7788E"/>
    <w:rsid w:val="7137EA57"/>
    <w:rsid w:val="746418FC"/>
    <w:rsid w:val="78872518"/>
    <w:rsid w:val="7AC8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911722"/>
  <w15:chartTrackingRefBased/>
  <w15:docId w15:val="{32C10BBA-24CC-46ED-A698-0BB1B3C74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1CBB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locked/>
    <w:rsid w:val="00C57F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uiPriority w:val="99"/>
    <w:rsid w:val="00D406F6"/>
    <w:rPr>
      <w:rFonts w:cs="Times New Roman"/>
    </w:rPr>
  </w:style>
  <w:style w:type="character" w:styleId="Hipercze">
    <w:name w:val="Hyperlink"/>
    <w:uiPriority w:val="99"/>
    <w:rsid w:val="00D406F6"/>
    <w:rPr>
      <w:rFonts w:cs="Times New Roman"/>
      <w:color w:val="0000FF"/>
      <w:u w:val="single"/>
    </w:rPr>
  </w:style>
  <w:style w:type="paragraph" w:customStyle="1" w:styleId="western">
    <w:name w:val="western"/>
    <w:basedOn w:val="Normalny"/>
    <w:uiPriority w:val="99"/>
    <w:rsid w:val="007D0038"/>
    <w:pPr>
      <w:spacing w:before="100" w:beforeAutospacing="1" w:after="119" w:line="102" w:lineRule="atLeas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uiPriority w:val="99"/>
    <w:rsid w:val="003C65DA"/>
    <w:rPr>
      <w:rFonts w:cs="Times New Roman"/>
    </w:rPr>
  </w:style>
  <w:style w:type="paragraph" w:styleId="NormalnyWeb">
    <w:name w:val="Normal (Web)"/>
    <w:basedOn w:val="Normalny"/>
    <w:uiPriority w:val="99"/>
    <w:semiHidden/>
    <w:rsid w:val="00D27DD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7841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732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uiPriority w:val="99"/>
    <w:rsid w:val="001A5D3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B0427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0427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04272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9"/>
    <w:rsid w:val="00C57F42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Domylne">
    <w:name w:val="Domyślne"/>
    <w:rsid w:val="001C489C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70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70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70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70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56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56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70561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70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0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70567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70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70569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970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970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70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70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7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70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97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70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0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0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0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97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70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7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70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7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70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70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7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70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70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7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70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0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70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70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7</Pages>
  <Words>1899</Words>
  <Characters>11398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PRZEDMIOTU</vt:lpstr>
    </vt:vector>
  </TitlesOfParts>
  <Company>Microsoft</Company>
  <LinksUpToDate>false</LinksUpToDate>
  <CharactersWithSpaces>13271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subject/>
  <dc:creator>Anna Łukasiewicz</dc:creator>
  <cp:keywords/>
  <cp:lastModifiedBy>Tomasz Niestorowicz</cp:lastModifiedBy>
  <cp:revision>595</cp:revision>
  <cp:lastPrinted>2019-01-23T20:10:00Z</cp:lastPrinted>
  <dcterms:created xsi:type="dcterms:W3CDTF">2021-09-27T18:28:00Z</dcterms:created>
  <dcterms:modified xsi:type="dcterms:W3CDTF">2022-09-28T19:36:00Z</dcterms:modified>
</cp:coreProperties>
</file>