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4F30802">
      <w:pPr>
        <w:pStyle w:val="664"/>
        <w:pBdr/>
        <w:bidi w:val="false"/>
        <w:spacing/>
        <w:ind/>
        <w:jc w:val="left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  <w:t xml:space="preserve">Geografia</w:t>
      </w:r>
      <w:r>
        <w:rPr>
          <w:b/>
          <w:bCs/>
          <w:highlight w:val="none"/>
        </w:rPr>
      </w:r>
    </w:p>
    <w:p w14:paraId="306BD80E">
      <w:pPr>
        <w:pStyle w:val="664"/>
        <w:pBdr/>
        <w:bidi w:val="false"/>
        <w:spacing/>
        <w:ind/>
        <w:jc w:val="left"/>
        <w:rPr>
          <w:highlight w:val="none"/>
        </w:rPr>
      </w:pPr>
      <w:r>
        <w:fldChar w:fldCharType="begin"/>
      </w:r>
      <w:r>
        <w:instrText xml:space="preserve"> HYPERLINK "https://www.bryk.pl/wypracowania/geografia/geografia-spoleczno-ekonomiczna/11128-najwazniejsze-wiadomosci-o-francji.html"</w:instrText>
      </w:r>
      <w:r>
        <w:fldChar w:fldCharType="separate"/>
      </w:r>
      <w:r>
        <w:rPr>
          <w:rStyle w:val="1_2"/>
        </w:rPr>
        <w:t xml:space="preserve">https://www.bryk.pl/wypracowania/geografia/geografia-spoleczno-ekonomiczna/11128-najwazniejsze-wiadomosci-o-francji.html</w:t>
      </w:r>
      <w:r>
        <w:fldChar w:fldCharType="end"/>
      </w:r>
      <w:r>
        <w:fldChar w:fldCharType="begin"/>
      </w:r>
      <w:r>
        <w:instrText xml:space="preserve"> HYPERLINK ""</w:instrText>
      </w:r>
      <w:r>
        <w:fldChar w:fldCharType="separate"/>
      </w:r>
      <w:r>
        <w:fldChar w:fldCharType="end"/>
      </w:r>
      <w:r/>
      <w:r/>
    </w:p>
    <w:p w14:paraId="0AF7EB88">
      <w:pPr>
        <w:pStyle w:val="664"/>
        <w:pBdr/>
        <w:bidi w:val="false"/>
        <w:spacing/>
        <w:ind/>
        <w:jc w:val="left"/>
        <w:rPr/>
      </w:pPr>
      <w:r>
        <w:fldChar w:fldCharType="begin"/>
      </w:r>
      <w:r>
        <w:instrText xml:space="preserve"> HYPERLINK "https://www.bonjourdefrance.pl/geografia-francji/" \l "gsc.tab=0"</w:instrText>
      </w:r>
      <w:r>
        <w:fldChar w:fldCharType="separate"/>
      </w:r>
      <w:r>
        <w:rPr>
          <w:rStyle w:val="1_2"/>
        </w:rPr>
        <w:t xml:space="preserve">https://www.bonjourdefrance.pl/geografia-francji/#gsc.tab=0</w:t>
      </w:r>
      <w:r>
        <w:fldChar w:fldCharType="end"/>
      </w:r>
      <w:r>
        <w:fldChar w:fldCharType="begin"/>
      </w:r>
      <w:r>
        <w:instrText xml:space="preserve"> HYPERLINK ""</w:instrText>
      </w:r>
      <w:r>
        <w:fldChar w:fldCharType="separate"/>
      </w:r>
      <w:r>
        <w:fldChar w:fldCharType="end"/>
      </w:r>
      <w:r/>
      <w:r/>
    </w:p>
    <w:p w14:paraId="49AFA9E6">
      <w:pPr>
        <w:pStyle w:val="664"/>
        <w:pBdr/>
        <w:bidi w:val="false"/>
        <w:spacing/>
        <w:ind/>
        <w:jc w:val="left"/>
        <w:rPr/>
      </w:pPr>
      <w:r>
        <w:fldChar w:fldCharType="begin"/>
      </w:r>
      <w:r>
        <w:instrText xml:space="preserve"> HYPERLINK "https://geografia24.pl/przemysl-i-uslugi-w-gospodarce-francji/"</w:instrText>
      </w:r>
      <w:r>
        <w:fldChar w:fldCharType="separate"/>
      </w:r>
      <w:r>
        <w:rPr>
          <w:rStyle w:val="1_2"/>
        </w:rPr>
        <w:t xml:space="preserve">https://geografia24.pl/przemysl-i-uslugi-w-gospodarce-francji/</w:t>
      </w:r>
      <w:r>
        <w:fldChar w:fldCharType="end"/>
      </w:r>
      <w:r>
        <w:fldChar w:fldCharType="begin"/>
      </w:r>
      <w:r>
        <w:instrText xml:space="preserve"> HYPERLINK ""</w:instrText>
      </w:r>
      <w:r>
        <w:fldChar w:fldCharType="separate"/>
      </w:r>
      <w:r>
        <w:fldChar w:fldCharType="end"/>
      </w:r>
      <w:r/>
      <w:r/>
    </w:p>
    <w:p w14:paraId="0320C980">
      <w:pPr>
        <w:pStyle w:val="664"/>
        <w:pBdr/>
        <w:bidi w:val="false"/>
        <w:spacing/>
        <w:ind/>
        <w:jc w:val="left"/>
        <w:rPr/>
      </w:pPr>
      <w:r>
        <w:fldChar w:fldCharType="begin"/>
      </w:r>
      <w:r>
        <w:instrText xml:space="preserve"> HYPERLINK "https://poznajnieznane.pl/francja-ciekawostki/"</w:instrText>
      </w:r>
      <w:r>
        <w:fldChar w:fldCharType="separate"/>
      </w:r>
      <w:r>
        <w:rPr>
          <w:rStyle w:val="1_2"/>
        </w:rPr>
        <w:t xml:space="preserve">https://poznajnieznane.pl/francja-ciekawostki/</w:t>
      </w:r>
      <w:r>
        <w:fldChar w:fldCharType="end"/>
      </w:r>
      <w:r>
        <w:fldChar w:fldCharType="begin"/>
      </w:r>
      <w:r>
        <w:instrText xml:space="preserve"> HYPERLINK ""</w:instrText>
      </w:r>
      <w:r>
        <w:fldChar w:fldCharType="separate"/>
      </w:r>
      <w:r>
        <w:fldChar w:fldCharType="end"/>
      </w:r>
      <w:r/>
      <w:r/>
    </w:p>
    <w:p w14:paraId="53A67132">
      <w:pPr>
        <w:pStyle w:val="664"/>
        <w:pBdr/>
        <w:bidi w:val="false"/>
        <w:spacing/>
        <w:ind/>
        <w:jc w:val="left"/>
        <w:rPr/>
      </w:pPr>
      <w:r>
        <w:fldChar w:fldCharType="begin"/>
      </w:r>
      <w:r>
        <w:instrText xml:space="preserve"> HYPERLINK "https://ewakacje.pl/blog/regiony-francji-ktore-warto-zwiedzic-mapa/" \l ":~:text=Francja oferuje niesamowitą różnorodność.,się w Alpach czy Pirenejach"</w:instrText>
      </w:r>
      <w:r>
        <w:fldChar w:fldCharType="separate"/>
      </w:r>
      <w:r>
        <w:rPr>
          <w:rStyle w:val="1_2"/>
        </w:rPr>
        <w:t xml:space="preserve">https://ewakacje.pl/blog/regiony-francji-ktore-warto-zwiedzic-mapa/#:~:text=Francja%20oferuje%20niesamowit%C4%85%20r%C3%B3%C5%BCnorodno%C5%9B%C4%87.,si%C4%99%20w%20Alpach%20czy%20Pirenejach</w:t>
      </w:r>
      <w:r>
        <w:fldChar w:fldCharType="end"/>
      </w:r>
      <w:r>
        <w:fldChar w:fldCharType="begin"/>
      </w:r>
      <w:r>
        <w:instrText xml:space="preserve"> HYPERLINK ""</w:instrText>
      </w:r>
      <w:r>
        <w:fldChar w:fldCharType="separate"/>
      </w:r>
      <w:r>
        <w:fldChar w:fldCharType="end"/>
      </w:r>
      <w:r>
        <w:t xml:space="preserve">.</w:t>
      </w:r>
      <w:r/>
      <w:r/>
    </w:p>
    <w:p w14:paraId="20DB71E0">
      <w:pPr>
        <w:pStyle w:val="664"/>
        <w:pBdr/>
        <w:bidi w:val="false"/>
        <w:spacing/>
        <w:ind/>
        <w:jc w:val="left"/>
        <w:rPr/>
      </w:pPr>
      <w:r>
        <w:fldChar w:fldCharType="begin"/>
      </w:r>
      <w:r>
        <w:instrText xml:space="preserve"> HYPERLINK "https://www.getyourguide.pl/explorer/france-ttd169008/most-beautiful-places-france/?campaign_id=22924604305&amp;adgroup_id=&amp;target_id=&amp;loc_physical_ms=9197419&amp;match_type=&amp;ad_id=</w:instrText>
      </w:r>
      <w:r>
        <w:instrText xml:space="preserve">&amp;keyword=&amp;ad_position=&amp;feed_item_id=&amp;placement=&amp;device=c&amp;assetgroup_id=6657404001&amp;synthetic_keyword=&amp;partner_id=CD951&amp;gad_source=1&amp;gad_campaignid=23444114396&amp;gclid=CjwKCAiA1obMBhAbEiwAsUBbIgANhHzBny8BB0AbzEIYrc1RRuspusJA9LCfjGaavPI0IA-2vglNiBoCQv4QAvD_BwE"</w:instrText>
      </w:r>
      <w:r>
        <w:fldChar w:fldCharType="separate"/>
      </w:r>
      <w:r>
        <w:rPr>
          <w:rStyle w:val="1_2"/>
        </w:rPr>
        <w:t xml:space="preserve">https://www.getyourguide.pl/explorer/france-ttd169008/most-beautiful-places-france/?campaign_id=22924604305&amp;adgroup_id=&amp;target_id=&amp;loc_physical_ms=9197419&amp;match_type=&amp;ad_id</w:t>
      </w:r>
      <w:r>
        <w:rPr>
          <w:rStyle w:val="1_2"/>
        </w:rPr>
        <w:t xml:space="preserve">=&amp;keyword=&amp;ad_position=&amp;feed_item_id=&amp;placement=&amp;device=c&amp;assetgroup_id=6657404001&amp;synthetic_keyword=&amp;partner_id=CD951&amp;gad_source=1&amp;gad_campaignid=23444114396&amp;gclid=CjwKCAiA1obMBhAbEiwAsUBbIgANhHzBny8BB0AbzEIYrc1RRuspusJA9LCfjGaavPI0IA-2vglNiBoCQv4QAvD_BwE</w:t>
      </w:r>
      <w:r>
        <w:fldChar w:fldCharType="end"/>
      </w:r>
      <w:r>
        <w:fldChar w:fldCharType="begin"/>
      </w:r>
      <w:r>
        <w:instrText xml:space="preserve"> HYPERLINK ""</w:instrText>
      </w:r>
      <w:r>
        <w:fldChar w:fldCharType="separate"/>
      </w:r>
      <w:r>
        <w:fldChar w:fldCharType="end"/>
      </w:r>
      <w:r/>
      <w:r/>
    </w:p>
    <w:p w14:paraId="4C26137E">
      <w:pPr>
        <w:pStyle w:val="664"/>
        <w:pBdr/>
        <w:bidi w:val="false"/>
        <w:spacing/>
        <w:ind/>
        <w:jc w:val="left"/>
        <w:rPr/>
      </w:pPr>
      <w:r>
        <w:fldChar w:fldCharType="begin"/>
      </w:r>
      <w:r>
        <w:instrText xml:space="preserve"> HYPERLINK "https://www.getyourguide.pl/explorer/france-ttd169008/islands-in-france/"</w:instrText>
      </w:r>
      <w:r>
        <w:fldChar w:fldCharType="separate"/>
      </w:r>
      <w:r>
        <w:rPr>
          <w:rStyle w:val="1_2"/>
        </w:rPr>
        <w:t xml:space="preserve">https://www.getyourguide.pl/explorer/france-ttd169008/islands-in-france/</w:t>
      </w:r>
      <w:r>
        <w:fldChar w:fldCharType="end"/>
      </w:r>
      <w:r>
        <w:fldChar w:fldCharType="begin"/>
      </w:r>
      <w:r>
        <w:instrText xml:space="preserve"> HYPERLINK ""</w:instrText>
      </w:r>
      <w:r>
        <w:fldChar w:fldCharType="separate"/>
      </w:r>
      <w:r>
        <w:fldChar w:fldCharType="end"/>
      </w:r>
      <w:r/>
      <w:r/>
    </w:p>
    <w:p w14:paraId="4F0F9950">
      <w:pPr>
        <w:pBdr/>
        <w:spacing w:after="120" w:line="240" w:lineRule="auto"/>
        <w:ind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pl-PL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pl-PL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pl-PL"/>
          <w14:ligatures w14:val="none"/>
        </w:rPr>
      </w:r>
    </w:p>
    <w:p w14:paraId="3598BCEB">
      <w:pPr>
        <w:pBdr/>
        <w:spacing w:after="120" w:line="240" w:lineRule="auto"/>
        <w:ind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  <w14:ligatures w14:val="none"/>
        </w:rPr>
        <w:t xml:space="preserve">Polityka i instytucje krajów frankofońskich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  <w14:ligatures w14:val="none"/>
        </w:rPr>
      </w:r>
    </w:p>
    <w:p w14:paraId="24E0F2AF">
      <w:pPr>
        <w:pBdr/>
        <w:spacing w:after="120" w:line="240" w:lineRule="auto"/>
        <w:ind/>
        <w:outlineLvl w:val="0"/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</w: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</w:r>
    </w:p>
    <w:p w14:paraId="117FC300">
      <w:pPr>
        <w:pStyle w:val="1_230"/>
        <w:numPr>
          <w:ilvl w:val="0"/>
          <w:numId w:val="1"/>
        </w:numPr>
        <w:pBdr/>
        <w:spacing/>
        <w:ind/>
        <w:rPr>
          <w:lang w:val="en-US"/>
        </w:rPr>
      </w:pPr>
      <w:r>
        <w:rPr>
          <w:lang w:val="en-US"/>
        </w:rPr>
        <w:t xml:space="preserve">Présidence de la République Française – </w:t>
      </w:r>
      <w:hyperlink r:id="rId9" w:tooltip="https://www.elysee.fr/" w:history="1">
        <w:r>
          <w:rPr>
            <w:rStyle w:val="187"/>
            <w:rFonts w:eastAsiaTheme="majorEastAsia"/>
            <w:lang w:val="en-US"/>
          </w:rPr>
          <w:t xml:space="preserve">https://www.elysee.fr</w:t>
        </w:r>
      </w:hyperlink>
      <w:r>
        <w:rPr>
          <w:lang w:val="en-US"/>
        </w:rPr>
      </w:r>
      <w:r>
        <w:rPr>
          <w:lang w:val="en-US"/>
        </w:rPr>
      </w:r>
    </w:p>
    <w:p w14:paraId="3A829F1E">
      <w:pPr>
        <w:pStyle w:val="1_230"/>
        <w:numPr>
          <w:ilvl w:val="0"/>
          <w:numId w:val="1"/>
        </w:numPr>
        <w:pBdr/>
        <w:spacing/>
        <w:ind/>
        <w:rPr>
          <w:lang w:val="en-US"/>
        </w:rPr>
      </w:pPr>
      <w:r>
        <w:rPr>
          <w:lang w:val="en-US"/>
        </w:rPr>
        <w:t xml:space="preserve">Gouvernement de la République Française – </w:t>
      </w:r>
      <w:hyperlink r:id="rId10" w:tooltip="https://www.gouvernement.fr/" w:history="1">
        <w:r>
          <w:rPr>
            <w:rStyle w:val="187"/>
            <w:rFonts w:eastAsiaTheme="majorEastAsia"/>
            <w:lang w:val="en-US"/>
          </w:rPr>
          <w:t xml:space="preserve">https://www.gouvernement.fr</w:t>
        </w:r>
      </w:hyperlink>
      <w:r>
        <w:rPr>
          <w:lang w:val="en-US"/>
        </w:rPr>
      </w:r>
      <w:r>
        <w:rPr>
          <w:lang w:val="en-US"/>
        </w:rPr>
      </w:r>
    </w:p>
    <w:p w14:paraId="3ABED822">
      <w:pPr>
        <w:pStyle w:val="1_230"/>
        <w:numPr>
          <w:ilvl w:val="0"/>
          <w:numId w:val="1"/>
        </w:numPr>
        <w:pBdr/>
        <w:spacing/>
        <w:ind/>
        <w:rPr>
          <w:lang w:val="en-US"/>
        </w:rPr>
      </w:pPr>
      <w:r>
        <w:rPr>
          <w:lang w:val="en-US"/>
        </w:rPr>
        <w:t xml:space="preserve">Assemblée nationale – </w:t>
      </w:r>
      <w:hyperlink r:id="rId11" w:tooltip="https://www.assemblee-nationale.fr/" w:history="1">
        <w:r>
          <w:rPr>
            <w:rStyle w:val="187"/>
            <w:rFonts w:eastAsiaTheme="majorEastAsia"/>
            <w:lang w:val="en-US"/>
          </w:rPr>
          <w:t xml:space="preserve">https://www.assemblee-nationale.fr</w:t>
        </w:r>
      </w:hyperlink>
      <w:r>
        <w:rPr>
          <w:lang w:val="en-US"/>
        </w:rPr>
      </w:r>
      <w:r>
        <w:rPr>
          <w:lang w:val="en-US"/>
        </w:rPr>
      </w:r>
    </w:p>
    <w:p w14:paraId="49433A92">
      <w:pPr>
        <w:pStyle w:val="1_230"/>
        <w:numPr>
          <w:ilvl w:val="0"/>
          <w:numId w:val="1"/>
        </w:numPr>
        <w:pBdr/>
        <w:spacing/>
        <w:ind/>
        <w:rPr/>
      </w:pPr>
      <w:r>
        <w:t xml:space="preserve">Sénat – </w:t>
      </w:r>
      <w:hyperlink r:id="rId12" w:tooltip="https://www.senat.fr/" w:history="1">
        <w:r>
          <w:rPr>
            <w:rStyle w:val="187"/>
            <w:rFonts w:eastAsiaTheme="majorEastAsia"/>
          </w:rPr>
          <w:t xml:space="preserve">https://www.senat.fr</w:t>
        </w:r>
      </w:hyperlink>
      <w:r/>
      <w:r/>
    </w:p>
    <w:p w14:paraId="510BC745">
      <w:pPr>
        <w:pStyle w:val="1_230"/>
        <w:numPr>
          <w:ilvl w:val="0"/>
          <w:numId w:val="1"/>
        </w:numPr>
        <w:pBdr/>
        <w:spacing/>
        <w:ind/>
        <w:rPr>
          <w:lang w:val="en-US"/>
        </w:rPr>
      </w:pPr>
      <w:r>
        <w:rPr>
          <w:lang w:val="en-US"/>
        </w:rPr>
        <w:t xml:space="preserve">Conseil constitutionnel – </w:t>
      </w:r>
      <w:hyperlink r:id="rId13" w:tooltip="https://www.conseil-constitutionnel.fr/" w:history="1">
        <w:r>
          <w:rPr>
            <w:rStyle w:val="187"/>
            <w:rFonts w:eastAsiaTheme="majorEastAsia"/>
            <w:lang w:val="en-US"/>
          </w:rPr>
          <w:t xml:space="preserve">https://www.conseil-constitutionnel.fr</w:t>
        </w:r>
      </w:hyperlink>
      <w:r>
        <w:rPr>
          <w:lang w:val="en-US"/>
        </w:rPr>
      </w:r>
      <w:r>
        <w:rPr>
          <w:lang w:val="en-US"/>
        </w:rPr>
      </w:r>
    </w:p>
    <w:p w14:paraId="39695142">
      <w:pPr>
        <w:pStyle w:val="1_230"/>
        <w:numPr>
          <w:ilvl w:val="0"/>
          <w:numId w:val="1"/>
        </w:numPr>
        <w:pBdr/>
        <w:spacing/>
        <w:ind/>
        <w:rPr>
          <w:lang w:val="en-US"/>
        </w:rPr>
      </w:pPr>
      <w:r>
        <w:rPr>
          <w:lang w:val="en-US"/>
        </w:rPr>
        <w:t xml:space="preserve">Constitution de la Ve République (tekst oficjalny) –</w:t>
      </w:r>
      <w:r>
        <w:rPr>
          <w:lang w:val="en-US"/>
        </w:rPr>
        <w:br/>
      </w:r>
      <w:hyperlink r:id="rId14" w:tooltip="https://www.legifrance.gouv.fr/" w:history="1">
        <w:r>
          <w:rPr>
            <w:rStyle w:val="187"/>
            <w:rFonts w:eastAsiaTheme="majorEastAsia"/>
            <w:lang w:val="en-US"/>
          </w:rPr>
          <w:t xml:space="preserve">https://www.legifrance.gouv.fr</w:t>
        </w:r>
      </w:hyperlink>
      <w:r>
        <w:rPr>
          <w:lang w:val="en-US"/>
        </w:rPr>
      </w:r>
      <w:r>
        <w:rPr>
          <w:lang w:val="en-US"/>
        </w:rPr>
      </w:r>
    </w:p>
    <w:p w14:paraId="3EA172AD">
      <w:pPr>
        <w:pStyle w:val="1_230"/>
        <w:numPr>
          <w:ilvl w:val="0"/>
          <w:numId w:val="1"/>
        </w:numPr>
        <w:pBdr/>
        <w:spacing/>
        <w:ind/>
        <w:rPr/>
      </w:pPr>
      <w:r>
        <w:t xml:space="preserve">Vie publique (portal edukacyjny administracji francuskiej) –</w:t>
      </w:r>
      <w:r>
        <w:br/>
      </w:r>
      <w:hyperlink r:id="rId15" w:tooltip="https://www.vie-publique.fr/" w:history="1">
        <w:r>
          <w:rPr>
            <w:rStyle w:val="187"/>
            <w:rFonts w:eastAsiaTheme="majorEastAsia"/>
          </w:rPr>
          <w:t xml:space="preserve">https://www.vie-publique.fr</w:t>
        </w:r>
      </w:hyperlink>
      <w:r/>
      <w:r/>
    </w:p>
    <w:p w14:paraId="389FF77E">
      <w:pPr>
        <w:pStyle w:val="1_230"/>
        <w:numPr>
          <w:ilvl w:val="0"/>
          <w:numId w:val="1"/>
        </w:numPr>
        <w:pBdr/>
        <w:spacing/>
        <w:ind/>
        <w:rPr>
          <w:lang w:val="en-US"/>
        </w:rPr>
      </w:pPr>
      <w:r>
        <w:rPr>
          <w:lang w:val="en-US"/>
        </w:rPr>
        <w:t xml:space="preserve">Ministère de l’Intérieur – élections –</w:t>
      </w:r>
      <w:r>
        <w:rPr>
          <w:lang w:val="en-US"/>
        </w:rPr>
        <w:br/>
      </w:r>
      <w:hyperlink r:id="rId16" w:tooltip="https://www.interieur.gouv.fr/Elections" w:history="1">
        <w:r>
          <w:rPr>
            <w:rStyle w:val="187"/>
            <w:rFonts w:eastAsiaTheme="majorEastAsia"/>
            <w:lang w:val="en-US"/>
          </w:rPr>
          <w:t xml:space="preserve">https://www.interieur.gouv.fr/Elections</w:t>
        </w:r>
      </w:hyperlink>
      <w:r>
        <w:rPr>
          <w:lang w:val="en-US"/>
        </w:rPr>
      </w:r>
      <w:r>
        <w:rPr>
          <w:lang w:val="en-US"/>
        </w:rPr>
      </w:r>
    </w:p>
    <w:p w14:paraId="3E9A0771">
      <w:pPr>
        <w:pStyle w:val="1_230"/>
        <w:numPr>
          <w:ilvl w:val="0"/>
          <w:numId w:val="1"/>
        </w:numPr>
        <w:pBdr/>
        <w:spacing/>
        <w:ind/>
        <w:rPr/>
      </w:pPr>
      <w:r>
        <w:t xml:space="preserve">Les Républicains – strona oficjalna partii –</w:t>
      </w:r>
      <w:r>
        <w:br/>
      </w:r>
      <w:hyperlink r:id="rId17" w:tooltip="https://republicains.fr/" w:history="1">
        <w:r>
          <w:rPr>
            <w:rStyle w:val="187"/>
            <w:rFonts w:eastAsiaTheme="majorEastAsia"/>
          </w:rPr>
          <w:t xml:space="preserve">https://republicains.fr</w:t>
        </w:r>
      </w:hyperlink>
      <w:r/>
      <w:r/>
    </w:p>
    <w:p w14:paraId="53916DAB">
      <w:pPr>
        <w:pStyle w:val="1_230"/>
        <w:numPr>
          <w:ilvl w:val="0"/>
          <w:numId w:val="1"/>
        </w:numPr>
        <w:pBdr/>
        <w:spacing/>
        <w:ind/>
        <w:rPr/>
      </w:pPr>
      <w:r>
        <w:t xml:space="preserve">Parti Socialiste – strona oficjalna –</w:t>
      </w:r>
      <w:r>
        <w:br/>
      </w:r>
      <w:hyperlink r:id="rId18" w:tooltip="https://www.parti-socialiste.fr/" w:history="1">
        <w:r>
          <w:rPr>
            <w:rStyle w:val="187"/>
            <w:rFonts w:eastAsiaTheme="majorEastAsia"/>
          </w:rPr>
          <w:t xml:space="preserve">https://www.parti-socialiste.fr</w:t>
        </w:r>
      </w:hyperlink>
      <w:r/>
      <w:r/>
    </w:p>
    <w:p w14:paraId="6A2C340E">
      <w:pPr>
        <w:pStyle w:val="1_230"/>
        <w:numPr>
          <w:ilvl w:val="0"/>
          <w:numId w:val="1"/>
        </w:numPr>
        <w:pBdr/>
        <w:spacing/>
        <w:ind/>
        <w:rPr/>
      </w:pPr>
      <w:r>
        <w:t xml:space="preserve">La France Insoumise – strona oficjalna –</w:t>
      </w:r>
      <w:r>
        <w:br/>
      </w:r>
      <w:hyperlink r:id="rId19" w:tooltip="https://lafranceinsoumise.fr/" w:history="1">
        <w:r>
          <w:rPr>
            <w:rStyle w:val="187"/>
            <w:rFonts w:eastAsiaTheme="majorEastAsia"/>
          </w:rPr>
          <w:t xml:space="preserve">https://lafranceinsoumise.fr</w:t>
        </w:r>
      </w:hyperlink>
      <w:r/>
      <w:r/>
    </w:p>
    <w:p w14:paraId="125EED57">
      <w:pPr>
        <w:pStyle w:val="1_230"/>
        <w:numPr>
          <w:ilvl w:val="0"/>
          <w:numId w:val="1"/>
        </w:numPr>
        <w:pBdr/>
        <w:spacing/>
        <w:ind/>
        <w:rPr/>
      </w:pPr>
      <w:r>
        <w:t xml:space="preserve">Rassemblement National – strona oficjalna –</w:t>
      </w:r>
      <w:r>
        <w:br/>
      </w:r>
      <w:hyperlink r:id="rId20" w:tooltip="https://rassemblementnational.fr/" w:history="1">
        <w:r>
          <w:rPr>
            <w:rStyle w:val="187"/>
            <w:rFonts w:eastAsiaTheme="majorEastAsia"/>
          </w:rPr>
          <w:t xml:space="preserve">https://rassemblementnational.fr</w:t>
        </w:r>
      </w:hyperlink>
      <w:r/>
      <w:r/>
    </w:p>
    <w:p w14:paraId="3B5F2186">
      <w:pPr>
        <w:pStyle w:val="1_230"/>
        <w:numPr>
          <w:ilvl w:val="0"/>
          <w:numId w:val="1"/>
        </w:numPr>
        <w:pBdr/>
        <w:spacing/>
        <w:ind/>
        <w:rPr/>
      </w:pPr>
      <w:r>
        <w:t xml:space="preserve">Europe Écologie Les Verts – strona oficjalna –</w:t>
      </w:r>
      <w:r>
        <w:br/>
      </w:r>
      <w:hyperlink r:id="rId21" w:tooltip="https://www.eelv.fr/" w:history="1">
        <w:r>
          <w:rPr>
            <w:rStyle w:val="187"/>
            <w:rFonts w:eastAsiaTheme="majorEastAsia"/>
          </w:rPr>
          <w:t xml:space="preserve">https://www.eelv.fr</w:t>
        </w:r>
      </w:hyperlink>
      <w:r/>
      <w:r/>
    </w:p>
    <w:p w14:paraId="141D0F7A">
      <w:pPr>
        <w:pStyle w:val="1_230"/>
        <w:numPr>
          <w:ilvl w:val="0"/>
          <w:numId w:val="1"/>
        </w:numPr>
        <w:pBdr/>
        <w:spacing/>
        <w:ind/>
        <w:rPr>
          <w:lang w:val="en-US"/>
        </w:rPr>
      </w:pPr>
      <w:r>
        <w:rPr>
          <w:lang w:val="en-US"/>
        </w:rPr>
        <w:t xml:space="preserve">Organisation internationale de la Francophonie –</w:t>
      </w:r>
      <w:r>
        <w:rPr>
          <w:lang w:val="en-US"/>
        </w:rPr>
        <w:br/>
      </w:r>
      <w:hyperlink r:id="rId22" w:tooltip="https://www.francophonie.org/" w:history="1">
        <w:r>
          <w:rPr>
            <w:rStyle w:val="187"/>
            <w:rFonts w:eastAsiaTheme="majorEastAsia"/>
            <w:lang w:val="en-US"/>
          </w:rPr>
          <w:t xml:space="preserve">https://www.francophonie.org</w:t>
        </w:r>
      </w:hyperlink>
      <w:r>
        <w:rPr>
          <w:lang w:val="en-US"/>
        </w:rPr>
      </w:r>
      <w:r>
        <w:rPr>
          <w:lang w:val="en-US"/>
        </w:rPr>
      </w:r>
    </w:p>
    <w:p w14:paraId="0C20DD46">
      <w:pPr>
        <w:pStyle w:val="1_230"/>
        <w:numPr>
          <w:ilvl w:val="0"/>
          <w:numId w:val="1"/>
        </w:numPr>
        <w:pBdr/>
        <w:spacing/>
        <w:ind/>
        <w:rPr>
          <w:lang w:val="en-US"/>
        </w:rPr>
      </w:pPr>
      <w:r>
        <w:rPr>
          <w:lang w:val="en-US"/>
        </w:rPr>
        <w:t xml:space="preserve">Portail officiel de la Belgique –</w:t>
      </w:r>
      <w:r>
        <w:rPr>
          <w:lang w:val="en-US"/>
        </w:rPr>
        <w:br/>
      </w:r>
      <w:hyperlink r:id="rId23" w:tooltip="https://www.belgium.be/" w:history="1">
        <w:r>
          <w:rPr>
            <w:rStyle w:val="187"/>
            <w:rFonts w:eastAsiaTheme="majorEastAsia"/>
            <w:lang w:val="en-US"/>
          </w:rPr>
          <w:t xml:space="preserve">https://www.belgium.be</w:t>
        </w:r>
      </w:hyperlink>
      <w:r>
        <w:rPr>
          <w:lang w:val="en-US"/>
        </w:rPr>
      </w:r>
      <w:r>
        <w:rPr>
          <w:lang w:val="en-US"/>
        </w:rPr>
      </w:r>
    </w:p>
    <w:p w14:paraId="72257ED4">
      <w:pPr>
        <w:pStyle w:val="1_230"/>
        <w:numPr>
          <w:ilvl w:val="0"/>
          <w:numId w:val="1"/>
        </w:numPr>
        <w:pBdr/>
        <w:spacing/>
        <w:ind/>
        <w:rPr>
          <w:lang w:val="en-US"/>
        </w:rPr>
      </w:pPr>
      <w:r>
        <w:rPr>
          <w:lang w:val="en-US"/>
        </w:rPr>
        <w:t xml:space="preserve">Parlement fédéral belge –</w:t>
      </w:r>
      <w:r>
        <w:rPr>
          <w:lang w:val="en-US"/>
        </w:rPr>
        <w:br/>
      </w:r>
      <w:hyperlink r:id="rId24" w:tooltip="https://www.lachambre.be/" w:history="1">
        <w:r>
          <w:rPr>
            <w:rStyle w:val="187"/>
            <w:rFonts w:eastAsiaTheme="majorEastAsia"/>
            <w:lang w:val="en-US"/>
          </w:rPr>
          <w:t xml:space="preserve">https://www.lachambre.be</w:t>
        </w:r>
      </w:hyperlink>
      <w:r>
        <w:rPr>
          <w:lang w:val="en-US"/>
        </w:rPr>
      </w:r>
      <w:r>
        <w:rPr>
          <w:lang w:val="en-US"/>
        </w:rPr>
      </w:r>
    </w:p>
    <w:p w14:paraId="36A61491">
      <w:pPr>
        <w:pStyle w:val="1_230"/>
        <w:numPr>
          <w:ilvl w:val="0"/>
          <w:numId w:val="1"/>
        </w:numPr>
        <w:pBdr/>
        <w:spacing/>
        <w:ind/>
        <w:rPr>
          <w:lang w:val="en-US"/>
        </w:rPr>
      </w:pPr>
      <w:r>
        <w:rPr>
          <w:lang w:val="en-US"/>
        </w:rPr>
        <w:t xml:space="preserve">Confédération suisse – portail officiel –</w:t>
      </w:r>
      <w:r>
        <w:rPr>
          <w:lang w:val="en-US"/>
        </w:rPr>
        <w:br/>
      </w:r>
      <w:hyperlink r:id="rId25" w:tooltip="https://www.admin.ch/" w:history="1">
        <w:r>
          <w:rPr>
            <w:rStyle w:val="187"/>
            <w:rFonts w:eastAsiaTheme="majorEastAsia"/>
            <w:lang w:val="en-US"/>
          </w:rPr>
          <w:t xml:space="preserve">https://www.admin.ch</w:t>
        </w:r>
      </w:hyperlink>
      <w:r>
        <w:rPr>
          <w:lang w:val="en-US"/>
        </w:rPr>
      </w:r>
      <w:r>
        <w:rPr>
          <w:lang w:val="en-US"/>
        </w:rPr>
      </w:r>
    </w:p>
    <w:p w14:paraId="523FE02D">
      <w:pPr>
        <w:pStyle w:val="1_230"/>
        <w:numPr>
          <w:ilvl w:val="0"/>
          <w:numId w:val="1"/>
        </w:numPr>
        <w:pBdr/>
        <w:spacing/>
        <w:ind/>
        <w:rPr>
          <w:lang w:val="en-US"/>
        </w:rPr>
      </w:pPr>
      <w:r>
        <w:rPr>
          <w:lang w:val="en-US"/>
        </w:rPr>
        <w:t xml:space="preserve">Parlement suisse –</w:t>
      </w:r>
      <w:r>
        <w:rPr>
          <w:lang w:val="en-US"/>
        </w:rPr>
        <w:br/>
      </w:r>
      <w:hyperlink r:id="rId26" w:tooltip="https://www.parlament.ch/" w:history="1">
        <w:r>
          <w:rPr>
            <w:rStyle w:val="187"/>
            <w:rFonts w:eastAsiaTheme="majorEastAsia"/>
            <w:lang w:val="en-US"/>
          </w:rPr>
          <w:t xml:space="preserve">https://www.parlament.ch</w:t>
        </w:r>
      </w:hyperlink>
      <w:r>
        <w:rPr>
          <w:lang w:val="en-US"/>
        </w:rPr>
      </w:r>
      <w:r>
        <w:rPr>
          <w:lang w:val="en-US"/>
        </w:rPr>
      </w:r>
    </w:p>
    <w:p w14:paraId="02C523CC">
      <w:pPr>
        <w:pStyle w:val="1_230"/>
        <w:numPr>
          <w:ilvl w:val="0"/>
          <w:numId w:val="1"/>
        </w:numPr>
        <w:pBdr/>
        <w:spacing/>
        <w:ind/>
        <w:rPr>
          <w:lang w:val="en-US"/>
        </w:rPr>
      </w:pPr>
      <w:r>
        <w:rPr>
          <w:lang w:val="en-US"/>
        </w:rPr>
        <w:t xml:space="preserve">Gouvernement du Québec –</w:t>
      </w:r>
      <w:r>
        <w:rPr>
          <w:lang w:val="en-US"/>
        </w:rPr>
        <w:br/>
      </w:r>
      <w:hyperlink r:id="rId27" w:tooltip="https://www.quebec.ca/" w:history="1">
        <w:r>
          <w:rPr>
            <w:rStyle w:val="187"/>
            <w:rFonts w:eastAsiaTheme="majorEastAsia"/>
            <w:lang w:val="en-US"/>
          </w:rPr>
          <w:t xml:space="preserve">https://www.quebec.ca</w:t>
        </w:r>
      </w:hyperlink>
      <w:r>
        <w:rPr>
          <w:lang w:val="en-US"/>
        </w:rPr>
      </w:r>
      <w:r>
        <w:rPr>
          <w:lang w:val="en-US"/>
        </w:rPr>
      </w:r>
    </w:p>
    <w:p w14:paraId="30D66DC0">
      <w:pPr>
        <w:pStyle w:val="1_230"/>
        <w:numPr>
          <w:ilvl w:val="0"/>
          <w:numId w:val="1"/>
        </w:numPr>
        <w:pBdr/>
        <w:spacing/>
        <w:ind/>
        <w:rPr>
          <w:lang w:val="en-US"/>
        </w:rPr>
      </w:pPr>
      <w:r>
        <w:rPr>
          <w:lang w:val="en-US"/>
        </w:rPr>
        <w:t xml:space="preserve">Gouvernement du Canada – Justice Laws (Charter &amp; Constitution Acts) –</w:t>
      </w:r>
      <w:r>
        <w:rPr>
          <w:lang w:val="en-US"/>
        </w:rPr>
        <w:br/>
      </w:r>
      <w:hyperlink r:id="rId28" w:tooltip="https://laws-lois.justice.gc.ca/" w:history="1">
        <w:r>
          <w:rPr>
            <w:rStyle w:val="187"/>
            <w:rFonts w:eastAsiaTheme="majorEastAsia"/>
            <w:lang w:val="en-US"/>
          </w:rPr>
          <w:t xml:space="preserve">https://laws-lois.justice.gc.ca</w:t>
        </w:r>
      </w:hyperlink>
      <w:r>
        <w:rPr>
          <w:lang w:val="en-US"/>
        </w:rPr>
      </w:r>
      <w:r>
        <w:rPr>
          <w:lang w:val="en-US"/>
        </w:rPr>
      </w:r>
    </w:p>
    <w:p w14:paraId="64D4EA43">
      <w:pPr>
        <w:pBdr/>
        <w:spacing/>
        <w:ind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11CE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_2" w:customStyle="1">
    <w:name w:val="Łącze internetowe"/>
    <w:next w:val="683"/>
    <w:link w:val="682"/>
    <w:pPr>
      <w:pBdr/>
      <w:spacing/>
      <w:ind/>
    </w:pPr>
    <w:rPr>
      <w:color w:val="000080"/>
      <w:u w:val="single"/>
      <w:lang w:val="en-US" w:eastAsia="en-US" w:bidi="en-US"/>
    </w:rPr>
  </w:style>
  <w:style w:type="paragraph" w:styleId="1_230" w:customStyle="1">
    <w:name w:val="Normal (Web)"/>
    <w:basedOn w:val="678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pl-PL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elysee.fr/" TargetMode="External"/><Relationship Id="rId10" Type="http://schemas.openxmlformats.org/officeDocument/2006/relationships/hyperlink" Target="https://www.gouvernement.fr/" TargetMode="External"/><Relationship Id="rId11" Type="http://schemas.openxmlformats.org/officeDocument/2006/relationships/hyperlink" Target="https://www.assemblee-nationale.fr/" TargetMode="External"/><Relationship Id="rId12" Type="http://schemas.openxmlformats.org/officeDocument/2006/relationships/hyperlink" Target="https://www.senat.fr/" TargetMode="External"/><Relationship Id="rId13" Type="http://schemas.openxmlformats.org/officeDocument/2006/relationships/hyperlink" Target="https://www.conseil-constitutionnel.fr/" TargetMode="External"/><Relationship Id="rId14" Type="http://schemas.openxmlformats.org/officeDocument/2006/relationships/hyperlink" Target="https://www.legifrance.gouv.fr/" TargetMode="External"/><Relationship Id="rId15" Type="http://schemas.openxmlformats.org/officeDocument/2006/relationships/hyperlink" Target="https://www.vie-publique.fr/" TargetMode="External"/><Relationship Id="rId16" Type="http://schemas.openxmlformats.org/officeDocument/2006/relationships/hyperlink" Target="https://www.interieur.gouv.fr/Elections" TargetMode="External"/><Relationship Id="rId17" Type="http://schemas.openxmlformats.org/officeDocument/2006/relationships/hyperlink" Target="https://republicains.fr/" TargetMode="External"/><Relationship Id="rId18" Type="http://schemas.openxmlformats.org/officeDocument/2006/relationships/hyperlink" Target="https://www.parti-socialiste.fr/" TargetMode="External"/><Relationship Id="rId19" Type="http://schemas.openxmlformats.org/officeDocument/2006/relationships/hyperlink" Target="https://lafranceinsoumise.fr/" TargetMode="External"/><Relationship Id="rId20" Type="http://schemas.openxmlformats.org/officeDocument/2006/relationships/hyperlink" Target="https://rassemblementnational.fr/" TargetMode="External"/><Relationship Id="rId21" Type="http://schemas.openxmlformats.org/officeDocument/2006/relationships/hyperlink" Target="https://www.eelv.fr/" TargetMode="External"/><Relationship Id="rId22" Type="http://schemas.openxmlformats.org/officeDocument/2006/relationships/hyperlink" Target="https://www.francophonie.org/" TargetMode="External"/><Relationship Id="rId23" Type="http://schemas.openxmlformats.org/officeDocument/2006/relationships/hyperlink" Target="https://www.belgium.be/" TargetMode="External"/><Relationship Id="rId24" Type="http://schemas.openxmlformats.org/officeDocument/2006/relationships/hyperlink" Target="https://www.lachambre.be/" TargetMode="External"/><Relationship Id="rId25" Type="http://schemas.openxmlformats.org/officeDocument/2006/relationships/hyperlink" Target="https://www.admin.ch/" TargetMode="External"/><Relationship Id="rId26" Type="http://schemas.openxmlformats.org/officeDocument/2006/relationships/hyperlink" Target="https://www.parlament.ch/" TargetMode="External"/><Relationship Id="rId27" Type="http://schemas.openxmlformats.org/officeDocument/2006/relationships/hyperlink" Target="https://www.quebec.ca/" TargetMode="External"/><Relationship Id="rId28" Type="http://schemas.openxmlformats.org/officeDocument/2006/relationships/hyperlink" Target="https://laws-lois.justice.gc.c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2026-02-27T13:02:26Z</dcterms:modified>
</cp:coreProperties>
</file>