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D7" w:rsidRPr="00980709" w:rsidRDefault="00980709" w:rsidP="00980709">
      <w:pPr>
        <w:jc w:val="center"/>
        <w:rPr>
          <w:b/>
          <w:sz w:val="26"/>
          <w:szCs w:val="26"/>
        </w:rPr>
      </w:pPr>
      <w:r w:rsidRPr="00980709">
        <w:rPr>
          <w:b/>
          <w:sz w:val="26"/>
          <w:szCs w:val="26"/>
        </w:rPr>
        <w:t xml:space="preserve">Sympozjum </w:t>
      </w:r>
      <w:r>
        <w:rPr>
          <w:b/>
          <w:sz w:val="26"/>
          <w:szCs w:val="26"/>
        </w:rPr>
        <w:t xml:space="preserve">(30 października 2013 r. aula C-1031) </w:t>
      </w:r>
    </w:p>
    <w:p w:rsidR="00980709" w:rsidRPr="00BA6C87" w:rsidRDefault="00980709" w:rsidP="0098070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pt. </w:t>
      </w:r>
      <w:r w:rsidRPr="00BA6C87">
        <w:rPr>
          <w:rFonts w:ascii="Garamond" w:hAnsi="Garamond"/>
          <w:b/>
          <w:sz w:val="28"/>
          <w:szCs w:val="28"/>
        </w:rPr>
        <w:t>W TROSCE O TEOLOGIĘ PASTORALNĄ  I DUSZPASTERSTWO</w:t>
      </w:r>
    </w:p>
    <w:p w:rsidR="00980709" w:rsidRDefault="00980709" w:rsidP="00980709">
      <w:pPr>
        <w:jc w:val="center"/>
      </w:pPr>
      <w:r w:rsidRPr="00BA6C87">
        <w:rPr>
          <w:rFonts w:ascii="Garamond" w:hAnsi="Garamond"/>
          <w:b/>
          <w:sz w:val="28"/>
          <w:szCs w:val="28"/>
        </w:rPr>
        <w:t>z okazji wręczenia księgi pamiątkowej i przejścia na emeryturę ks. prof. dra hab. Ryszarda Kamińskiego</w:t>
      </w:r>
    </w:p>
    <w:p w:rsidR="00980709" w:rsidRDefault="00980709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3.9pt;margin-top:133.5pt;width:199pt;height:692.25pt;z-index:251660288;mso-position-horizontal-relative:margin;mso-position-vertical-relative:page;mso-width-relative:margin" o:allowincell="f" filled="f" stroked="f">
            <v:textbox style="mso-next-textbox:#_x0000_s1026">
              <w:txbxContent>
                <w:p w:rsidR="00980709" w:rsidRPr="00B93602" w:rsidRDefault="00980709" w:rsidP="00980709">
                  <w:pPr>
                    <w:jc w:val="center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>PROGRAM</w:t>
                  </w:r>
                </w:p>
                <w:p w:rsidR="00980709" w:rsidRDefault="00980709" w:rsidP="00980709">
                  <w:pPr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:rsidR="00980709" w:rsidRDefault="00980709" w:rsidP="00980709">
                  <w:pPr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t>9.15 </w:t>
                  </w:r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Msza św. w kościele akademickim (ks. bp dr hab. </w:t>
                  </w:r>
                  <w:smartTag w:uri="urn:schemas-microsoft-com:office:smarttags" w:element="PersonName">
                    <w:r w:rsidRPr="00B93602">
                      <w:rPr>
                        <w:rFonts w:ascii="Garamond" w:hAnsi="Garamond"/>
                        <w:b/>
                        <w:sz w:val="22"/>
                        <w:szCs w:val="22"/>
                      </w:rPr>
                      <w:t>Wiesław Śmigiel</w:t>
                    </w:r>
                  </w:smartTag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>, prof. KUL)</w:t>
                  </w:r>
                </w:p>
                <w:p w:rsidR="00980709" w:rsidRPr="00B93602" w:rsidRDefault="00980709" w:rsidP="00980709">
                  <w:pPr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:rsidR="00980709" w:rsidRDefault="00980709" w:rsidP="00980709">
                  <w:pPr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t>10.00 </w:t>
                  </w:r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otwarcie sesji: ks. prof. dr hab. Mirosław Kalinowski, Dziekan Wydziału Teologii KUL, o. dr hab. Marek Fiałkowski </w:t>
                  </w:r>
                  <w:proofErr w:type="spellStart"/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>OFMConv</w:t>
                  </w:r>
                  <w:proofErr w:type="spellEnd"/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 KUL </w:t>
                  </w:r>
                </w:p>
                <w:p w:rsidR="00980709" w:rsidRPr="00B93602" w:rsidRDefault="00980709" w:rsidP="00980709">
                  <w:pPr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:rsidR="00980709" w:rsidRPr="00B93602" w:rsidRDefault="00980709" w:rsidP="00980709">
                  <w:pPr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  <w:u w:val="single"/>
                    </w:rPr>
                    <w:t>Sesja pierwsza</w:t>
                  </w:r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 – przewodniczy ks. dr hab. </w:t>
                  </w:r>
                  <w:smartTag w:uri="urn:schemas-microsoft-com:office:smarttags" w:element="PersonName">
                    <w:r w:rsidRPr="00B93602">
                      <w:rPr>
                        <w:rFonts w:ascii="Garamond" w:hAnsi="Garamond"/>
                        <w:b/>
                        <w:sz w:val="22"/>
                        <w:szCs w:val="22"/>
                      </w:rPr>
                      <w:t xml:space="preserve">Adam </w:t>
                    </w:r>
                    <w:proofErr w:type="spellStart"/>
                    <w:r w:rsidRPr="00B93602">
                      <w:rPr>
                        <w:rFonts w:ascii="Garamond" w:hAnsi="Garamond"/>
                        <w:b/>
                        <w:sz w:val="22"/>
                        <w:szCs w:val="22"/>
                      </w:rPr>
                      <w:t>Przybecki</w:t>
                    </w:r>
                  </w:smartTag>
                  <w:proofErr w:type="spellEnd"/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>, prof. UAM</w:t>
                  </w:r>
                </w:p>
                <w:p w:rsidR="00980709" w:rsidRPr="00B93602" w:rsidRDefault="00980709" w:rsidP="00980709">
                  <w:pPr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10.10 Życie i działalność naukowa ks. prof. </w:t>
                  </w:r>
                  <w:proofErr w:type="spellStart"/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>dr</w:t>
                  </w:r>
                  <w:proofErr w:type="spellEnd"/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. hab. Ryszarda Kamińskiego – ks. bp dr hab. </w:t>
                  </w:r>
                  <w:smartTag w:uri="urn:schemas-microsoft-com:office:smarttags" w:element="PersonName">
                    <w:r w:rsidRPr="00B93602">
                      <w:rPr>
                        <w:rFonts w:ascii="Garamond" w:hAnsi="Garamond"/>
                        <w:b/>
                        <w:sz w:val="22"/>
                        <w:szCs w:val="22"/>
                      </w:rPr>
                      <w:t>Wiesław Śmigiel</w:t>
                    </w:r>
                  </w:smartTag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>, prof. KUL</w:t>
                  </w:r>
                </w:p>
                <w:p w:rsidR="00980709" w:rsidRPr="00B93602" w:rsidRDefault="00980709" w:rsidP="00980709">
                  <w:pPr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10.30 Wkład ks. prof. </w:t>
                  </w:r>
                  <w:proofErr w:type="spellStart"/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>dr</w:t>
                  </w:r>
                  <w:proofErr w:type="spellEnd"/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. hab. Ryszarda Kamińskiego w rozwój teologii pastoralnej – o. dr hab. Marek Fiałkowski </w:t>
                  </w:r>
                  <w:proofErr w:type="spellStart"/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>OFMConv</w:t>
                  </w:r>
                  <w:proofErr w:type="spellEnd"/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 KUL</w:t>
                  </w:r>
                </w:p>
                <w:p w:rsidR="00980709" w:rsidRPr="00B93602" w:rsidRDefault="00980709" w:rsidP="00980709">
                  <w:pPr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10.50 Parafia w badaniach naukowych ks. prof. </w:t>
                  </w:r>
                  <w:proofErr w:type="spellStart"/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>dr</w:t>
                  </w:r>
                  <w:proofErr w:type="spellEnd"/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. hab. Ryszarda Kamińskiego – ks. prof. dr hab. </w:t>
                  </w:r>
                  <w:smartTag w:uri="urn:schemas-microsoft-com:office:smarttags" w:element="PersonName">
                    <w:r w:rsidRPr="00B93602">
                      <w:rPr>
                        <w:rFonts w:ascii="Garamond" w:hAnsi="Garamond"/>
                        <w:b/>
                        <w:sz w:val="22"/>
                        <w:szCs w:val="22"/>
                      </w:rPr>
                      <w:t>Wiesław Przygoda</w:t>
                    </w:r>
                  </w:smartTag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 KUL</w:t>
                  </w:r>
                </w:p>
                <w:p w:rsidR="00980709" w:rsidRDefault="00980709" w:rsidP="00980709">
                  <w:pPr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11.10 Badania naukowe ks. prof. </w:t>
                  </w:r>
                  <w:proofErr w:type="spellStart"/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>dr</w:t>
                  </w:r>
                  <w:proofErr w:type="spellEnd"/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. hab. Ryszarda Kamińskiego nad duszpasterstwem – ks. dr hab. </w:t>
                  </w:r>
                  <w:smartTag w:uri="urn:schemas-microsoft-com:office:smarttags" w:element="PersonName">
                    <w:r w:rsidRPr="00B93602">
                      <w:rPr>
                        <w:rFonts w:ascii="Garamond" w:hAnsi="Garamond"/>
                        <w:b/>
                        <w:sz w:val="22"/>
                        <w:szCs w:val="22"/>
                      </w:rPr>
                      <w:t>Dariusz Lipiec</w:t>
                    </w:r>
                  </w:smartTag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 KUL</w:t>
                  </w:r>
                </w:p>
                <w:p w:rsidR="00980709" w:rsidRPr="00B93602" w:rsidRDefault="00980709" w:rsidP="00980709">
                  <w:pPr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:rsidR="00980709" w:rsidRDefault="00980709" w:rsidP="00980709">
                  <w:pPr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>Przerwa 11.30-12.00 (kawa)</w:t>
                  </w:r>
                </w:p>
                <w:p w:rsidR="00980709" w:rsidRPr="00B93602" w:rsidRDefault="00980709" w:rsidP="00980709">
                  <w:pPr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:rsidR="00980709" w:rsidRPr="00B93602" w:rsidRDefault="00980709" w:rsidP="00980709">
                  <w:pPr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  <w:u w:val="single"/>
                    </w:rPr>
                    <w:t>Sesja druga</w:t>
                  </w:r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 – przew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odniczy ks. prof. dr hab. Adam </w:t>
                  </w:r>
                  <w:proofErr w:type="spellStart"/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t>Skreczko</w:t>
                  </w:r>
                  <w:proofErr w:type="spellEnd"/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 UKSW</w:t>
                  </w:r>
                </w:p>
                <w:p w:rsidR="00980709" w:rsidRPr="00B93602" w:rsidRDefault="00980709" w:rsidP="00980709">
                  <w:pPr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t>12.00 </w:t>
                  </w:r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Refleksja naukowa ks. prof. </w:t>
                  </w:r>
                  <w:proofErr w:type="spellStart"/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>dr</w:t>
                  </w:r>
                  <w:proofErr w:type="spellEnd"/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. hab. Ryszarda Kamińskiego nad duszpasterstwem rodzin – ks. dr Grzegorz </w:t>
                  </w:r>
                  <w:proofErr w:type="spellStart"/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t>Pyź</w:t>
                  </w:r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>lak</w:t>
                  </w:r>
                  <w:proofErr w:type="spellEnd"/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 KUL</w:t>
                  </w:r>
                </w:p>
                <w:p w:rsidR="00980709" w:rsidRPr="00B93602" w:rsidRDefault="00980709" w:rsidP="00980709">
                  <w:pPr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12.20 Rola socjologii w badaniach teologiczno-pastoralnych ks. prof. dra hab. </w:t>
                  </w:r>
                  <w:smartTag w:uri="urn:schemas-microsoft-com:office:smarttags" w:element="PersonName">
                    <w:r w:rsidRPr="00B93602">
                      <w:rPr>
                        <w:rFonts w:ascii="Garamond" w:hAnsi="Garamond"/>
                        <w:b/>
                        <w:sz w:val="22"/>
                        <w:szCs w:val="22"/>
                      </w:rPr>
                      <w:t>Ryszard</w:t>
                    </w:r>
                  </w:smartTag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a Kamińskiego – ks. dr hab. </w:t>
                  </w:r>
                  <w:smartTag w:uri="urn:schemas-microsoft-com:office:smarttags" w:element="PersonName">
                    <w:r w:rsidRPr="00B93602">
                      <w:rPr>
                        <w:rFonts w:ascii="Garamond" w:hAnsi="Garamond"/>
                        <w:b/>
                        <w:sz w:val="22"/>
                        <w:szCs w:val="22"/>
                      </w:rPr>
                      <w:t>Kazimierz Święs</w:t>
                    </w:r>
                  </w:smartTag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 KUL</w:t>
                  </w:r>
                </w:p>
                <w:p w:rsidR="00980709" w:rsidRPr="00B93602" w:rsidRDefault="00980709" w:rsidP="00980709">
                  <w:pPr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t>12.40 </w:t>
                  </w:r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>Ks. prof. dr hab. Ryszard Kamiński – człowiek nauki i wierny przyjaciel</w:t>
                  </w:r>
                  <w:r w:rsidRPr="00B93602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>– ks. prof. dr hab. Bronisław Mierzwiński UKSW</w:t>
                  </w:r>
                </w:p>
                <w:p w:rsidR="00980709" w:rsidRDefault="00980709" w:rsidP="00980709">
                  <w:pPr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t>13.00 </w:t>
                  </w:r>
                  <w:r w:rsidRPr="00B93602">
                    <w:rPr>
                      <w:rFonts w:ascii="Garamond" w:hAnsi="Garamond" w:cs="Bookman Old Style"/>
                      <w:b/>
                      <w:sz w:val="22"/>
                      <w:szCs w:val="22"/>
                    </w:rPr>
                    <w:t xml:space="preserve">Związki ks. prof. </w:t>
                  </w:r>
                  <w:proofErr w:type="spellStart"/>
                  <w:r w:rsidRPr="00B93602">
                    <w:rPr>
                      <w:rFonts w:ascii="Garamond" w:hAnsi="Garamond" w:cs="Bookman Old Style"/>
                      <w:b/>
                      <w:sz w:val="22"/>
                      <w:szCs w:val="22"/>
                    </w:rPr>
                    <w:t>dr</w:t>
                  </w:r>
                  <w:proofErr w:type="spellEnd"/>
                  <w:r w:rsidRPr="00B93602">
                    <w:rPr>
                      <w:rFonts w:ascii="Garamond" w:hAnsi="Garamond" w:cs="Bookman Old Style"/>
                      <w:b/>
                      <w:sz w:val="22"/>
                      <w:szCs w:val="22"/>
                    </w:rPr>
                    <w:t>. hab. Ryszarda Kamińskiego z krakowskim środowiskiem teologicznym</w:t>
                  </w:r>
                  <w:r w:rsidRPr="00B93602">
                    <w:rPr>
                      <w:rFonts w:ascii="Bookman Old Style" w:hAnsi="Bookman Old Style" w:cs="Bookman Old Style"/>
                      <w:sz w:val="22"/>
                      <w:szCs w:val="22"/>
                    </w:rPr>
                    <w:t xml:space="preserve"> </w:t>
                  </w:r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>–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 </w:t>
                  </w:r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>ks. prof. dr hab. Jan Wal UPJPII</w:t>
                  </w:r>
                </w:p>
                <w:p w:rsidR="00980709" w:rsidRPr="00B93602" w:rsidRDefault="00980709" w:rsidP="00980709">
                  <w:pPr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  <w:p w:rsidR="00980709" w:rsidRPr="00B93602" w:rsidRDefault="00980709" w:rsidP="00980709">
                  <w:pPr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>13.20 wręczenie księgi</w:t>
                  </w:r>
                </w:p>
                <w:p w:rsidR="00980709" w:rsidRPr="00B93602" w:rsidRDefault="00980709" w:rsidP="00980709">
                  <w:pPr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>Przemówienia gości</w:t>
                  </w:r>
                </w:p>
                <w:p w:rsidR="00980709" w:rsidRPr="00B93602" w:rsidRDefault="00980709" w:rsidP="00980709">
                  <w:pPr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Słowo ks. prof. </w:t>
                  </w:r>
                  <w:proofErr w:type="spellStart"/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>dr</w:t>
                  </w:r>
                  <w:proofErr w:type="spellEnd"/>
                  <w:r w:rsidRPr="00B93602">
                    <w:rPr>
                      <w:rFonts w:ascii="Garamond" w:hAnsi="Garamond"/>
                      <w:b/>
                      <w:sz w:val="22"/>
                      <w:szCs w:val="22"/>
                    </w:rPr>
                    <w:t>. hab. Ryszarda Kamińskiego</w:t>
                  </w:r>
                </w:p>
                <w:p w:rsidR="00980709" w:rsidRDefault="0098070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 anchory="page"/>
          </v:shape>
        </w:pict>
      </w:r>
    </w:p>
    <w:p w:rsidR="00980709" w:rsidRDefault="00980709"/>
    <w:p w:rsidR="00980709" w:rsidRDefault="00980709">
      <w:r>
        <w:rPr>
          <w:noProof/>
        </w:rPr>
        <w:drawing>
          <wp:inline distT="0" distB="0" distL="0" distR="0">
            <wp:extent cx="3655060" cy="5857875"/>
            <wp:effectExtent l="19050" t="0" r="2540" b="0"/>
            <wp:docPr id="1" name="Obraz 1" descr="E:\Zdęcia\IMG_0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dęcia\IMG_08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766" cy="586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0709" w:rsidSect="00C11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0709"/>
    <w:rsid w:val="005B6278"/>
    <w:rsid w:val="00980709"/>
    <w:rsid w:val="00C1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07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GrzegorzP</dc:creator>
  <cp:lastModifiedBy>GrzegorzP</cp:lastModifiedBy>
  <cp:revision>1</cp:revision>
  <dcterms:created xsi:type="dcterms:W3CDTF">2013-10-29T09:06:00Z</dcterms:created>
  <dcterms:modified xsi:type="dcterms:W3CDTF">2013-10-29T09:16:00Z</dcterms:modified>
</cp:coreProperties>
</file>