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9A" w:rsidRDefault="00222684" w:rsidP="00222684">
      <w:pPr>
        <w:jc w:val="center"/>
      </w:pPr>
      <w:bookmarkStart w:id="0" w:name="_GoBack"/>
      <w:bookmarkEnd w:id="0"/>
      <w:r>
        <w:t>Kody dostępu do zajęć specjal</w:t>
      </w:r>
      <w:r w:rsidR="00D10D52">
        <w:t xml:space="preserve">izacji nauczycielskiej </w:t>
      </w:r>
      <w:r w:rsidR="007E6A9A">
        <w:t xml:space="preserve">prowadzonych na platformie MS TEAMS </w:t>
      </w:r>
    </w:p>
    <w:p w:rsidR="00222684" w:rsidRDefault="00D10D52" w:rsidP="00222684">
      <w:pPr>
        <w:jc w:val="center"/>
      </w:pPr>
      <w:r>
        <w:t>– blok psychologiczno-pedagogiczny</w:t>
      </w:r>
    </w:p>
    <w:p w:rsidR="00D10D52" w:rsidRDefault="00D10D52" w:rsidP="00222684">
      <w:pPr>
        <w:jc w:val="center"/>
      </w:pPr>
      <w:proofErr w:type="spellStart"/>
      <w:r>
        <w:t>sem</w:t>
      </w:r>
      <w:proofErr w:type="spellEnd"/>
      <w:r>
        <w:t>. zimowy 2020/2021</w:t>
      </w:r>
    </w:p>
    <w:tbl>
      <w:tblPr>
        <w:tblStyle w:val="Tabela-Siatka"/>
        <w:tblW w:w="10059" w:type="dxa"/>
        <w:tblLayout w:type="fixed"/>
        <w:tblLook w:val="04A0" w:firstRow="1" w:lastRow="0" w:firstColumn="1" w:lastColumn="0" w:noHBand="0" w:noVBand="1"/>
      </w:tblPr>
      <w:tblGrid>
        <w:gridCol w:w="402"/>
        <w:gridCol w:w="3137"/>
        <w:gridCol w:w="567"/>
        <w:gridCol w:w="1559"/>
        <w:gridCol w:w="993"/>
        <w:gridCol w:w="567"/>
        <w:gridCol w:w="1559"/>
        <w:gridCol w:w="1275"/>
      </w:tblGrid>
      <w:tr w:rsidR="003521E4" w:rsidTr="00B90B8B">
        <w:tc>
          <w:tcPr>
            <w:tcW w:w="402" w:type="dxa"/>
          </w:tcPr>
          <w:p w:rsidR="003521E4" w:rsidRDefault="003521E4"/>
        </w:tc>
        <w:tc>
          <w:tcPr>
            <w:tcW w:w="3137" w:type="dxa"/>
          </w:tcPr>
          <w:p w:rsidR="003521E4" w:rsidRDefault="003521E4">
            <w:r>
              <w:t>Zajęcia</w:t>
            </w:r>
          </w:p>
        </w:tc>
        <w:tc>
          <w:tcPr>
            <w:tcW w:w="567" w:type="dxa"/>
          </w:tcPr>
          <w:p w:rsidR="003521E4" w:rsidRDefault="003521E4">
            <w:r>
              <w:t>l. g.</w:t>
            </w:r>
          </w:p>
        </w:tc>
        <w:tc>
          <w:tcPr>
            <w:tcW w:w="1559" w:type="dxa"/>
          </w:tcPr>
          <w:p w:rsidR="003521E4" w:rsidRDefault="003521E4">
            <w:r>
              <w:t>Prowadzący</w:t>
            </w:r>
          </w:p>
        </w:tc>
        <w:tc>
          <w:tcPr>
            <w:tcW w:w="993" w:type="dxa"/>
          </w:tcPr>
          <w:p w:rsidR="003521E4" w:rsidRDefault="003521E4">
            <w:r>
              <w:t>Forma</w:t>
            </w:r>
          </w:p>
        </w:tc>
        <w:tc>
          <w:tcPr>
            <w:tcW w:w="567" w:type="dxa"/>
          </w:tcPr>
          <w:p w:rsidR="003521E4" w:rsidRDefault="003521E4"/>
        </w:tc>
        <w:tc>
          <w:tcPr>
            <w:tcW w:w="1559" w:type="dxa"/>
          </w:tcPr>
          <w:p w:rsidR="003521E4" w:rsidRDefault="003521E4"/>
        </w:tc>
        <w:tc>
          <w:tcPr>
            <w:tcW w:w="1275" w:type="dxa"/>
          </w:tcPr>
          <w:p w:rsidR="003521E4" w:rsidRPr="00222684" w:rsidRDefault="003521E4">
            <w:pPr>
              <w:rPr>
                <w:b/>
              </w:rPr>
            </w:pPr>
            <w:r w:rsidRPr="00222684">
              <w:rPr>
                <w:b/>
              </w:rPr>
              <w:t>Kod dostępu</w:t>
            </w:r>
          </w:p>
        </w:tc>
      </w:tr>
      <w:tr w:rsidR="003521E4" w:rsidRPr="0061350A" w:rsidTr="00B90B8B">
        <w:tc>
          <w:tcPr>
            <w:tcW w:w="402" w:type="dxa"/>
          </w:tcPr>
          <w:p w:rsidR="003521E4" w:rsidRPr="0061350A" w:rsidRDefault="003521E4">
            <w:r w:rsidRPr="0061350A">
              <w:t>1.</w:t>
            </w:r>
          </w:p>
        </w:tc>
        <w:tc>
          <w:tcPr>
            <w:tcW w:w="3137" w:type="dxa"/>
          </w:tcPr>
          <w:p w:rsidR="003521E4" w:rsidRPr="0061350A" w:rsidRDefault="003521E4">
            <w:r w:rsidRPr="0061350A">
              <w:rPr>
                <w:rFonts w:cs="Times New Roman"/>
                <w:b/>
              </w:rPr>
              <w:t xml:space="preserve">Podstawowe pojęcia psychologii </w:t>
            </w:r>
            <w:r w:rsidRPr="0061350A">
              <w:rPr>
                <w:rFonts w:cs="Times New Roman"/>
              </w:rPr>
              <w:t>(wykład)</w:t>
            </w:r>
          </w:p>
        </w:tc>
        <w:tc>
          <w:tcPr>
            <w:tcW w:w="567" w:type="dxa"/>
          </w:tcPr>
          <w:p w:rsidR="003521E4" w:rsidRPr="0061350A" w:rsidRDefault="003521E4">
            <w:r w:rsidRPr="0061350A">
              <w:t>15</w:t>
            </w:r>
          </w:p>
        </w:tc>
        <w:tc>
          <w:tcPr>
            <w:tcW w:w="1559" w:type="dxa"/>
          </w:tcPr>
          <w:p w:rsidR="003521E4" w:rsidRPr="0061350A" w:rsidRDefault="003521E4">
            <w:r w:rsidRPr="0061350A">
              <w:t xml:space="preserve">dr </w:t>
            </w:r>
            <w:r w:rsidR="00222684">
              <w:t xml:space="preserve">Andrzej </w:t>
            </w:r>
            <w:r w:rsidRPr="0061350A">
              <w:t>Januszewski</w:t>
            </w:r>
          </w:p>
        </w:tc>
        <w:tc>
          <w:tcPr>
            <w:tcW w:w="993" w:type="dxa"/>
          </w:tcPr>
          <w:p w:rsidR="003521E4" w:rsidRPr="0061350A" w:rsidRDefault="003521E4" w:rsidP="00B90B8B">
            <w:r>
              <w:t>o</w:t>
            </w:r>
            <w:r w:rsidRPr="0061350A">
              <w:t>nline</w:t>
            </w:r>
          </w:p>
        </w:tc>
        <w:tc>
          <w:tcPr>
            <w:tcW w:w="567" w:type="dxa"/>
          </w:tcPr>
          <w:p w:rsidR="003521E4" w:rsidRPr="0061350A" w:rsidRDefault="003521E4">
            <w:proofErr w:type="spellStart"/>
            <w:r w:rsidRPr="0061350A">
              <w:t>wt</w:t>
            </w:r>
            <w:proofErr w:type="spellEnd"/>
          </w:p>
        </w:tc>
        <w:tc>
          <w:tcPr>
            <w:tcW w:w="1559" w:type="dxa"/>
          </w:tcPr>
          <w:p w:rsidR="003521E4" w:rsidRPr="0061350A" w:rsidRDefault="003521E4">
            <w:r w:rsidRPr="0061350A">
              <w:t>8.20 – 9.05</w:t>
            </w:r>
          </w:p>
        </w:tc>
        <w:tc>
          <w:tcPr>
            <w:tcW w:w="1275" w:type="dxa"/>
          </w:tcPr>
          <w:p w:rsidR="003521E4" w:rsidRPr="00222684" w:rsidRDefault="00222684">
            <w:pPr>
              <w:rPr>
                <w:rFonts w:cs="Times New Roman"/>
                <w:b/>
              </w:rPr>
            </w:pPr>
            <w:r w:rsidRPr="00222684">
              <w:rPr>
                <w:rFonts w:cs="Times New Roman"/>
                <w:b/>
              </w:rPr>
              <w:t>yih14ls</w:t>
            </w:r>
          </w:p>
        </w:tc>
      </w:tr>
      <w:tr w:rsidR="003521E4" w:rsidRPr="0061350A" w:rsidTr="00B90B8B">
        <w:tc>
          <w:tcPr>
            <w:tcW w:w="402" w:type="dxa"/>
          </w:tcPr>
          <w:p w:rsidR="003521E4" w:rsidRPr="0061350A" w:rsidRDefault="003521E4">
            <w:r w:rsidRPr="0061350A">
              <w:t>2.</w:t>
            </w:r>
          </w:p>
        </w:tc>
        <w:tc>
          <w:tcPr>
            <w:tcW w:w="3137" w:type="dxa"/>
          </w:tcPr>
          <w:p w:rsidR="003521E4" w:rsidRPr="0061350A" w:rsidRDefault="003521E4">
            <w:r w:rsidRPr="0061350A">
              <w:rPr>
                <w:rFonts w:cs="Times New Roman"/>
                <w:b/>
              </w:rPr>
              <w:t xml:space="preserve">Psychologia rozwoju, wychowania i uczenia się </w:t>
            </w:r>
            <w:r w:rsidRPr="00D10D52">
              <w:rPr>
                <w:rFonts w:cs="Times New Roman"/>
              </w:rPr>
              <w:t>(k</w:t>
            </w:r>
            <w:r w:rsidRPr="0061350A">
              <w:rPr>
                <w:rFonts w:cs="Times New Roman"/>
              </w:rPr>
              <w:t>onwersatorium gr. 1)</w:t>
            </w:r>
          </w:p>
        </w:tc>
        <w:tc>
          <w:tcPr>
            <w:tcW w:w="567" w:type="dxa"/>
          </w:tcPr>
          <w:p w:rsidR="003521E4" w:rsidRPr="0061350A" w:rsidRDefault="003521E4">
            <w:r w:rsidRPr="0061350A">
              <w:t>30</w:t>
            </w:r>
          </w:p>
        </w:tc>
        <w:tc>
          <w:tcPr>
            <w:tcW w:w="1559" w:type="dxa"/>
          </w:tcPr>
          <w:p w:rsidR="003521E4" w:rsidRPr="0061350A" w:rsidRDefault="003521E4">
            <w:r w:rsidRPr="0061350A">
              <w:t xml:space="preserve">mgr Sabina </w:t>
            </w:r>
            <w:proofErr w:type="spellStart"/>
            <w:r w:rsidRPr="0061350A">
              <w:t>Więsyk</w:t>
            </w:r>
            <w:proofErr w:type="spellEnd"/>
          </w:p>
        </w:tc>
        <w:tc>
          <w:tcPr>
            <w:tcW w:w="993" w:type="dxa"/>
          </w:tcPr>
          <w:p w:rsidR="003521E4" w:rsidRPr="0061350A" w:rsidRDefault="003521E4" w:rsidP="00B90B8B">
            <w:r>
              <w:t>o</w:t>
            </w:r>
            <w:r w:rsidRPr="0061350A">
              <w:t>nline</w:t>
            </w:r>
          </w:p>
        </w:tc>
        <w:tc>
          <w:tcPr>
            <w:tcW w:w="567" w:type="dxa"/>
          </w:tcPr>
          <w:p w:rsidR="003521E4" w:rsidRPr="0061350A" w:rsidRDefault="003521E4">
            <w:proofErr w:type="spellStart"/>
            <w:r w:rsidRPr="0061350A">
              <w:t>wt</w:t>
            </w:r>
            <w:proofErr w:type="spellEnd"/>
          </w:p>
        </w:tc>
        <w:tc>
          <w:tcPr>
            <w:tcW w:w="1559" w:type="dxa"/>
          </w:tcPr>
          <w:p w:rsidR="003521E4" w:rsidRPr="0061350A" w:rsidRDefault="003521E4">
            <w:r w:rsidRPr="0061350A">
              <w:t>14.10 – 15.40</w:t>
            </w:r>
          </w:p>
        </w:tc>
        <w:tc>
          <w:tcPr>
            <w:tcW w:w="1275" w:type="dxa"/>
          </w:tcPr>
          <w:p w:rsidR="003521E4" w:rsidRPr="00222684" w:rsidRDefault="00222684">
            <w:pPr>
              <w:rPr>
                <w:rFonts w:cs="Times New Roman"/>
                <w:b/>
              </w:rPr>
            </w:pPr>
            <w:proofErr w:type="spellStart"/>
            <w:r w:rsidRPr="00222684">
              <w:rPr>
                <w:rFonts w:cs="Times New Roman"/>
                <w:b/>
              </w:rPr>
              <w:t>vsxtsdj</w:t>
            </w:r>
            <w:proofErr w:type="spellEnd"/>
          </w:p>
        </w:tc>
      </w:tr>
      <w:tr w:rsidR="003521E4" w:rsidRPr="0061350A" w:rsidTr="00B90B8B">
        <w:tc>
          <w:tcPr>
            <w:tcW w:w="402" w:type="dxa"/>
          </w:tcPr>
          <w:p w:rsidR="003521E4" w:rsidRPr="0061350A" w:rsidRDefault="003521E4" w:rsidP="008737A5">
            <w:r w:rsidRPr="0061350A">
              <w:t>3.</w:t>
            </w:r>
          </w:p>
        </w:tc>
        <w:tc>
          <w:tcPr>
            <w:tcW w:w="3137" w:type="dxa"/>
          </w:tcPr>
          <w:p w:rsidR="003521E4" w:rsidRPr="0061350A" w:rsidRDefault="003521E4" w:rsidP="008737A5">
            <w:r w:rsidRPr="0061350A">
              <w:rPr>
                <w:rFonts w:cs="Times New Roman"/>
                <w:b/>
              </w:rPr>
              <w:t xml:space="preserve">Psychologia rozwoju, wychowania i uczenia się </w:t>
            </w:r>
            <w:r w:rsidRPr="00D10D52">
              <w:rPr>
                <w:rFonts w:cs="Times New Roman"/>
              </w:rPr>
              <w:t>(k</w:t>
            </w:r>
            <w:r w:rsidRPr="0061350A">
              <w:rPr>
                <w:rFonts w:cs="Times New Roman"/>
              </w:rPr>
              <w:t>onwersatorium gr. 2)</w:t>
            </w:r>
          </w:p>
        </w:tc>
        <w:tc>
          <w:tcPr>
            <w:tcW w:w="567" w:type="dxa"/>
          </w:tcPr>
          <w:p w:rsidR="003521E4" w:rsidRPr="0061350A" w:rsidRDefault="003521E4" w:rsidP="008737A5">
            <w:r w:rsidRPr="0061350A">
              <w:t>30</w:t>
            </w:r>
          </w:p>
        </w:tc>
        <w:tc>
          <w:tcPr>
            <w:tcW w:w="1559" w:type="dxa"/>
          </w:tcPr>
          <w:p w:rsidR="003521E4" w:rsidRPr="0061350A" w:rsidRDefault="003521E4" w:rsidP="008737A5">
            <w:r w:rsidRPr="0061350A">
              <w:t xml:space="preserve">mgr Sabina </w:t>
            </w:r>
            <w:proofErr w:type="spellStart"/>
            <w:r w:rsidRPr="0061350A">
              <w:t>Więsyk</w:t>
            </w:r>
            <w:proofErr w:type="spellEnd"/>
          </w:p>
        </w:tc>
        <w:tc>
          <w:tcPr>
            <w:tcW w:w="993" w:type="dxa"/>
          </w:tcPr>
          <w:p w:rsidR="003521E4" w:rsidRPr="0061350A" w:rsidRDefault="003521E4" w:rsidP="00B90B8B">
            <w:r>
              <w:t>o</w:t>
            </w:r>
            <w:r w:rsidRPr="0061350A">
              <w:t>nline</w:t>
            </w:r>
          </w:p>
        </w:tc>
        <w:tc>
          <w:tcPr>
            <w:tcW w:w="567" w:type="dxa"/>
          </w:tcPr>
          <w:p w:rsidR="003521E4" w:rsidRPr="0061350A" w:rsidRDefault="003521E4" w:rsidP="008737A5">
            <w:proofErr w:type="spellStart"/>
            <w:r w:rsidRPr="0061350A">
              <w:t>wt</w:t>
            </w:r>
            <w:proofErr w:type="spellEnd"/>
          </w:p>
        </w:tc>
        <w:tc>
          <w:tcPr>
            <w:tcW w:w="1559" w:type="dxa"/>
          </w:tcPr>
          <w:p w:rsidR="003521E4" w:rsidRPr="0061350A" w:rsidRDefault="003521E4" w:rsidP="00575B09">
            <w:r w:rsidRPr="0061350A">
              <w:t>15.50 – 17.20</w:t>
            </w:r>
          </w:p>
        </w:tc>
        <w:tc>
          <w:tcPr>
            <w:tcW w:w="1275" w:type="dxa"/>
          </w:tcPr>
          <w:p w:rsidR="003521E4" w:rsidRPr="00222684" w:rsidRDefault="00222684" w:rsidP="00575B09">
            <w:pPr>
              <w:rPr>
                <w:rFonts w:cs="Times New Roman"/>
                <w:b/>
              </w:rPr>
            </w:pPr>
            <w:r w:rsidRPr="00222684">
              <w:rPr>
                <w:rFonts w:cs="Times New Roman"/>
                <w:b/>
              </w:rPr>
              <w:t>l5ncjxu</w:t>
            </w:r>
          </w:p>
        </w:tc>
      </w:tr>
      <w:tr w:rsidR="003521E4" w:rsidRPr="0061350A" w:rsidTr="00B90B8B">
        <w:tc>
          <w:tcPr>
            <w:tcW w:w="402" w:type="dxa"/>
          </w:tcPr>
          <w:p w:rsidR="003521E4" w:rsidRPr="0061350A" w:rsidRDefault="003521E4" w:rsidP="008737A5">
            <w:r w:rsidRPr="0061350A">
              <w:t>4.</w:t>
            </w:r>
          </w:p>
        </w:tc>
        <w:tc>
          <w:tcPr>
            <w:tcW w:w="3137" w:type="dxa"/>
          </w:tcPr>
          <w:p w:rsidR="003521E4" w:rsidRPr="0061350A" w:rsidRDefault="003521E4" w:rsidP="008737A5">
            <w:r w:rsidRPr="0061350A">
              <w:rPr>
                <w:rFonts w:cs="Times New Roman"/>
                <w:b/>
                <w:szCs w:val="24"/>
              </w:rPr>
              <w:t xml:space="preserve">Pedagogika szkolna z elementami prawa oświatowego </w:t>
            </w:r>
            <w:r w:rsidRPr="0061350A">
              <w:rPr>
                <w:rFonts w:cs="Times New Roman"/>
                <w:szCs w:val="24"/>
              </w:rPr>
              <w:t>(</w:t>
            </w:r>
            <w:r w:rsidRPr="0061350A">
              <w:rPr>
                <w:rFonts w:cs="Times New Roman"/>
              </w:rPr>
              <w:t>wykład)</w:t>
            </w:r>
          </w:p>
        </w:tc>
        <w:tc>
          <w:tcPr>
            <w:tcW w:w="567" w:type="dxa"/>
          </w:tcPr>
          <w:p w:rsidR="003521E4" w:rsidRPr="0061350A" w:rsidRDefault="003521E4" w:rsidP="008737A5">
            <w:r w:rsidRPr="0061350A">
              <w:t>30</w:t>
            </w:r>
          </w:p>
        </w:tc>
        <w:tc>
          <w:tcPr>
            <w:tcW w:w="1559" w:type="dxa"/>
          </w:tcPr>
          <w:p w:rsidR="003521E4" w:rsidRPr="0061350A" w:rsidRDefault="003521E4" w:rsidP="008737A5">
            <w:r>
              <w:t>k</w:t>
            </w:r>
            <w:r w:rsidRPr="0061350A">
              <w:t>s. dr hab. Adam Maj, prof. KUL</w:t>
            </w:r>
          </w:p>
        </w:tc>
        <w:tc>
          <w:tcPr>
            <w:tcW w:w="993" w:type="dxa"/>
          </w:tcPr>
          <w:p w:rsidR="003521E4" w:rsidRPr="0061350A" w:rsidRDefault="003521E4" w:rsidP="008737A5">
            <w:r>
              <w:t>o</w:t>
            </w:r>
            <w:r w:rsidR="00B90B8B">
              <w:t>n</w:t>
            </w:r>
            <w:r w:rsidRPr="0061350A">
              <w:t>line</w:t>
            </w:r>
          </w:p>
        </w:tc>
        <w:tc>
          <w:tcPr>
            <w:tcW w:w="567" w:type="dxa"/>
          </w:tcPr>
          <w:p w:rsidR="003521E4" w:rsidRPr="0061350A" w:rsidRDefault="003521E4" w:rsidP="008737A5">
            <w:proofErr w:type="spellStart"/>
            <w:r w:rsidRPr="0061350A">
              <w:t>wt</w:t>
            </w:r>
            <w:proofErr w:type="spellEnd"/>
          </w:p>
        </w:tc>
        <w:tc>
          <w:tcPr>
            <w:tcW w:w="1559" w:type="dxa"/>
          </w:tcPr>
          <w:p w:rsidR="003521E4" w:rsidRPr="0061350A" w:rsidRDefault="003521E4" w:rsidP="008737A5">
            <w:r w:rsidRPr="0061350A">
              <w:t>17.30 – 19.00</w:t>
            </w:r>
          </w:p>
        </w:tc>
        <w:tc>
          <w:tcPr>
            <w:tcW w:w="1275" w:type="dxa"/>
          </w:tcPr>
          <w:p w:rsidR="003521E4" w:rsidRPr="00222684" w:rsidRDefault="003521E4" w:rsidP="008737A5">
            <w:pPr>
              <w:rPr>
                <w:rFonts w:cs="Times New Roman"/>
                <w:b/>
              </w:rPr>
            </w:pPr>
            <w:r w:rsidRPr="00222684">
              <w:rPr>
                <w:rFonts w:cs="Times New Roman"/>
                <w:b/>
              </w:rPr>
              <w:t>fjb8xl3</w:t>
            </w:r>
          </w:p>
        </w:tc>
      </w:tr>
      <w:tr w:rsidR="003521E4" w:rsidRPr="0061350A" w:rsidTr="00B90B8B">
        <w:tc>
          <w:tcPr>
            <w:tcW w:w="402" w:type="dxa"/>
          </w:tcPr>
          <w:p w:rsidR="003521E4" w:rsidRPr="0061350A" w:rsidRDefault="003521E4" w:rsidP="008737A5">
            <w:r w:rsidRPr="0061350A">
              <w:t>5.</w:t>
            </w:r>
          </w:p>
        </w:tc>
        <w:tc>
          <w:tcPr>
            <w:tcW w:w="3137" w:type="dxa"/>
          </w:tcPr>
          <w:p w:rsidR="003521E4" w:rsidRDefault="003521E4" w:rsidP="008737A5">
            <w:pPr>
              <w:rPr>
                <w:rFonts w:cs="Times New Roman"/>
                <w:b/>
                <w:szCs w:val="24"/>
              </w:rPr>
            </w:pPr>
            <w:r w:rsidRPr="0061350A">
              <w:rPr>
                <w:rFonts w:cs="Times New Roman"/>
                <w:b/>
                <w:szCs w:val="24"/>
              </w:rPr>
              <w:t xml:space="preserve">Wybrane problemy edukacyjne dzieci i młodzieży </w:t>
            </w:r>
          </w:p>
          <w:p w:rsidR="003521E4" w:rsidRPr="0061350A" w:rsidRDefault="003521E4" w:rsidP="008737A5">
            <w:r w:rsidRPr="0061350A">
              <w:rPr>
                <w:rFonts w:cs="Times New Roman"/>
                <w:szCs w:val="24"/>
              </w:rPr>
              <w:t>(ćwiczenia gr. 1)</w:t>
            </w:r>
          </w:p>
        </w:tc>
        <w:tc>
          <w:tcPr>
            <w:tcW w:w="567" w:type="dxa"/>
          </w:tcPr>
          <w:p w:rsidR="003521E4" w:rsidRPr="0061350A" w:rsidRDefault="003521E4" w:rsidP="008737A5">
            <w:r w:rsidRPr="0061350A">
              <w:t>30</w:t>
            </w:r>
          </w:p>
        </w:tc>
        <w:tc>
          <w:tcPr>
            <w:tcW w:w="1559" w:type="dxa"/>
          </w:tcPr>
          <w:p w:rsidR="003521E4" w:rsidRDefault="003521E4" w:rsidP="003521E4">
            <w:r w:rsidRPr="0061350A">
              <w:t>dr hab. Piotr Magier</w:t>
            </w:r>
          </w:p>
          <w:p w:rsidR="003521E4" w:rsidRPr="0061350A" w:rsidRDefault="003521E4" w:rsidP="008737A5"/>
        </w:tc>
        <w:tc>
          <w:tcPr>
            <w:tcW w:w="993" w:type="dxa"/>
          </w:tcPr>
          <w:p w:rsidR="00B90B8B" w:rsidRDefault="00B90B8B" w:rsidP="00B90B8B">
            <w:proofErr w:type="spellStart"/>
            <w:r>
              <w:t>s</w:t>
            </w:r>
            <w:r w:rsidRPr="0061350A">
              <w:t>tacj</w:t>
            </w:r>
            <w:proofErr w:type="spellEnd"/>
            <w:r w:rsidRPr="0061350A">
              <w:t>./</w:t>
            </w:r>
          </w:p>
          <w:p w:rsidR="003521E4" w:rsidRPr="0061350A" w:rsidRDefault="00B90B8B" w:rsidP="00B90B8B">
            <w:r w:rsidRPr="0061350A">
              <w:t>online</w:t>
            </w:r>
          </w:p>
        </w:tc>
        <w:tc>
          <w:tcPr>
            <w:tcW w:w="567" w:type="dxa"/>
          </w:tcPr>
          <w:p w:rsidR="003521E4" w:rsidRPr="0061350A" w:rsidRDefault="003521E4" w:rsidP="00127913">
            <w:proofErr w:type="spellStart"/>
            <w:r w:rsidRPr="0061350A">
              <w:t>czw</w:t>
            </w:r>
            <w:proofErr w:type="spellEnd"/>
          </w:p>
        </w:tc>
        <w:tc>
          <w:tcPr>
            <w:tcW w:w="1559" w:type="dxa"/>
          </w:tcPr>
          <w:p w:rsidR="003521E4" w:rsidRPr="0061350A" w:rsidRDefault="003521E4" w:rsidP="008737A5">
            <w:r w:rsidRPr="0061350A">
              <w:t>17.30 – 19.00</w:t>
            </w:r>
          </w:p>
        </w:tc>
        <w:tc>
          <w:tcPr>
            <w:tcW w:w="1275" w:type="dxa"/>
          </w:tcPr>
          <w:p w:rsidR="003521E4" w:rsidRPr="00222684" w:rsidRDefault="003521E4" w:rsidP="008737A5">
            <w:pPr>
              <w:rPr>
                <w:rFonts w:cs="Times New Roman"/>
                <w:b/>
              </w:rPr>
            </w:pPr>
            <w:proofErr w:type="spellStart"/>
            <w:r w:rsidRPr="00222684">
              <w:rPr>
                <w:rFonts w:cs="Times New Roman"/>
                <w:b/>
              </w:rPr>
              <w:t>fhjxrqk</w:t>
            </w:r>
            <w:proofErr w:type="spellEnd"/>
          </w:p>
        </w:tc>
      </w:tr>
      <w:tr w:rsidR="003521E4" w:rsidTr="00B90B8B">
        <w:tc>
          <w:tcPr>
            <w:tcW w:w="402" w:type="dxa"/>
          </w:tcPr>
          <w:p w:rsidR="003521E4" w:rsidRPr="0061350A" w:rsidRDefault="003521E4" w:rsidP="008737A5">
            <w:r w:rsidRPr="0061350A">
              <w:t>6.</w:t>
            </w:r>
          </w:p>
        </w:tc>
        <w:tc>
          <w:tcPr>
            <w:tcW w:w="3137" w:type="dxa"/>
          </w:tcPr>
          <w:p w:rsidR="003521E4" w:rsidRDefault="003521E4" w:rsidP="008737A5">
            <w:pPr>
              <w:rPr>
                <w:rFonts w:cs="Times New Roman"/>
                <w:b/>
                <w:szCs w:val="24"/>
              </w:rPr>
            </w:pPr>
            <w:r w:rsidRPr="0061350A">
              <w:rPr>
                <w:rFonts w:cs="Times New Roman"/>
                <w:b/>
                <w:szCs w:val="24"/>
              </w:rPr>
              <w:t xml:space="preserve">Wybrane problemy edukacyjne dzieci i młodzieży </w:t>
            </w:r>
          </w:p>
          <w:p w:rsidR="003521E4" w:rsidRPr="0061350A" w:rsidRDefault="003521E4" w:rsidP="008737A5">
            <w:r>
              <w:rPr>
                <w:rFonts w:cs="Times New Roman"/>
                <w:szCs w:val="24"/>
              </w:rPr>
              <w:t>(ćwiczenia gr. 2</w:t>
            </w:r>
            <w:r w:rsidRPr="0061350A">
              <w:rPr>
                <w:rFonts w:cs="Times New Roman"/>
                <w:szCs w:val="24"/>
              </w:rPr>
              <w:t>)</w:t>
            </w:r>
          </w:p>
        </w:tc>
        <w:tc>
          <w:tcPr>
            <w:tcW w:w="567" w:type="dxa"/>
          </w:tcPr>
          <w:p w:rsidR="003521E4" w:rsidRPr="0061350A" w:rsidRDefault="003521E4" w:rsidP="008737A5">
            <w:r w:rsidRPr="0061350A">
              <w:t>30</w:t>
            </w:r>
          </w:p>
        </w:tc>
        <w:tc>
          <w:tcPr>
            <w:tcW w:w="1559" w:type="dxa"/>
          </w:tcPr>
          <w:p w:rsidR="003521E4" w:rsidRPr="0061350A" w:rsidRDefault="003521E4" w:rsidP="008737A5">
            <w:r w:rsidRPr="0061350A">
              <w:t>dr Katarzyna Braun</w:t>
            </w:r>
          </w:p>
        </w:tc>
        <w:tc>
          <w:tcPr>
            <w:tcW w:w="993" w:type="dxa"/>
          </w:tcPr>
          <w:p w:rsidR="00B90B8B" w:rsidRDefault="003521E4" w:rsidP="00B90B8B">
            <w:proofErr w:type="spellStart"/>
            <w:r>
              <w:t>s</w:t>
            </w:r>
            <w:r w:rsidRPr="0061350A">
              <w:t>tacj</w:t>
            </w:r>
            <w:proofErr w:type="spellEnd"/>
            <w:r w:rsidRPr="0061350A">
              <w:t>./</w:t>
            </w:r>
          </w:p>
          <w:p w:rsidR="003521E4" w:rsidRPr="0061350A" w:rsidRDefault="003521E4" w:rsidP="00B90B8B">
            <w:r w:rsidRPr="0061350A">
              <w:t>online</w:t>
            </w:r>
            <w:r w:rsidR="00B90B8B">
              <w:t>*</w:t>
            </w:r>
          </w:p>
        </w:tc>
        <w:tc>
          <w:tcPr>
            <w:tcW w:w="567" w:type="dxa"/>
          </w:tcPr>
          <w:p w:rsidR="003521E4" w:rsidRPr="0061350A" w:rsidRDefault="003521E4" w:rsidP="008737A5">
            <w:proofErr w:type="spellStart"/>
            <w:r w:rsidRPr="0061350A">
              <w:t>pn</w:t>
            </w:r>
            <w:proofErr w:type="spellEnd"/>
          </w:p>
        </w:tc>
        <w:tc>
          <w:tcPr>
            <w:tcW w:w="1559" w:type="dxa"/>
          </w:tcPr>
          <w:p w:rsidR="003521E4" w:rsidRPr="0061350A" w:rsidRDefault="003521E4" w:rsidP="00B57146">
            <w:r w:rsidRPr="0061350A">
              <w:t>7.30 – 9.10</w:t>
            </w:r>
          </w:p>
          <w:p w:rsidR="003521E4" w:rsidRPr="0061350A" w:rsidRDefault="003521E4" w:rsidP="00AE2A20"/>
        </w:tc>
        <w:tc>
          <w:tcPr>
            <w:tcW w:w="1275" w:type="dxa"/>
          </w:tcPr>
          <w:p w:rsidR="003521E4" w:rsidRPr="00222684" w:rsidRDefault="003521E4" w:rsidP="00B57146">
            <w:pPr>
              <w:rPr>
                <w:rFonts w:cs="Times New Roman"/>
                <w:b/>
              </w:rPr>
            </w:pPr>
            <w:r w:rsidRPr="00222684">
              <w:rPr>
                <w:rFonts w:cs="Times New Roman"/>
                <w:b/>
              </w:rPr>
              <w:t>7wmgix1</w:t>
            </w:r>
          </w:p>
        </w:tc>
      </w:tr>
    </w:tbl>
    <w:p w:rsidR="00546D85" w:rsidRDefault="00546D85" w:rsidP="00B57146"/>
    <w:p w:rsidR="00B90B8B" w:rsidRDefault="00B90B8B" w:rsidP="00B57146">
      <w:r>
        <w:t>* pierwsze zajęcia dr K. Braun 5.10.2020 r. odbędą się w formie stacjonarnej w sali C-601</w:t>
      </w:r>
    </w:p>
    <w:p w:rsidR="00B90B8B" w:rsidRDefault="00B90B8B" w:rsidP="00B57146"/>
    <w:sectPr w:rsidR="00B90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A5"/>
    <w:rsid w:val="00096EA7"/>
    <w:rsid w:val="00127913"/>
    <w:rsid w:val="00222684"/>
    <w:rsid w:val="003521E4"/>
    <w:rsid w:val="003C4530"/>
    <w:rsid w:val="005314E6"/>
    <w:rsid w:val="00546D85"/>
    <w:rsid w:val="00575B09"/>
    <w:rsid w:val="0061350A"/>
    <w:rsid w:val="00690E7A"/>
    <w:rsid w:val="007A6C3D"/>
    <w:rsid w:val="007E6A9A"/>
    <w:rsid w:val="008737A5"/>
    <w:rsid w:val="008C39B0"/>
    <w:rsid w:val="009E05D9"/>
    <w:rsid w:val="00AE2A20"/>
    <w:rsid w:val="00AF20D6"/>
    <w:rsid w:val="00B57146"/>
    <w:rsid w:val="00B90B8B"/>
    <w:rsid w:val="00C65FBB"/>
    <w:rsid w:val="00D10D52"/>
    <w:rsid w:val="00F7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3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3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6B383-A8EB-4F60-92DD-02D7EA90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Pogorzelska</dc:creator>
  <cp:lastModifiedBy>tonowi</cp:lastModifiedBy>
  <cp:revision>2</cp:revision>
  <dcterms:created xsi:type="dcterms:W3CDTF">2020-10-02T09:18:00Z</dcterms:created>
  <dcterms:modified xsi:type="dcterms:W3CDTF">2020-10-02T09:18:00Z</dcterms:modified>
</cp:coreProperties>
</file>