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04"/>
      </w:tblGrid>
      <w:tr w:rsidR="00890C47" w:rsidRPr="00BC6F5E" w:rsidTr="00750F27">
        <w:tc>
          <w:tcPr>
            <w:tcW w:w="2808" w:type="dxa"/>
            <w:shd w:val="clear" w:color="auto" w:fill="auto"/>
            <w:vAlign w:val="center"/>
          </w:tcPr>
          <w:p w:rsidR="00890C47" w:rsidRPr="00C06846" w:rsidRDefault="00890C47" w:rsidP="00890C47">
            <w:pPr>
              <w:spacing w:line="480" w:lineRule="auto"/>
              <w:rPr>
                <w:rFonts w:ascii="Arial" w:hAnsi="Arial" w:cs="Arial"/>
                <w:sz w:val="24"/>
                <w:szCs w:val="24"/>
                <w:shd w:val="clear" w:color="auto" w:fill="FFFFFF"/>
              </w:rPr>
            </w:pPr>
            <w:bookmarkStart w:id="0" w:name="_GoBack"/>
            <w:bookmarkEnd w:id="0"/>
            <w:r w:rsidRPr="00C06846">
              <w:rPr>
                <w:rFonts w:ascii="Arial" w:hAnsi="Arial" w:cs="Arial"/>
                <w:sz w:val="24"/>
                <w:szCs w:val="24"/>
                <w:shd w:val="clear" w:color="auto" w:fill="FFFFFF"/>
              </w:rPr>
              <w:t>Naam:</w:t>
            </w:r>
          </w:p>
        </w:tc>
        <w:tc>
          <w:tcPr>
            <w:tcW w:w="6404" w:type="dxa"/>
            <w:shd w:val="clear" w:color="auto" w:fill="auto"/>
            <w:vAlign w:val="center"/>
          </w:tcPr>
          <w:p w:rsidR="00890C47" w:rsidRPr="00C06846" w:rsidRDefault="00890C47" w:rsidP="00750F27">
            <w:pPr>
              <w:rPr>
                <w:rFonts w:ascii="Arial" w:hAnsi="Arial" w:cs="Arial"/>
                <w:b/>
                <w:bCs/>
                <w:sz w:val="24"/>
                <w:lang w:val="nl-NL"/>
              </w:rPr>
            </w:pPr>
            <w:r w:rsidRPr="00C06846">
              <w:rPr>
                <w:rFonts w:ascii="Arial" w:hAnsi="Arial" w:cs="Arial"/>
                <w:b/>
                <w:bCs/>
                <w:sz w:val="24"/>
                <w:lang w:val="nl-NL"/>
              </w:rPr>
              <w:t xml:space="preserve">Joke Bossens </w:t>
            </w:r>
          </w:p>
        </w:tc>
      </w:tr>
      <w:tr w:rsidR="00890C47" w:rsidRPr="00BC6F5E" w:rsidTr="00750F27">
        <w:tc>
          <w:tcPr>
            <w:tcW w:w="2808" w:type="dxa"/>
            <w:shd w:val="clear" w:color="auto" w:fill="auto"/>
            <w:vAlign w:val="center"/>
          </w:tcPr>
          <w:p w:rsidR="00890C47" w:rsidRPr="00C06846" w:rsidRDefault="00890C47" w:rsidP="00750F27">
            <w:pPr>
              <w:spacing w:line="480" w:lineRule="auto"/>
              <w:rPr>
                <w:rFonts w:ascii="Arial" w:hAnsi="Arial" w:cs="Arial"/>
                <w:sz w:val="24"/>
                <w:szCs w:val="24"/>
                <w:shd w:val="clear" w:color="auto" w:fill="FFFFFF"/>
              </w:rPr>
            </w:pPr>
            <w:r w:rsidRPr="00C06846">
              <w:rPr>
                <w:rFonts w:ascii="Arial" w:hAnsi="Arial" w:cs="Arial"/>
                <w:sz w:val="24"/>
                <w:szCs w:val="24"/>
                <w:shd w:val="clear" w:color="auto" w:fill="FFFFFF"/>
              </w:rPr>
              <w:t>Universiteit / Vakgroep:</w:t>
            </w:r>
          </w:p>
        </w:tc>
        <w:tc>
          <w:tcPr>
            <w:tcW w:w="6404" w:type="dxa"/>
            <w:shd w:val="clear" w:color="auto" w:fill="auto"/>
            <w:vAlign w:val="center"/>
          </w:tcPr>
          <w:p w:rsidR="00890C47" w:rsidRPr="00C06846" w:rsidRDefault="00890C47" w:rsidP="00750F27">
            <w:pPr>
              <w:rPr>
                <w:rFonts w:ascii="Arial" w:hAnsi="Arial" w:cs="Arial"/>
                <w:b/>
                <w:bCs/>
                <w:sz w:val="24"/>
                <w:lang w:val="nl-NL"/>
              </w:rPr>
            </w:pPr>
            <w:r w:rsidRPr="00C06846">
              <w:rPr>
                <w:rFonts w:ascii="Arial" w:hAnsi="Arial" w:cs="Arial"/>
                <w:b/>
                <w:bCs/>
                <w:sz w:val="24"/>
                <w:lang w:val="nl-NL"/>
              </w:rPr>
              <w:t>Universiteit van Wrocław Filologische Faculteit Erasmus Leerstoel voor Nederlandse Filologie</w:t>
            </w:r>
          </w:p>
        </w:tc>
      </w:tr>
      <w:tr w:rsidR="00890C47" w:rsidRPr="00BC6F5E" w:rsidTr="00750F27">
        <w:tc>
          <w:tcPr>
            <w:tcW w:w="2808" w:type="dxa"/>
            <w:shd w:val="clear" w:color="auto" w:fill="auto"/>
            <w:vAlign w:val="center"/>
          </w:tcPr>
          <w:p w:rsidR="00890C47" w:rsidRPr="00C06846" w:rsidRDefault="00890C47" w:rsidP="00750F27">
            <w:pPr>
              <w:spacing w:line="480" w:lineRule="auto"/>
              <w:rPr>
                <w:rFonts w:ascii="Arial" w:hAnsi="Arial" w:cs="Arial"/>
                <w:sz w:val="24"/>
                <w:szCs w:val="24"/>
                <w:shd w:val="clear" w:color="auto" w:fill="FFFFFF"/>
              </w:rPr>
            </w:pPr>
            <w:r w:rsidRPr="00C06846">
              <w:rPr>
                <w:rFonts w:ascii="Arial" w:hAnsi="Arial" w:cs="Arial"/>
                <w:sz w:val="24"/>
                <w:szCs w:val="24"/>
                <w:shd w:val="clear" w:color="auto" w:fill="FFFFFF"/>
              </w:rPr>
              <w:t>Functie:</w:t>
            </w:r>
          </w:p>
        </w:tc>
        <w:tc>
          <w:tcPr>
            <w:tcW w:w="6404" w:type="dxa"/>
            <w:shd w:val="clear" w:color="auto" w:fill="auto"/>
            <w:vAlign w:val="center"/>
          </w:tcPr>
          <w:p w:rsidR="00890C47" w:rsidRPr="00C06846" w:rsidRDefault="00890C47" w:rsidP="00750F27">
            <w:pPr>
              <w:rPr>
                <w:rFonts w:ascii="Arial" w:hAnsi="Arial" w:cs="Arial"/>
                <w:b/>
                <w:bCs/>
                <w:sz w:val="24"/>
              </w:rPr>
            </w:pPr>
            <w:r w:rsidRPr="00C06846">
              <w:rPr>
                <w:rFonts w:ascii="Arial" w:hAnsi="Arial" w:cs="Arial"/>
                <w:b/>
                <w:bCs/>
                <w:sz w:val="24"/>
                <w:lang w:val="nl-NL"/>
              </w:rPr>
              <w:t>assistent</w:t>
            </w:r>
          </w:p>
        </w:tc>
      </w:tr>
      <w:tr w:rsidR="00890C47" w:rsidRPr="00BC6F5E" w:rsidTr="00750F27">
        <w:tc>
          <w:tcPr>
            <w:tcW w:w="2808" w:type="dxa"/>
            <w:shd w:val="clear" w:color="auto" w:fill="auto"/>
            <w:vAlign w:val="center"/>
          </w:tcPr>
          <w:p w:rsidR="00890C47" w:rsidRPr="00C06846" w:rsidRDefault="00890C47" w:rsidP="00750F27">
            <w:pPr>
              <w:spacing w:line="480" w:lineRule="auto"/>
              <w:rPr>
                <w:rFonts w:ascii="Arial" w:hAnsi="Arial" w:cs="Arial"/>
                <w:sz w:val="24"/>
                <w:szCs w:val="24"/>
                <w:shd w:val="clear" w:color="auto" w:fill="FFFFFF"/>
              </w:rPr>
            </w:pPr>
            <w:r w:rsidRPr="00C06846">
              <w:rPr>
                <w:rFonts w:ascii="Arial" w:hAnsi="Arial" w:cs="Arial"/>
                <w:sz w:val="24"/>
                <w:szCs w:val="24"/>
                <w:shd w:val="clear" w:color="auto" w:fill="FFFFFF"/>
              </w:rPr>
              <w:t>E-mail:</w:t>
            </w:r>
          </w:p>
        </w:tc>
        <w:tc>
          <w:tcPr>
            <w:tcW w:w="6404" w:type="dxa"/>
            <w:shd w:val="clear" w:color="auto" w:fill="auto"/>
            <w:vAlign w:val="center"/>
          </w:tcPr>
          <w:p w:rsidR="00890C47" w:rsidRPr="00C06846" w:rsidRDefault="00890C47" w:rsidP="00750F27">
            <w:pPr>
              <w:rPr>
                <w:rFonts w:ascii="Arial" w:hAnsi="Arial" w:cs="Arial"/>
                <w:b/>
                <w:bCs/>
                <w:sz w:val="24"/>
                <w:lang w:val="nl-NL"/>
              </w:rPr>
            </w:pPr>
            <w:r w:rsidRPr="00C06846">
              <w:rPr>
                <w:rFonts w:ascii="Arial" w:hAnsi="Arial" w:cs="Arial"/>
                <w:b/>
                <w:bCs/>
                <w:sz w:val="24"/>
                <w:lang w:val="nl-NL"/>
              </w:rPr>
              <w:t>joke.bossens@uwr.edu.pl</w:t>
            </w:r>
          </w:p>
        </w:tc>
      </w:tr>
      <w:tr w:rsidR="00890C47" w:rsidRPr="00BC6F5E" w:rsidTr="00750F27">
        <w:tc>
          <w:tcPr>
            <w:tcW w:w="2808" w:type="dxa"/>
            <w:shd w:val="clear" w:color="auto" w:fill="auto"/>
            <w:vAlign w:val="center"/>
          </w:tcPr>
          <w:p w:rsidR="00890C47" w:rsidRPr="00C06846" w:rsidRDefault="00C06846" w:rsidP="00750F27">
            <w:pPr>
              <w:spacing w:line="480" w:lineRule="auto"/>
              <w:rPr>
                <w:rFonts w:ascii="Arial" w:hAnsi="Arial" w:cs="Arial"/>
                <w:sz w:val="24"/>
                <w:szCs w:val="24"/>
                <w:shd w:val="clear" w:color="auto" w:fill="FFFFFF"/>
              </w:rPr>
            </w:pPr>
            <w:r w:rsidRPr="00C06846">
              <w:rPr>
                <w:rFonts w:ascii="Arial" w:hAnsi="Arial" w:cs="Arial"/>
                <w:sz w:val="24"/>
                <w:szCs w:val="24"/>
                <w:shd w:val="clear" w:color="auto" w:fill="FFFFFF"/>
              </w:rPr>
              <w:t>A</w:t>
            </w:r>
            <w:r w:rsidR="00890C47" w:rsidRPr="00C06846">
              <w:rPr>
                <w:rFonts w:ascii="Arial" w:hAnsi="Arial" w:cs="Arial"/>
                <w:sz w:val="24"/>
                <w:szCs w:val="24"/>
                <w:shd w:val="clear" w:color="auto" w:fill="FFFFFF"/>
              </w:rPr>
              <w:t>dres:</w:t>
            </w:r>
          </w:p>
        </w:tc>
        <w:tc>
          <w:tcPr>
            <w:tcW w:w="6404" w:type="dxa"/>
            <w:shd w:val="clear" w:color="auto" w:fill="auto"/>
            <w:vAlign w:val="center"/>
          </w:tcPr>
          <w:p w:rsidR="00890C47" w:rsidRPr="00C06846" w:rsidRDefault="00890C47" w:rsidP="00750F27">
            <w:pPr>
              <w:rPr>
                <w:rFonts w:ascii="Arial" w:hAnsi="Arial" w:cs="Arial"/>
                <w:b/>
                <w:bCs/>
                <w:sz w:val="24"/>
              </w:rPr>
            </w:pPr>
            <w:r w:rsidRPr="00C06846">
              <w:rPr>
                <w:rFonts w:ascii="Arial" w:hAnsi="Arial" w:cs="Arial"/>
                <w:b/>
                <w:bCs/>
                <w:sz w:val="24"/>
                <w:lang w:val="nl-NL"/>
              </w:rPr>
              <w:t>Joannit</w:t>
            </w:r>
            <w:r w:rsidRPr="00C06846">
              <w:rPr>
                <w:rFonts w:ascii="Arial" w:hAnsi="Arial" w:cs="Arial"/>
                <w:b/>
                <w:bCs/>
                <w:sz w:val="24"/>
              </w:rPr>
              <w:t>ów 8, 50-525 Wrocław</w:t>
            </w:r>
          </w:p>
        </w:tc>
      </w:tr>
      <w:tr w:rsidR="00890C47" w:rsidRPr="00BC6F5E" w:rsidTr="00750F27">
        <w:tc>
          <w:tcPr>
            <w:tcW w:w="2808" w:type="dxa"/>
            <w:shd w:val="clear" w:color="auto" w:fill="auto"/>
            <w:vAlign w:val="center"/>
          </w:tcPr>
          <w:p w:rsidR="00890C47" w:rsidRPr="00C06846" w:rsidRDefault="00890C47" w:rsidP="00750F27">
            <w:pPr>
              <w:spacing w:line="480" w:lineRule="auto"/>
              <w:rPr>
                <w:rFonts w:ascii="Arial" w:hAnsi="Arial" w:cs="Arial"/>
                <w:sz w:val="24"/>
                <w:szCs w:val="24"/>
                <w:shd w:val="clear" w:color="auto" w:fill="FFFFFF"/>
              </w:rPr>
            </w:pPr>
            <w:r w:rsidRPr="00C06846">
              <w:rPr>
                <w:rFonts w:ascii="Arial" w:hAnsi="Arial" w:cs="Arial"/>
                <w:sz w:val="24"/>
                <w:szCs w:val="24"/>
                <w:shd w:val="clear" w:color="auto" w:fill="FFFFFF"/>
              </w:rPr>
              <w:t>Telefoonnummer:</w:t>
            </w:r>
          </w:p>
        </w:tc>
        <w:tc>
          <w:tcPr>
            <w:tcW w:w="6404" w:type="dxa"/>
            <w:shd w:val="clear" w:color="auto" w:fill="auto"/>
            <w:vAlign w:val="center"/>
          </w:tcPr>
          <w:p w:rsidR="00890C47" w:rsidRPr="00C06846" w:rsidRDefault="00890C47" w:rsidP="00750F27">
            <w:pPr>
              <w:rPr>
                <w:rFonts w:ascii="Arial" w:hAnsi="Arial" w:cs="Arial"/>
                <w:b/>
                <w:bCs/>
                <w:sz w:val="24"/>
                <w:lang w:val="nl-NL"/>
              </w:rPr>
            </w:pPr>
            <w:r w:rsidRPr="00C06846">
              <w:rPr>
                <w:rFonts w:ascii="Arial" w:hAnsi="Arial" w:cs="Arial"/>
                <w:b/>
                <w:bCs/>
                <w:sz w:val="24"/>
                <w:lang w:val="nl-NL"/>
              </w:rPr>
              <w:t>+48731163377</w:t>
            </w:r>
          </w:p>
        </w:tc>
      </w:tr>
      <w:tr w:rsidR="00890C47" w:rsidRPr="00BC6F5E" w:rsidTr="00750F27">
        <w:tc>
          <w:tcPr>
            <w:tcW w:w="9212" w:type="dxa"/>
            <w:gridSpan w:val="2"/>
            <w:shd w:val="clear" w:color="auto" w:fill="B3B3B3"/>
          </w:tcPr>
          <w:p w:rsidR="00890C47" w:rsidRPr="00C06846" w:rsidRDefault="00C06846" w:rsidP="00750F27">
            <w:pPr>
              <w:rPr>
                <w:rFonts w:ascii="Arial" w:hAnsi="Arial" w:cs="Arial"/>
                <w:sz w:val="24"/>
                <w:szCs w:val="24"/>
                <w:shd w:val="clear" w:color="auto" w:fill="FFFFFF"/>
              </w:rPr>
            </w:pPr>
            <w:r w:rsidRPr="00C06846">
              <w:rPr>
                <w:rFonts w:ascii="Arial" w:hAnsi="Arial" w:cs="Arial"/>
                <w:lang w:val="nl-NL"/>
              </w:rPr>
              <w:t>Titel bijdrage</w:t>
            </w:r>
            <w:r>
              <w:rPr>
                <w:rFonts w:ascii="Arial" w:hAnsi="Arial" w:cs="Arial"/>
                <w:lang w:val="nl-NL"/>
              </w:rPr>
              <w:t>:</w:t>
            </w:r>
          </w:p>
        </w:tc>
      </w:tr>
      <w:tr w:rsidR="00890C47" w:rsidRPr="00BC6F5E" w:rsidTr="00750F27">
        <w:tc>
          <w:tcPr>
            <w:tcW w:w="9212" w:type="dxa"/>
            <w:gridSpan w:val="2"/>
            <w:shd w:val="clear" w:color="auto" w:fill="auto"/>
          </w:tcPr>
          <w:p w:rsidR="00890C47" w:rsidRPr="00E41EA0" w:rsidRDefault="00890C47" w:rsidP="00750F27">
            <w:pPr>
              <w:rPr>
                <w:rFonts w:ascii="Arial" w:hAnsi="Arial" w:cs="Arial"/>
                <w:sz w:val="24"/>
                <w:szCs w:val="24"/>
                <w:shd w:val="clear" w:color="auto" w:fill="FFFFFF"/>
              </w:rPr>
            </w:pPr>
            <w:r w:rsidRPr="00E41EA0">
              <w:rPr>
                <w:rFonts w:ascii="Arial" w:hAnsi="Arial" w:cs="Arial"/>
                <w:sz w:val="24"/>
                <w:szCs w:val="24"/>
                <w:shd w:val="clear" w:color="auto" w:fill="FFFFFF"/>
              </w:rPr>
              <w:t xml:space="preserve">De Poolse en Nederlandse vloekcultuur onder de loep genomen: een vergelijkende casestudy van scheldwoorden en verwensingen in de film </w:t>
            </w:r>
            <w:r w:rsidR="00C06846" w:rsidRPr="00E41EA0">
              <w:rPr>
                <w:rFonts w:ascii="Arial" w:hAnsi="Arial" w:cs="Arial"/>
                <w:sz w:val="24"/>
                <w:szCs w:val="24"/>
                <w:shd w:val="clear" w:color="auto" w:fill="FFFFFF"/>
              </w:rPr>
              <w:t>“De h</w:t>
            </w:r>
            <w:r w:rsidRPr="00E41EA0">
              <w:rPr>
                <w:rFonts w:ascii="Arial" w:hAnsi="Arial" w:cs="Arial"/>
                <w:sz w:val="24"/>
                <w:szCs w:val="24"/>
                <w:shd w:val="clear" w:color="auto" w:fill="FFFFFF"/>
              </w:rPr>
              <w:t>elaasheid der dingen” en hun Poolse vertaling.</w:t>
            </w:r>
          </w:p>
        </w:tc>
      </w:tr>
      <w:tr w:rsidR="00890C47" w:rsidRPr="00BC6F5E" w:rsidTr="00750F27">
        <w:tc>
          <w:tcPr>
            <w:tcW w:w="9212" w:type="dxa"/>
            <w:gridSpan w:val="2"/>
            <w:shd w:val="clear" w:color="auto" w:fill="B3B3B3"/>
          </w:tcPr>
          <w:p w:rsidR="00890C47" w:rsidRPr="00C06846" w:rsidRDefault="00C06846" w:rsidP="00C06846">
            <w:pPr>
              <w:rPr>
                <w:rFonts w:ascii="Arial" w:hAnsi="Arial" w:cs="Arial"/>
                <w:lang w:val="nl-NL"/>
              </w:rPr>
            </w:pPr>
            <w:r w:rsidRPr="00C06846">
              <w:rPr>
                <w:rFonts w:ascii="Arial" w:hAnsi="Arial" w:cs="Arial"/>
                <w:lang w:val="nl-NL"/>
              </w:rPr>
              <w:t>Samenvatting:</w:t>
            </w:r>
          </w:p>
        </w:tc>
      </w:tr>
      <w:tr w:rsidR="00890C47" w:rsidRPr="00BC6F5E" w:rsidTr="00750F27">
        <w:tc>
          <w:tcPr>
            <w:tcW w:w="9212" w:type="dxa"/>
            <w:gridSpan w:val="2"/>
            <w:shd w:val="clear" w:color="auto" w:fill="auto"/>
          </w:tcPr>
          <w:p w:rsidR="00C06846" w:rsidRDefault="00C06846" w:rsidP="00890C47">
            <w:pPr>
              <w:jc w:val="both"/>
              <w:rPr>
                <w:rFonts w:ascii="Arial" w:hAnsi="Arial" w:cs="Arial"/>
                <w:sz w:val="24"/>
                <w:szCs w:val="24"/>
                <w:shd w:val="clear" w:color="auto" w:fill="FFFFFF"/>
              </w:rPr>
            </w:pPr>
          </w:p>
          <w:p w:rsidR="00890C47" w:rsidRDefault="00890C47" w:rsidP="00890C47">
            <w:pPr>
              <w:jc w:val="both"/>
              <w:rPr>
                <w:rFonts w:ascii="Arial" w:hAnsi="Arial" w:cs="Arial"/>
                <w:sz w:val="24"/>
                <w:szCs w:val="24"/>
                <w:shd w:val="clear" w:color="auto" w:fill="FFFFFF"/>
              </w:rPr>
            </w:pPr>
            <w:r w:rsidRPr="004A2ADE">
              <w:rPr>
                <w:rFonts w:ascii="Arial" w:hAnsi="Arial" w:cs="Arial"/>
                <w:sz w:val="24"/>
                <w:szCs w:val="24"/>
                <w:shd w:val="clear" w:color="auto" w:fill="FFFFFF"/>
              </w:rPr>
              <w:t xml:space="preserve">We hebben het allemaal onvermijdelijk wel eens aan de stok met </w:t>
            </w:r>
            <w:r>
              <w:rPr>
                <w:rFonts w:ascii="Arial" w:hAnsi="Arial" w:cs="Arial"/>
                <w:sz w:val="24"/>
                <w:szCs w:val="24"/>
                <w:shd w:val="clear" w:color="auto" w:fill="FFFFFF"/>
              </w:rPr>
              <w:t>elkaar</w:t>
            </w:r>
            <w:r w:rsidRPr="004A2ADE">
              <w:rPr>
                <w:rFonts w:ascii="Arial" w:hAnsi="Arial" w:cs="Arial"/>
                <w:sz w:val="24"/>
                <w:szCs w:val="24"/>
                <w:shd w:val="clear" w:color="auto" w:fill="FFFFFF"/>
              </w:rPr>
              <w:t xml:space="preserve">. De emoties lopen hoog op en voor we het goed en wel beseffen </w:t>
            </w:r>
            <w:r>
              <w:rPr>
                <w:rFonts w:ascii="Arial" w:hAnsi="Arial" w:cs="Arial"/>
                <w:sz w:val="24"/>
                <w:szCs w:val="24"/>
                <w:shd w:val="clear" w:color="auto" w:fill="FFFFFF"/>
              </w:rPr>
              <w:t xml:space="preserve">is </w:t>
            </w:r>
            <w:r w:rsidR="00E41EA0">
              <w:rPr>
                <w:rFonts w:ascii="Arial" w:hAnsi="Arial" w:cs="Arial"/>
                <w:sz w:val="24"/>
                <w:szCs w:val="24"/>
                <w:shd w:val="clear" w:color="auto" w:fill="FFFFFF"/>
              </w:rPr>
              <w:t>er een</w:t>
            </w:r>
            <w:r>
              <w:rPr>
                <w:rFonts w:ascii="Arial" w:hAnsi="Arial" w:cs="Arial"/>
                <w:sz w:val="24"/>
                <w:szCs w:val="24"/>
                <w:shd w:val="clear" w:color="auto" w:fill="FFFFFF"/>
              </w:rPr>
              <w:t xml:space="preserve"> eerste scheldwoord </w:t>
            </w:r>
            <w:r w:rsidR="00E41EA0">
              <w:rPr>
                <w:rFonts w:ascii="Arial" w:hAnsi="Arial" w:cs="Arial"/>
                <w:sz w:val="24"/>
                <w:szCs w:val="24"/>
                <w:shd w:val="clear" w:color="auto" w:fill="FFFFFF"/>
              </w:rPr>
              <w:t>gevallen</w:t>
            </w:r>
            <w:r w:rsidRPr="004A2ADE">
              <w:rPr>
                <w:rFonts w:ascii="Arial" w:hAnsi="Arial" w:cs="Arial"/>
                <w:sz w:val="24"/>
                <w:szCs w:val="24"/>
                <w:shd w:val="clear" w:color="auto" w:fill="FFFFFF"/>
              </w:rPr>
              <w:t xml:space="preserve">. </w:t>
            </w:r>
            <w:r>
              <w:rPr>
                <w:rFonts w:ascii="Arial" w:hAnsi="Arial" w:cs="Arial"/>
                <w:sz w:val="24"/>
                <w:szCs w:val="24"/>
                <w:shd w:val="clear" w:color="auto" w:fill="FFFFFF"/>
              </w:rPr>
              <w:t>Beledigingen</w:t>
            </w:r>
            <w:r w:rsidRPr="004A2ADE">
              <w:rPr>
                <w:rFonts w:ascii="Arial" w:hAnsi="Arial" w:cs="Arial"/>
                <w:sz w:val="24"/>
                <w:szCs w:val="24"/>
                <w:shd w:val="clear" w:color="auto" w:fill="FFFFFF"/>
              </w:rPr>
              <w:t xml:space="preserve"> </w:t>
            </w:r>
            <w:r>
              <w:rPr>
                <w:rFonts w:ascii="Arial" w:hAnsi="Arial" w:cs="Arial"/>
                <w:sz w:val="24"/>
                <w:szCs w:val="24"/>
                <w:shd w:val="clear" w:color="auto" w:fill="FFFFFF"/>
              </w:rPr>
              <w:t>zijn cultuur</w:t>
            </w:r>
            <w:r w:rsidRPr="004A2ADE">
              <w:rPr>
                <w:rFonts w:ascii="Arial" w:hAnsi="Arial" w:cs="Arial"/>
                <w:sz w:val="24"/>
                <w:szCs w:val="24"/>
                <w:shd w:val="clear" w:color="auto" w:fill="FFFFFF"/>
              </w:rPr>
              <w:t>gebonden en verschillen</w:t>
            </w:r>
            <w:r>
              <w:rPr>
                <w:rFonts w:ascii="Arial" w:hAnsi="Arial" w:cs="Arial"/>
                <w:sz w:val="24"/>
                <w:szCs w:val="24"/>
                <w:shd w:val="clear" w:color="auto" w:fill="FFFFFF"/>
              </w:rPr>
              <w:t xml:space="preserve"> daarom</w:t>
            </w:r>
            <w:r w:rsidRPr="004A2ADE">
              <w:rPr>
                <w:rFonts w:ascii="Arial" w:hAnsi="Arial" w:cs="Arial"/>
                <w:sz w:val="24"/>
                <w:szCs w:val="24"/>
                <w:shd w:val="clear" w:color="auto" w:fill="FFFFFF"/>
              </w:rPr>
              <w:t xml:space="preserve"> van land tot het land. Het gaat immers om</w:t>
            </w:r>
            <w:r>
              <w:rPr>
                <w:rFonts w:ascii="Arial" w:hAnsi="Arial" w:cs="Arial"/>
                <w:sz w:val="24"/>
                <w:szCs w:val="24"/>
                <w:shd w:val="clear" w:color="auto" w:fill="FFFFFF"/>
              </w:rPr>
              <w:t xml:space="preserve"> </w:t>
            </w:r>
            <w:r w:rsidRPr="004A2ADE">
              <w:rPr>
                <w:rFonts w:ascii="Arial" w:hAnsi="Arial" w:cs="Arial"/>
                <w:sz w:val="24"/>
                <w:szCs w:val="24"/>
                <w:shd w:val="clear" w:color="auto" w:fill="FFFFFF"/>
              </w:rPr>
              <w:t>eigenschappen en waarden die door een welbepaalde cultuur hoog in het vaandel worden gedragen en waar</w:t>
            </w:r>
            <w:r>
              <w:rPr>
                <w:rFonts w:ascii="Arial" w:hAnsi="Arial" w:cs="Arial"/>
                <w:sz w:val="24"/>
                <w:szCs w:val="24"/>
                <w:shd w:val="clear" w:color="auto" w:fill="FFFFFF"/>
              </w:rPr>
              <w:t xml:space="preserve">in de persoon in kwestie tekortschiet. </w:t>
            </w:r>
            <w:r w:rsidRPr="004A2ADE">
              <w:rPr>
                <w:rFonts w:ascii="Arial" w:hAnsi="Arial" w:cs="Arial"/>
                <w:sz w:val="24"/>
                <w:szCs w:val="24"/>
                <w:shd w:val="clear" w:color="auto" w:fill="FFFFFF"/>
              </w:rPr>
              <w:t xml:space="preserve">In het Nederlandstalige cultuurgebied </w:t>
            </w:r>
            <w:r>
              <w:rPr>
                <w:rFonts w:ascii="Arial" w:hAnsi="Arial" w:cs="Arial"/>
                <w:sz w:val="24"/>
                <w:szCs w:val="24"/>
                <w:shd w:val="clear" w:color="auto" w:fill="FFFFFF"/>
              </w:rPr>
              <w:t>denken we hierbij</w:t>
            </w:r>
            <w:r w:rsidRPr="004A2ADE">
              <w:rPr>
                <w:rFonts w:ascii="Arial" w:hAnsi="Arial" w:cs="Arial"/>
                <w:sz w:val="24"/>
                <w:szCs w:val="24"/>
                <w:shd w:val="clear" w:color="auto" w:fill="FFFFFF"/>
              </w:rPr>
              <w:t xml:space="preserve"> aan gezondheid en intelligentie</w:t>
            </w:r>
            <w:r w:rsidR="00C06846">
              <w:rPr>
                <w:rFonts w:ascii="Arial" w:hAnsi="Arial" w:cs="Arial"/>
                <w:sz w:val="24"/>
                <w:szCs w:val="24"/>
                <w:shd w:val="clear" w:color="auto" w:fill="FFFFFF"/>
              </w:rPr>
              <w:t xml:space="preserve"> en</w:t>
            </w:r>
            <w:r>
              <w:rPr>
                <w:rFonts w:ascii="Arial" w:hAnsi="Arial" w:cs="Arial"/>
                <w:sz w:val="24"/>
                <w:szCs w:val="24"/>
                <w:shd w:val="clear" w:color="auto" w:fill="FFFFFF"/>
              </w:rPr>
              <w:t xml:space="preserve"> de</w:t>
            </w:r>
            <w:r w:rsidRPr="008903A5">
              <w:rPr>
                <w:rFonts w:ascii="Arial" w:hAnsi="Arial" w:cs="Arial"/>
                <w:color w:val="FF0000"/>
                <w:sz w:val="24"/>
                <w:szCs w:val="24"/>
                <w:shd w:val="clear" w:color="auto" w:fill="FFFFFF"/>
              </w:rPr>
              <w:t xml:space="preserve"> </w:t>
            </w:r>
            <w:r w:rsidRPr="004A2ADE">
              <w:rPr>
                <w:rFonts w:ascii="Arial" w:hAnsi="Arial" w:cs="Arial"/>
                <w:sz w:val="24"/>
                <w:szCs w:val="24"/>
                <w:shd w:val="clear" w:color="auto" w:fill="FFFFFF"/>
              </w:rPr>
              <w:t>beledigingen die respectievelijk naar ziekte</w:t>
            </w:r>
            <w:r>
              <w:rPr>
                <w:rFonts w:ascii="Arial" w:hAnsi="Arial" w:cs="Arial"/>
                <w:sz w:val="24"/>
                <w:szCs w:val="24"/>
                <w:shd w:val="clear" w:color="auto" w:fill="FFFFFF"/>
              </w:rPr>
              <w:t>s</w:t>
            </w:r>
            <w:r w:rsidRPr="004A2ADE">
              <w:rPr>
                <w:rFonts w:ascii="Arial" w:hAnsi="Arial" w:cs="Arial"/>
                <w:sz w:val="24"/>
                <w:szCs w:val="24"/>
                <w:shd w:val="clear" w:color="auto" w:fill="FFFFFF"/>
              </w:rPr>
              <w:t xml:space="preserve"> (“krijg de tering”) en zwakzinnigheid (“sukkel”) verwijzen. Daarnaast kan een scheldtirade ook een indicator </w:t>
            </w:r>
            <w:r w:rsidRPr="005C0F61">
              <w:rPr>
                <w:rFonts w:ascii="Arial" w:hAnsi="Arial" w:cs="Arial"/>
                <w:sz w:val="24"/>
                <w:szCs w:val="24"/>
                <w:shd w:val="clear" w:color="auto" w:fill="FFFFFF"/>
              </w:rPr>
              <w:t>zijn van hoe sterk sommige taboeonderwerpen</w:t>
            </w:r>
            <w:r w:rsidR="00C06846">
              <w:rPr>
                <w:rFonts w:ascii="Arial" w:hAnsi="Arial" w:cs="Arial"/>
                <w:sz w:val="24"/>
                <w:szCs w:val="24"/>
                <w:shd w:val="clear" w:color="auto" w:fill="FFFFFF"/>
              </w:rPr>
              <w:t xml:space="preserve">, bijvoorbeeld seksualiteit, </w:t>
            </w:r>
            <w:r w:rsidRPr="005C0F61">
              <w:rPr>
                <w:rFonts w:ascii="Arial" w:hAnsi="Arial" w:cs="Arial"/>
                <w:sz w:val="24"/>
                <w:szCs w:val="24"/>
                <w:shd w:val="clear" w:color="auto" w:fill="FFFFFF"/>
              </w:rPr>
              <w:t>nog (over)heersen in bepaalde culturen</w:t>
            </w:r>
            <w:r w:rsidR="00C06846">
              <w:rPr>
                <w:rFonts w:ascii="Arial" w:hAnsi="Arial" w:cs="Arial"/>
                <w:sz w:val="24"/>
                <w:szCs w:val="24"/>
                <w:shd w:val="clear" w:color="auto" w:fill="FFFFFF"/>
              </w:rPr>
              <w:t>.</w:t>
            </w:r>
          </w:p>
          <w:p w:rsidR="00890C47" w:rsidRDefault="00890C47" w:rsidP="00890C47">
            <w:pPr>
              <w:jc w:val="both"/>
              <w:rPr>
                <w:rFonts w:ascii="Arial" w:hAnsi="Arial" w:cs="Arial"/>
                <w:sz w:val="24"/>
                <w:szCs w:val="24"/>
                <w:shd w:val="clear" w:color="auto" w:fill="FFFFFF"/>
              </w:rPr>
            </w:pPr>
            <w:r w:rsidRPr="004A2ADE">
              <w:rPr>
                <w:rFonts w:ascii="Arial" w:hAnsi="Arial" w:cs="Arial"/>
                <w:sz w:val="24"/>
                <w:szCs w:val="24"/>
                <w:shd w:val="clear" w:color="auto" w:fill="FFFFFF"/>
              </w:rPr>
              <w:t>Nederlandstalige beledigingen als “</w:t>
            </w:r>
            <w:r>
              <w:rPr>
                <w:rFonts w:ascii="Arial" w:hAnsi="Arial" w:cs="Arial"/>
                <w:sz w:val="24"/>
                <w:szCs w:val="24"/>
                <w:shd w:val="clear" w:color="auto" w:fill="FFFFFF"/>
              </w:rPr>
              <w:t>i</w:t>
            </w:r>
            <w:r w:rsidRPr="004A2ADE">
              <w:rPr>
                <w:rFonts w:ascii="Arial" w:hAnsi="Arial" w:cs="Arial"/>
                <w:sz w:val="24"/>
                <w:szCs w:val="24"/>
                <w:shd w:val="clear" w:color="auto" w:fill="FFFFFF"/>
              </w:rPr>
              <w:t>dioot” en “</w:t>
            </w:r>
            <w:r>
              <w:rPr>
                <w:rFonts w:ascii="Arial" w:hAnsi="Arial" w:cs="Arial"/>
                <w:sz w:val="24"/>
                <w:szCs w:val="24"/>
                <w:shd w:val="clear" w:color="auto" w:fill="FFFFFF"/>
              </w:rPr>
              <w:t>l</w:t>
            </w:r>
            <w:r w:rsidRPr="004A2ADE">
              <w:rPr>
                <w:rFonts w:ascii="Arial" w:hAnsi="Arial" w:cs="Arial"/>
                <w:sz w:val="24"/>
                <w:szCs w:val="24"/>
                <w:shd w:val="clear" w:color="auto" w:fill="FFFFFF"/>
              </w:rPr>
              <w:t xml:space="preserve">oop naar de hel!” komen door hun universele karakter in de </w:t>
            </w:r>
            <w:r w:rsidRPr="005C0F61">
              <w:rPr>
                <w:rFonts w:ascii="Arial" w:hAnsi="Arial" w:cs="Arial"/>
                <w:sz w:val="24"/>
                <w:szCs w:val="24"/>
                <w:shd w:val="clear" w:color="auto" w:fill="FFFFFF"/>
              </w:rPr>
              <w:t xml:space="preserve">meeste culturen en talen </w:t>
            </w:r>
            <w:r w:rsidRPr="004A2ADE">
              <w:rPr>
                <w:rFonts w:ascii="Arial" w:hAnsi="Arial" w:cs="Arial"/>
                <w:sz w:val="24"/>
                <w:szCs w:val="24"/>
                <w:shd w:val="clear" w:color="auto" w:fill="FFFFFF"/>
              </w:rPr>
              <w:t>voor</w:t>
            </w:r>
            <w:r>
              <w:rPr>
                <w:rFonts w:ascii="Arial" w:hAnsi="Arial" w:cs="Arial"/>
                <w:sz w:val="24"/>
                <w:szCs w:val="24"/>
                <w:shd w:val="clear" w:color="auto" w:fill="FFFFFF"/>
              </w:rPr>
              <w:t>, ook in het Pools</w:t>
            </w:r>
            <w:r w:rsidRPr="004A2ADE">
              <w:rPr>
                <w:rFonts w:ascii="Arial" w:hAnsi="Arial" w:cs="Arial"/>
                <w:sz w:val="24"/>
                <w:szCs w:val="24"/>
                <w:shd w:val="clear" w:color="auto" w:fill="FFFFFF"/>
              </w:rPr>
              <w:t xml:space="preserve">. </w:t>
            </w:r>
            <w:r w:rsidRPr="005C0F61">
              <w:rPr>
                <w:rFonts w:ascii="Arial" w:hAnsi="Arial" w:cs="Arial"/>
                <w:sz w:val="24"/>
                <w:szCs w:val="24"/>
                <w:shd w:val="clear" w:color="auto" w:fill="FFFFFF"/>
              </w:rPr>
              <w:t>Ge</w:t>
            </w:r>
            <w:r>
              <w:rPr>
                <w:rFonts w:ascii="Arial" w:hAnsi="Arial" w:cs="Arial"/>
                <w:sz w:val="24"/>
                <w:szCs w:val="24"/>
                <w:shd w:val="clear" w:color="auto" w:fill="FFFFFF"/>
              </w:rPr>
              <w:t>ldt di</w:t>
            </w:r>
            <w:r w:rsidRPr="004A2ADE">
              <w:rPr>
                <w:rFonts w:ascii="Arial" w:hAnsi="Arial" w:cs="Arial"/>
                <w:sz w:val="24"/>
                <w:szCs w:val="24"/>
                <w:shd w:val="clear" w:color="auto" w:fill="FFFFFF"/>
              </w:rPr>
              <w:t>t</w:t>
            </w:r>
            <w:r>
              <w:rPr>
                <w:rFonts w:ascii="Arial" w:hAnsi="Arial" w:cs="Arial"/>
                <w:sz w:val="24"/>
                <w:szCs w:val="24"/>
                <w:shd w:val="clear" w:color="auto" w:fill="FFFFFF"/>
              </w:rPr>
              <w:t xml:space="preserve"> echter</w:t>
            </w:r>
            <w:r w:rsidRPr="004A2ADE">
              <w:rPr>
                <w:rFonts w:ascii="Arial" w:hAnsi="Arial" w:cs="Arial"/>
                <w:sz w:val="24"/>
                <w:szCs w:val="24"/>
                <w:shd w:val="clear" w:color="auto" w:fill="FFFFFF"/>
              </w:rPr>
              <w:t xml:space="preserve"> ook voor “pokkenwijf” en “boerenpummel”?  En hoe zit het met de equivalentie</w:t>
            </w:r>
            <w:r>
              <w:rPr>
                <w:rFonts w:ascii="Arial" w:hAnsi="Arial" w:cs="Arial"/>
                <w:sz w:val="24"/>
                <w:szCs w:val="24"/>
                <w:shd w:val="clear" w:color="auto" w:fill="FFFFFF"/>
              </w:rPr>
              <w:t xml:space="preserve"> </w:t>
            </w:r>
            <w:r w:rsidRPr="004A2ADE">
              <w:rPr>
                <w:rFonts w:ascii="Arial" w:hAnsi="Arial" w:cs="Arial"/>
                <w:sz w:val="24"/>
                <w:szCs w:val="24"/>
                <w:shd w:val="clear" w:color="auto" w:fill="FFFFFF"/>
              </w:rPr>
              <w:t xml:space="preserve">van “onnozelaar” en “krijg de klere”? </w:t>
            </w:r>
          </w:p>
          <w:p w:rsidR="00890C47" w:rsidRPr="00C06846" w:rsidRDefault="00890C47" w:rsidP="00C06846">
            <w:pPr>
              <w:jc w:val="both"/>
              <w:rPr>
                <w:rFonts w:ascii="Arial" w:hAnsi="Arial" w:cs="Arial"/>
                <w:sz w:val="24"/>
                <w:szCs w:val="24"/>
                <w:shd w:val="clear" w:color="auto" w:fill="FFFFFF"/>
              </w:rPr>
            </w:pPr>
            <w:r w:rsidRPr="005C0F61">
              <w:rPr>
                <w:rFonts w:ascii="Arial" w:hAnsi="Arial" w:cs="Arial"/>
                <w:sz w:val="24"/>
                <w:szCs w:val="24"/>
                <w:shd w:val="clear" w:color="auto" w:fill="FFFFFF"/>
              </w:rPr>
              <w:t xml:space="preserve">In deze bijdrage staat een vergelijkende analyse van de Poolse en Nederlandse vloekcultuur centraal. Wat is het dominante thema in het scheldgedrag van Polen, Nederlanders en Vlamingen en welke waarden liggen hierbij aan de grondslag? Ik tracht de vertaalproblemen bij het vertalen van Nederlandse verwensingen en scheldwoorden naar het Pools in beeld te brengen, alsook de mogelijke </w:t>
            </w:r>
            <w:r w:rsidRPr="005C0F61">
              <w:rPr>
                <w:rFonts w:ascii="Arial" w:hAnsi="Arial" w:cs="Arial"/>
                <w:sz w:val="24"/>
                <w:szCs w:val="24"/>
                <w:shd w:val="clear" w:color="auto" w:fill="FFFFFF"/>
              </w:rPr>
              <w:lastRenderedPageBreak/>
              <w:t>vertaalstrategieën. De resultaten zullen worden geïllustreerd aan de hand van voorbeelden uit de</w:t>
            </w:r>
            <w:r w:rsidR="005C0F61" w:rsidRPr="005C0F61">
              <w:rPr>
                <w:rFonts w:ascii="Arial" w:hAnsi="Arial" w:cs="Arial"/>
                <w:sz w:val="24"/>
                <w:szCs w:val="24"/>
                <w:shd w:val="clear" w:color="auto" w:fill="FFFFFF"/>
              </w:rPr>
              <w:t xml:space="preserve"> </w:t>
            </w:r>
            <w:r w:rsidR="005C0F61">
              <w:rPr>
                <w:rFonts w:ascii="Arial" w:hAnsi="Arial" w:cs="Arial"/>
                <w:sz w:val="24"/>
                <w:szCs w:val="24"/>
                <w:shd w:val="clear" w:color="auto" w:fill="FFFFFF"/>
              </w:rPr>
              <w:t xml:space="preserve">Vlaamse </w:t>
            </w:r>
            <w:r w:rsidRPr="005C0F61">
              <w:rPr>
                <w:rFonts w:ascii="Arial" w:hAnsi="Arial" w:cs="Arial"/>
                <w:sz w:val="24"/>
                <w:szCs w:val="24"/>
                <w:shd w:val="clear" w:color="auto" w:fill="FFFFFF"/>
              </w:rPr>
              <w:t>film “De helaasheid der Dingen”</w:t>
            </w:r>
            <w:r w:rsidR="005C0F61">
              <w:rPr>
                <w:rFonts w:ascii="Arial" w:hAnsi="Arial" w:cs="Arial"/>
                <w:sz w:val="24"/>
                <w:szCs w:val="24"/>
                <w:shd w:val="clear" w:color="auto" w:fill="FFFFFF"/>
              </w:rPr>
              <w:t xml:space="preserve"> </w:t>
            </w:r>
            <w:r w:rsidRPr="005C0F61">
              <w:rPr>
                <w:rFonts w:ascii="Arial" w:hAnsi="Arial" w:cs="Arial"/>
                <w:sz w:val="24"/>
                <w:szCs w:val="24"/>
                <w:shd w:val="clear" w:color="auto" w:fill="FFFFFF"/>
              </w:rPr>
              <w:t>en zijn Poolse vertaling. Deze</w:t>
            </w:r>
            <w:r w:rsidR="005C0F61" w:rsidRPr="005C0F61">
              <w:rPr>
                <w:rFonts w:ascii="Arial" w:hAnsi="Arial" w:cs="Arial"/>
                <w:sz w:val="24"/>
                <w:szCs w:val="24"/>
                <w:shd w:val="clear" w:color="auto" w:fill="FFFFFF"/>
              </w:rPr>
              <w:t xml:space="preserve"> </w:t>
            </w:r>
            <w:r w:rsidR="00C06846">
              <w:rPr>
                <w:rFonts w:ascii="Arial" w:hAnsi="Arial" w:cs="Arial"/>
                <w:sz w:val="24"/>
                <w:szCs w:val="24"/>
                <w:shd w:val="clear" w:color="auto" w:fill="FFFFFF"/>
              </w:rPr>
              <w:t>succesvolle verfilming van de gelijknamige roman van Dimitri Verhulst</w:t>
            </w:r>
            <w:r w:rsidR="005C0F61">
              <w:rPr>
                <w:rFonts w:ascii="Arial" w:hAnsi="Arial" w:cs="Arial"/>
                <w:sz w:val="24"/>
                <w:szCs w:val="24"/>
                <w:shd w:val="clear" w:color="auto" w:fill="FFFFFF"/>
              </w:rPr>
              <w:t xml:space="preserve"> </w:t>
            </w:r>
            <w:r w:rsidRPr="005C0F61">
              <w:rPr>
                <w:rFonts w:ascii="Arial" w:hAnsi="Arial" w:cs="Arial"/>
                <w:sz w:val="24"/>
                <w:szCs w:val="24"/>
                <w:shd w:val="clear" w:color="auto" w:fill="FFFFFF"/>
              </w:rPr>
              <w:t xml:space="preserve">maakte ook buiten de eigen landsgrenzen </w:t>
            </w:r>
            <w:r w:rsidR="005C0F61" w:rsidRPr="005C0F61">
              <w:rPr>
                <w:rFonts w:ascii="Arial" w:hAnsi="Arial" w:cs="Arial"/>
                <w:sz w:val="24"/>
                <w:szCs w:val="24"/>
                <w:shd w:val="clear" w:color="auto" w:fill="FFFFFF"/>
              </w:rPr>
              <w:t>furore</w:t>
            </w:r>
            <w:r w:rsidRPr="005C0F61">
              <w:rPr>
                <w:rFonts w:ascii="Arial" w:hAnsi="Arial" w:cs="Arial"/>
                <w:sz w:val="24"/>
                <w:szCs w:val="24"/>
                <w:shd w:val="clear" w:color="auto" w:fill="FFFFFF"/>
              </w:rPr>
              <w:t xml:space="preserve"> en veroverde in juni 2010 de </w:t>
            </w:r>
            <w:r w:rsidR="005C0F61" w:rsidRPr="005C0F61">
              <w:rPr>
                <w:rFonts w:ascii="Arial" w:hAnsi="Arial" w:cs="Arial"/>
                <w:sz w:val="24"/>
                <w:szCs w:val="24"/>
                <w:shd w:val="clear" w:color="auto" w:fill="FFFFFF"/>
              </w:rPr>
              <w:t>harten van vele Poolse bi</w:t>
            </w:r>
            <w:r w:rsidR="00C06846">
              <w:rPr>
                <w:rFonts w:ascii="Arial" w:hAnsi="Arial" w:cs="Arial"/>
                <w:sz w:val="24"/>
                <w:szCs w:val="24"/>
                <w:shd w:val="clear" w:color="auto" w:fill="FFFFFF"/>
              </w:rPr>
              <w:t>oscoopgangers.</w:t>
            </w:r>
          </w:p>
        </w:tc>
      </w:tr>
    </w:tbl>
    <w:p w:rsidR="00890C47" w:rsidRPr="00890C47" w:rsidRDefault="00890C47" w:rsidP="00F4073B">
      <w:pPr>
        <w:rPr>
          <w:rFonts w:ascii="Calibri" w:hAnsi="Calibri" w:cs="Calibri"/>
          <w:b/>
          <w:color w:val="000000"/>
          <w:shd w:val="clear" w:color="auto" w:fill="FFFFFF"/>
          <w:lang w:val="nl-NL"/>
        </w:rPr>
      </w:pPr>
    </w:p>
    <w:p w:rsidR="0028694A" w:rsidRDefault="0028694A" w:rsidP="0028694A"/>
    <w:sectPr w:rsidR="00286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2658"/>
    <w:multiLevelType w:val="hybridMultilevel"/>
    <w:tmpl w:val="19EE08EE"/>
    <w:lvl w:ilvl="0" w:tplc="9B50ED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4A"/>
    <w:rsid w:val="00034B04"/>
    <w:rsid w:val="000751C3"/>
    <w:rsid w:val="000A77AC"/>
    <w:rsid w:val="00207751"/>
    <w:rsid w:val="002413AF"/>
    <w:rsid w:val="0028694A"/>
    <w:rsid w:val="003843E7"/>
    <w:rsid w:val="00442285"/>
    <w:rsid w:val="004A2ADE"/>
    <w:rsid w:val="004C1B24"/>
    <w:rsid w:val="004D2FB5"/>
    <w:rsid w:val="004D4194"/>
    <w:rsid w:val="00517A0A"/>
    <w:rsid w:val="00523EB4"/>
    <w:rsid w:val="005C0F61"/>
    <w:rsid w:val="00601F2A"/>
    <w:rsid w:val="00634589"/>
    <w:rsid w:val="006E2AC9"/>
    <w:rsid w:val="007035D3"/>
    <w:rsid w:val="00776266"/>
    <w:rsid w:val="007F6B10"/>
    <w:rsid w:val="0081442C"/>
    <w:rsid w:val="008903A5"/>
    <w:rsid w:val="00890C47"/>
    <w:rsid w:val="008968A5"/>
    <w:rsid w:val="00AA7FFC"/>
    <w:rsid w:val="00B73578"/>
    <w:rsid w:val="00BB36A8"/>
    <w:rsid w:val="00C01604"/>
    <w:rsid w:val="00C06846"/>
    <w:rsid w:val="00C818A2"/>
    <w:rsid w:val="00D00605"/>
    <w:rsid w:val="00D758FB"/>
    <w:rsid w:val="00E41EA0"/>
    <w:rsid w:val="00F4073B"/>
    <w:rsid w:val="00F624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694A"/>
    <w:rPr>
      <w:color w:val="0000FF" w:themeColor="hyperlink"/>
      <w:u w:val="single"/>
    </w:rPr>
  </w:style>
  <w:style w:type="paragraph" w:styleId="Akapitzlist">
    <w:name w:val="List Paragraph"/>
    <w:basedOn w:val="Normalny"/>
    <w:uiPriority w:val="34"/>
    <w:qFormat/>
    <w:rsid w:val="0028694A"/>
    <w:pPr>
      <w:ind w:left="720"/>
      <w:contextualSpacing/>
    </w:pPr>
  </w:style>
  <w:style w:type="character" w:styleId="UyteHipercze">
    <w:name w:val="FollowedHyperlink"/>
    <w:basedOn w:val="Domylnaczcionkaakapitu"/>
    <w:uiPriority w:val="99"/>
    <w:semiHidden/>
    <w:unhideWhenUsed/>
    <w:rsid w:val="00F407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694A"/>
    <w:rPr>
      <w:color w:val="0000FF" w:themeColor="hyperlink"/>
      <w:u w:val="single"/>
    </w:rPr>
  </w:style>
  <w:style w:type="paragraph" w:styleId="Akapitzlist">
    <w:name w:val="List Paragraph"/>
    <w:basedOn w:val="Normalny"/>
    <w:uiPriority w:val="34"/>
    <w:qFormat/>
    <w:rsid w:val="0028694A"/>
    <w:pPr>
      <w:ind w:left="720"/>
      <w:contextualSpacing/>
    </w:pPr>
  </w:style>
  <w:style w:type="character" w:styleId="UyteHipercze">
    <w:name w:val="FollowedHyperlink"/>
    <w:basedOn w:val="Domylnaczcionkaakapitu"/>
    <w:uiPriority w:val="99"/>
    <w:semiHidden/>
    <w:unhideWhenUsed/>
    <w:rsid w:val="00F40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1954</Characters>
  <Application>Microsoft Office Word</Application>
  <DocSecurity>0</DocSecurity>
  <Lines>16</Lines>
  <Paragraphs>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Bossens</dc:creator>
  <cp:lastModifiedBy>Kamila Tomaka</cp:lastModifiedBy>
  <cp:revision>2</cp:revision>
  <dcterms:created xsi:type="dcterms:W3CDTF">2017-11-01T20:03:00Z</dcterms:created>
  <dcterms:modified xsi:type="dcterms:W3CDTF">2017-11-01T20:03:00Z</dcterms:modified>
</cp:coreProperties>
</file>