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3C473D" w:rsidRPr="00B3330B" w:rsidRDefault="003C473D" w:rsidP="004F73CF">
      <w:pPr>
        <w:rPr>
          <w:b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D64D43" w:rsidTr="00D64D43">
        <w:tc>
          <w:tcPr>
            <w:tcW w:w="4606" w:type="dxa"/>
            <w:shd w:val="clear" w:color="auto" w:fill="auto"/>
          </w:tcPr>
          <w:p w:rsidR="002D1A52" w:rsidRPr="00D64D43" w:rsidRDefault="002D1A52" w:rsidP="00D64D43">
            <w:pPr>
              <w:spacing w:after="0" w:line="240" w:lineRule="auto"/>
            </w:pPr>
            <w:r w:rsidRPr="00D64D43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D64D43" w:rsidRDefault="00782189" w:rsidP="00D64D43">
            <w:pPr>
              <w:spacing w:after="0" w:line="240" w:lineRule="auto"/>
            </w:pPr>
            <w:r w:rsidRPr="00D64D43">
              <w:t>Seminarium l</w:t>
            </w:r>
            <w:r w:rsidR="006F427E" w:rsidRPr="00D64D43">
              <w:t>iteratur</w:t>
            </w:r>
            <w:r w:rsidR="00AC748E" w:rsidRPr="00D64D43">
              <w:t>oznaw</w:t>
            </w:r>
            <w:r w:rsidRPr="00D64D43">
              <w:t>cze</w:t>
            </w:r>
          </w:p>
        </w:tc>
      </w:tr>
      <w:tr w:rsidR="002D1A52" w:rsidRPr="00D64D43" w:rsidTr="00D64D43">
        <w:tc>
          <w:tcPr>
            <w:tcW w:w="4606" w:type="dxa"/>
            <w:shd w:val="clear" w:color="auto" w:fill="auto"/>
          </w:tcPr>
          <w:p w:rsidR="002D1A52" w:rsidRPr="00D64D43" w:rsidRDefault="00C961A5" w:rsidP="00D64D43">
            <w:pPr>
              <w:spacing w:after="0" w:line="240" w:lineRule="auto"/>
            </w:pPr>
            <w:r w:rsidRPr="00D64D43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D64D43" w:rsidRDefault="00782189" w:rsidP="00D64D43">
            <w:pPr>
              <w:spacing w:after="0" w:line="240" w:lineRule="auto"/>
            </w:pPr>
            <w:r w:rsidRPr="00D64D43">
              <w:t xml:space="preserve">Master thesis workshop </w:t>
            </w:r>
          </w:p>
        </w:tc>
      </w:tr>
      <w:tr w:rsidR="002D1A52" w:rsidRPr="00D64D43" w:rsidTr="00D64D43">
        <w:tc>
          <w:tcPr>
            <w:tcW w:w="4606" w:type="dxa"/>
            <w:shd w:val="clear" w:color="auto" w:fill="auto"/>
          </w:tcPr>
          <w:p w:rsidR="002D1A52" w:rsidRPr="00D64D43" w:rsidRDefault="002D1A52" w:rsidP="00D64D43">
            <w:pPr>
              <w:spacing w:after="0" w:line="240" w:lineRule="auto"/>
            </w:pPr>
            <w:r w:rsidRPr="00D64D43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D64D43" w:rsidRDefault="00AC748E" w:rsidP="00D64D43">
            <w:pPr>
              <w:spacing w:after="0" w:line="240" w:lineRule="auto"/>
            </w:pPr>
            <w:r w:rsidRPr="00D64D43">
              <w:t>Filologia Niderlandzka</w:t>
            </w:r>
          </w:p>
        </w:tc>
      </w:tr>
      <w:tr w:rsidR="001C0192" w:rsidRPr="00D64D43" w:rsidTr="00D64D43">
        <w:tc>
          <w:tcPr>
            <w:tcW w:w="4606" w:type="dxa"/>
            <w:shd w:val="clear" w:color="auto" w:fill="auto"/>
          </w:tcPr>
          <w:p w:rsidR="001C0192" w:rsidRPr="00D64D43" w:rsidRDefault="001C0192" w:rsidP="00D64D43">
            <w:pPr>
              <w:spacing w:after="0" w:line="240" w:lineRule="auto"/>
            </w:pPr>
            <w:r w:rsidRPr="00D64D43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D64D43" w:rsidRDefault="00AC748E" w:rsidP="00D64D43">
            <w:pPr>
              <w:spacing w:after="0" w:line="240" w:lineRule="auto"/>
            </w:pPr>
            <w:r w:rsidRPr="00D64D43">
              <w:t>II -magisterskie</w:t>
            </w:r>
          </w:p>
        </w:tc>
      </w:tr>
      <w:tr w:rsidR="001C0192" w:rsidRPr="00D64D43" w:rsidTr="00D64D43">
        <w:tc>
          <w:tcPr>
            <w:tcW w:w="4606" w:type="dxa"/>
            <w:shd w:val="clear" w:color="auto" w:fill="auto"/>
          </w:tcPr>
          <w:p w:rsidR="001C0192" w:rsidRPr="00D64D43" w:rsidRDefault="001C0192" w:rsidP="00D64D43">
            <w:pPr>
              <w:spacing w:after="0" w:line="240" w:lineRule="auto"/>
            </w:pPr>
            <w:r w:rsidRPr="00D64D43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D64D43" w:rsidRDefault="00F523DA" w:rsidP="00D64D43">
            <w:pPr>
              <w:spacing w:after="0" w:line="240" w:lineRule="auto"/>
            </w:pPr>
            <w:r>
              <w:t>s</w:t>
            </w:r>
            <w:r w:rsidR="00AC748E" w:rsidRPr="00D64D43">
              <w:t>tacjonarne</w:t>
            </w:r>
          </w:p>
        </w:tc>
      </w:tr>
      <w:tr w:rsidR="002D1A52" w:rsidRPr="00D64D43" w:rsidTr="00D64D43">
        <w:tc>
          <w:tcPr>
            <w:tcW w:w="4606" w:type="dxa"/>
            <w:shd w:val="clear" w:color="auto" w:fill="auto"/>
          </w:tcPr>
          <w:p w:rsidR="002D1A52" w:rsidRPr="00D64D43" w:rsidRDefault="00757261" w:rsidP="00D64D43">
            <w:pPr>
              <w:spacing w:after="0" w:line="240" w:lineRule="auto"/>
            </w:pPr>
            <w:r w:rsidRPr="00D64D43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D64D43" w:rsidRDefault="00F523DA" w:rsidP="00D64D43">
            <w:pPr>
              <w:spacing w:after="0" w:line="240" w:lineRule="auto"/>
            </w:pPr>
            <w:r>
              <w:t>l</w:t>
            </w:r>
            <w:r w:rsidR="0035275D" w:rsidRPr="00D64D43">
              <w:t>iteratur</w:t>
            </w:r>
            <w:r w:rsidR="00AC748E" w:rsidRPr="00D64D43">
              <w:t>oznawstwo</w:t>
            </w:r>
          </w:p>
        </w:tc>
      </w:tr>
      <w:tr w:rsidR="00C961A5" w:rsidRPr="00D64D43" w:rsidTr="00D64D43">
        <w:tc>
          <w:tcPr>
            <w:tcW w:w="4606" w:type="dxa"/>
            <w:shd w:val="clear" w:color="auto" w:fill="auto"/>
          </w:tcPr>
          <w:p w:rsidR="00C961A5" w:rsidRPr="00D64D43" w:rsidRDefault="00C961A5" w:rsidP="00D64D43">
            <w:pPr>
              <w:spacing w:after="0" w:line="240" w:lineRule="auto"/>
            </w:pPr>
            <w:r w:rsidRPr="00D64D43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D64D43" w:rsidRDefault="00F523DA" w:rsidP="00D64D43">
            <w:pPr>
              <w:spacing w:after="0" w:line="240" w:lineRule="auto"/>
            </w:pPr>
            <w:r>
              <w:t>n</w:t>
            </w:r>
            <w:r w:rsidR="00AC748E" w:rsidRPr="00D64D43">
              <w:t>iderlandzki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D64D43" w:rsidTr="00D64D43">
        <w:tc>
          <w:tcPr>
            <w:tcW w:w="4606" w:type="dxa"/>
            <w:shd w:val="clear" w:color="auto" w:fill="auto"/>
          </w:tcPr>
          <w:p w:rsidR="00C961A5" w:rsidRPr="00D64D43" w:rsidRDefault="00BC4DCB" w:rsidP="00D64D43">
            <w:pPr>
              <w:spacing w:after="0" w:line="240" w:lineRule="auto"/>
            </w:pPr>
            <w:r w:rsidRPr="00D64D43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3C473D" w:rsidRPr="00D64D43" w:rsidRDefault="00AC748E" w:rsidP="00D64D43">
            <w:pPr>
              <w:spacing w:after="0" w:line="240" w:lineRule="auto"/>
            </w:pPr>
            <w:r w:rsidRPr="00D64D43">
              <w:t xml:space="preserve">Dr </w:t>
            </w:r>
            <w:r w:rsidR="006F427E" w:rsidRPr="00D64D43">
              <w:t>hab. Marcin Polkowski, prof. KUL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D64D43" w:rsidTr="00D64D43">
        <w:tc>
          <w:tcPr>
            <w:tcW w:w="2303" w:type="dxa"/>
            <w:shd w:val="clear" w:color="auto" w:fill="auto"/>
          </w:tcPr>
          <w:p w:rsidR="00C37A43" w:rsidRPr="00D64D43" w:rsidRDefault="00C37A43" w:rsidP="00D64D43">
            <w:pPr>
              <w:spacing w:after="0" w:line="240" w:lineRule="auto"/>
              <w:jc w:val="center"/>
            </w:pPr>
            <w:r w:rsidRPr="00D64D43">
              <w:t>Forma zajęć</w:t>
            </w:r>
            <w:r w:rsidR="00FC6CE1" w:rsidRPr="00D64D43">
              <w:t xml:space="preserve"> </w:t>
            </w:r>
            <w:r w:rsidR="00FC6CE1" w:rsidRPr="00D64D43">
              <w:rPr>
                <w:i/>
              </w:rPr>
              <w:t>(katalog zamknięt</w:t>
            </w:r>
            <w:r w:rsidR="00757261" w:rsidRPr="00D64D43">
              <w:rPr>
                <w:i/>
              </w:rPr>
              <w:t>y</w:t>
            </w:r>
            <w:r w:rsidR="00FC6CE1" w:rsidRPr="00D64D43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D64D43" w:rsidRDefault="00C37A43" w:rsidP="00D64D43">
            <w:pPr>
              <w:spacing w:after="0" w:line="240" w:lineRule="auto"/>
              <w:jc w:val="center"/>
            </w:pPr>
            <w:r w:rsidRPr="00D64D43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D64D43" w:rsidRDefault="00C37A43" w:rsidP="00D64D43">
            <w:pPr>
              <w:spacing w:after="0" w:line="240" w:lineRule="auto"/>
              <w:jc w:val="center"/>
            </w:pPr>
            <w:r w:rsidRPr="00D64D43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D64D43" w:rsidRDefault="00C37A43" w:rsidP="00D64D43">
            <w:pPr>
              <w:spacing w:after="0" w:line="240" w:lineRule="auto"/>
              <w:jc w:val="center"/>
            </w:pPr>
            <w:r w:rsidRPr="00D64D43">
              <w:t>Punkty ECTS</w:t>
            </w:r>
          </w:p>
        </w:tc>
      </w:tr>
      <w:tr w:rsidR="003C473D" w:rsidRPr="00D64D43" w:rsidTr="00D64D43">
        <w:tc>
          <w:tcPr>
            <w:tcW w:w="2303" w:type="dxa"/>
            <w:shd w:val="clear" w:color="auto" w:fill="auto"/>
          </w:tcPr>
          <w:p w:rsidR="003C473D" w:rsidRPr="00D64D43" w:rsidRDefault="00F523DA" w:rsidP="00D64D43">
            <w:pPr>
              <w:spacing w:after="0" w:line="240" w:lineRule="auto"/>
            </w:pPr>
            <w:r>
              <w:t>s</w:t>
            </w:r>
            <w:r w:rsidR="008240F3" w:rsidRPr="00D64D43">
              <w:t>eminarium</w:t>
            </w:r>
          </w:p>
        </w:tc>
        <w:tc>
          <w:tcPr>
            <w:tcW w:w="2303" w:type="dxa"/>
            <w:shd w:val="clear" w:color="auto" w:fill="auto"/>
          </w:tcPr>
          <w:p w:rsidR="003C473D" w:rsidRPr="00D64D43" w:rsidRDefault="00FE35E3" w:rsidP="00D64D43">
            <w:pPr>
              <w:spacing w:after="0" w:line="240" w:lineRule="auto"/>
            </w:pPr>
            <w:r w:rsidRPr="00D64D43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D64D43" w:rsidRDefault="00083988" w:rsidP="00D64D43">
            <w:pPr>
              <w:spacing w:after="0" w:line="240" w:lineRule="auto"/>
            </w:pPr>
            <w:r w:rsidRPr="00D64D43">
              <w:t>Rok I</w:t>
            </w:r>
            <w:r w:rsidR="00F810E6" w:rsidRPr="00D64D43">
              <w:t>I</w:t>
            </w:r>
            <w:r w:rsidRPr="00D64D43">
              <w:t xml:space="preserve">, semestr </w:t>
            </w:r>
            <w:r w:rsidR="005161C8" w:rsidRPr="00D64D43">
              <w:t>1</w:t>
            </w:r>
          </w:p>
        </w:tc>
        <w:tc>
          <w:tcPr>
            <w:tcW w:w="2303" w:type="dxa"/>
            <w:shd w:val="clear" w:color="auto" w:fill="auto"/>
          </w:tcPr>
          <w:p w:rsidR="003C473D" w:rsidRPr="00D64D43" w:rsidRDefault="000205E3" w:rsidP="00D64D43">
            <w:pPr>
              <w:spacing w:after="0" w:line="240" w:lineRule="auto"/>
            </w:pPr>
            <w:r>
              <w:t>5</w:t>
            </w:r>
          </w:p>
        </w:tc>
      </w:tr>
      <w:tr w:rsidR="00F452F2" w:rsidRPr="00D64D43" w:rsidTr="00D64D43">
        <w:tc>
          <w:tcPr>
            <w:tcW w:w="2303" w:type="dxa"/>
            <w:shd w:val="clear" w:color="auto" w:fill="auto"/>
          </w:tcPr>
          <w:p w:rsidR="00F452F2" w:rsidRPr="00D64D43" w:rsidRDefault="00F523DA" w:rsidP="00D64D43">
            <w:pPr>
              <w:spacing w:after="0" w:line="240" w:lineRule="auto"/>
            </w:pPr>
            <w:r>
              <w:t>s</w:t>
            </w:r>
            <w:r w:rsidR="00F452F2" w:rsidRPr="00D64D43">
              <w:t>eminarium</w:t>
            </w:r>
          </w:p>
        </w:tc>
        <w:tc>
          <w:tcPr>
            <w:tcW w:w="2303" w:type="dxa"/>
            <w:shd w:val="clear" w:color="auto" w:fill="auto"/>
          </w:tcPr>
          <w:p w:rsidR="00F452F2" w:rsidRPr="00D64D43" w:rsidRDefault="00F452F2" w:rsidP="00D64D43">
            <w:pPr>
              <w:spacing w:after="0" w:line="240" w:lineRule="auto"/>
            </w:pPr>
            <w:r w:rsidRPr="00D64D43">
              <w:t>30</w:t>
            </w:r>
          </w:p>
        </w:tc>
        <w:tc>
          <w:tcPr>
            <w:tcW w:w="2303" w:type="dxa"/>
            <w:shd w:val="clear" w:color="auto" w:fill="auto"/>
          </w:tcPr>
          <w:p w:rsidR="00F452F2" w:rsidRPr="00D64D43" w:rsidRDefault="005161C8" w:rsidP="00D64D43">
            <w:pPr>
              <w:spacing w:after="0" w:line="240" w:lineRule="auto"/>
            </w:pPr>
            <w:r w:rsidRPr="00D64D43">
              <w:t>Rok I</w:t>
            </w:r>
            <w:r w:rsidR="00F810E6" w:rsidRPr="00D64D43">
              <w:t>I</w:t>
            </w:r>
            <w:r w:rsidR="00F452F2" w:rsidRPr="00D64D43">
              <w:t xml:space="preserve">, semestr </w:t>
            </w:r>
            <w:r w:rsidRPr="00D64D43">
              <w:t>2</w:t>
            </w:r>
          </w:p>
        </w:tc>
        <w:tc>
          <w:tcPr>
            <w:tcW w:w="2303" w:type="dxa"/>
            <w:shd w:val="clear" w:color="auto" w:fill="auto"/>
          </w:tcPr>
          <w:p w:rsidR="00F452F2" w:rsidRPr="00D64D43" w:rsidRDefault="000205E3" w:rsidP="00D64D43">
            <w:pPr>
              <w:spacing w:after="0" w:line="240" w:lineRule="auto"/>
            </w:pPr>
            <w:r>
              <w:t>4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D64D43" w:rsidTr="00D64D43">
        <w:tc>
          <w:tcPr>
            <w:tcW w:w="2235" w:type="dxa"/>
            <w:shd w:val="clear" w:color="auto" w:fill="auto"/>
          </w:tcPr>
          <w:p w:rsidR="004F73CF" w:rsidRPr="00D64D43" w:rsidRDefault="004F73CF" w:rsidP="00D64D43">
            <w:pPr>
              <w:spacing w:after="0" w:line="240" w:lineRule="auto"/>
            </w:pPr>
            <w:r w:rsidRPr="00D64D43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D64D43" w:rsidRDefault="00FE35E3" w:rsidP="00D64D4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D64D43">
              <w:t>Znajomość j</w:t>
            </w:r>
            <w:r w:rsidRPr="00D64D43">
              <w:rPr>
                <w:rFonts w:cs="Calibri"/>
              </w:rPr>
              <w:t>ę</w:t>
            </w:r>
            <w:r w:rsidRPr="00D64D43">
              <w:t xml:space="preserve">zyka niderlandzkiego na pozomie </w:t>
            </w:r>
            <w:r w:rsidR="001D768A" w:rsidRPr="00D64D43">
              <w:t>właściwym dla pierwszego roku studiów magisterskich</w:t>
            </w:r>
          </w:p>
        </w:tc>
      </w:tr>
      <w:tr w:rsidR="006F427E" w:rsidRPr="00D64D43" w:rsidTr="00D64D43">
        <w:tc>
          <w:tcPr>
            <w:tcW w:w="2235" w:type="dxa"/>
            <w:shd w:val="clear" w:color="auto" w:fill="auto"/>
          </w:tcPr>
          <w:p w:rsidR="006F427E" w:rsidRPr="00D64D43" w:rsidRDefault="006F427E" w:rsidP="00D64D43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D64D43" w:rsidRDefault="00150D3A" w:rsidP="00D64D4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D64D43">
              <w:t>Z</w:t>
            </w:r>
            <w:r w:rsidR="00782189" w:rsidRPr="00D64D43">
              <w:t>najomość teorii i praktyk badawczych w dziedzinie literaturoznawstwa oraz zainteresowanie pogłęb</w:t>
            </w:r>
            <w:r w:rsidR="005653BC" w:rsidRPr="00D64D43">
              <w:t>ian</w:t>
            </w:r>
            <w:r w:rsidR="00782189" w:rsidRPr="00D64D43">
              <w:t>iem wiedzy z tego zakresu</w:t>
            </w:r>
          </w:p>
        </w:tc>
      </w:tr>
      <w:tr w:rsidR="00FE35E3" w:rsidRPr="00D64D43" w:rsidTr="00D64D43">
        <w:tc>
          <w:tcPr>
            <w:tcW w:w="2235" w:type="dxa"/>
            <w:shd w:val="clear" w:color="auto" w:fill="auto"/>
          </w:tcPr>
          <w:p w:rsidR="00FE35E3" w:rsidRPr="00D64D43" w:rsidRDefault="00FE35E3" w:rsidP="00D64D43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D64D43" w:rsidRDefault="00FE35E3" w:rsidP="00D64D4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D64D43">
              <w:t>Umiej</w:t>
            </w:r>
            <w:r w:rsidRPr="00D64D43">
              <w:rPr>
                <w:rFonts w:cs="Calibri"/>
              </w:rPr>
              <w:t>ę</w:t>
            </w:r>
            <w:r w:rsidRPr="00D64D43">
              <w:t xml:space="preserve">tność </w:t>
            </w:r>
            <w:r w:rsidR="005653BC" w:rsidRPr="00D64D43">
              <w:t>sformułowania problemu badawczego w formie pisemnej zgodnie z założenami i celami seminarium</w:t>
            </w:r>
          </w:p>
        </w:tc>
      </w:tr>
    </w:tbl>
    <w:p w:rsidR="005653BC" w:rsidRDefault="005653BC" w:rsidP="008215CC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EEEEEE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65CA" w:rsidRPr="00D64D43" w:rsidTr="00D64D43">
        <w:tc>
          <w:tcPr>
            <w:tcW w:w="9212" w:type="dxa"/>
            <w:shd w:val="clear" w:color="auto" w:fill="auto"/>
          </w:tcPr>
          <w:p w:rsidR="006665CA" w:rsidRPr="00D64D43" w:rsidRDefault="006665CA" w:rsidP="00D64D43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D64D43">
              <w:t>Zdobycie pogłębionej wiedzy z zakresu teorii, terminologii i metodologii badań literaturoznawczych i kulturoznawczych; doskonalenie umiejętności analizy utworów literackich przy zastosowaniu zaawansowanej wiedzy historycznoliterackiej i teoretycznoliterackiej</w:t>
            </w:r>
          </w:p>
        </w:tc>
      </w:tr>
      <w:tr w:rsidR="006665CA" w:rsidRPr="00D64D43" w:rsidTr="00D64D43">
        <w:tc>
          <w:tcPr>
            <w:tcW w:w="9212" w:type="dxa"/>
            <w:shd w:val="clear" w:color="auto" w:fill="auto"/>
          </w:tcPr>
          <w:p w:rsidR="006665CA" w:rsidRPr="00D64D43" w:rsidRDefault="006665CA" w:rsidP="00D64D43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D64D43">
              <w:t>Doskonalenie umiejętności opracowywania stanu badań, prowadzenia kwerend bibliograficznych, stawania hipotez badawczych oraz ich weryfikowania</w:t>
            </w:r>
          </w:p>
        </w:tc>
      </w:tr>
      <w:tr w:rsidR="006665CA" w:rsidRPr="00D64D43" w:rsidTr="00D64D43">
        <w:tc>
          <w:tcPr>
            <w:tcW w:w="9212" w:type="dxa"/>
            <w:shd w:val="clear" w:color="auto" w:fill="auto"/>
          </w:tcPr>
          <w:p w:rsidR="006665CA" w:rsidRPr="00D64D43" w:rsidRDefault="006665CA" w:rsidP="00D64D43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D64D43">
              <w:t>Doskonalenie umiejętności posługiwania się język</w:t>
            </w:r>
            <w:r w:rsidR="00150D3A" w:rsidRPr="00D64D43">
              <w:t>i</w:t>
            </w:r>
            <w:r w:rsidRPr="00D64D43">
              <w:t>em niderlandzkim w mowie i piśmie, ze szczególnym uwzględnieniem umiej</w:t>
            </w:r>
            <w:r w:rsidRPr="00D64D43">
              <w:rPr>
                <w:rFonts w:cs="Calibri"/>
              </w:rPr>
              <w:t>ę</w:t>
            </w:r>
            <w:r w:rsidRPr="00D64D43">
              <w:t>tności, wiedzy i kompetencji niezbędnych do sporządzenia pracy magisterskiej</w:t>
            </w:r>
          </w:p>
        </w:tc>
      </w:tr>
      <w:tr w:rsidR="006665CA" w:rsidRPr="00D64D43" w:rsidTr="00D64D43">
        <w:tc>
          <w:tcPr>
            <w:tcW w:w="9212" w:type="dxa"/>
            <w:shd w:val="clear" w:color="auto" w:fill="auto"/>
          </w:tcPr>
          <w:p w:rsidR="006665CA" w:rsidRPr="00D64D43" w:rsidRDefault="006665CA" w:rsidP="00D64D43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D64D43">
              <w:t xml:space="preserve">Doskonalenie umiejętności posługiwania się niderlandzkimi normami redakcyjnymi w zakresie potrzebnym do prawidłowego sporządzenia pracy magisterskiej; sporządzenia pod opieką prowadzącego wybranych </w:t>
            </w:r>
            <w:r w:rsidR="0066551D" w:rsidRPr="00D64D43">
              <w:t>części składowych</w:t>
            </w:r>
            <w:r w:rsidRPr="00D64D43">
              <w:t xml:space="preserve"> pracy magisterskiej</w:t>
            </w:r>
          </w:p>
        </w:tc>
      </w:tr>
    </w:tbl>
    <w:p w:rsidR="003C473D" w:rsidRDefault="003C473D" w:rsidP="00A309FA"/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DB2E0E" w:rsidTr="00DB2E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pogłębiony sposób opisuje miejsce i znaczenie Filologii Niderlandzkiej w relacji do innych nauk humanistycznych oraz szczegółowo charakteryzuje specyfikę przedmiotową i metodologiczną Filologii Niderlandzkiej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K_W01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lastRenderedPageBreak/>
              <w:t>W_02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szczegółową terminologię filologiczną w języku niderlandzkim oraz w języku polskim na poziomie rozszerzonym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K_W02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uporządkowaną i podbudowaną teoretycznie wiedzę szczegółową obejmującą terminologię używaną w obrębie Filologii niderlandzkiej, rozumie jej źródła oraz zastosowanie w pokrewnych dyscyplinach naukowych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K_W03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 pogłębionym stopniu kryteria oceny wartości szkół w obrębie dyscyplin  literaturoznawstwo, językoznawstwo, kulturoznawstwo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K_W04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uporządkowaną, pogłębioną, prowadzącą do specjalizacji, szczegółową wiedzę z zakresu wybranych dziedzin nauki i dyscyplin naukowych, właściwych dla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K_W05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 pogłębioną, uporządkowaną znajomość problemów historycznoliterackich bądź kulturowych związanych z wybraną przez siebie tematyką pracy dyplomowej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K_W06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 zaawansowane metody analizy i interpretacji różnych wytworów kultury właściwe dla wybranych tradycji, teorii lub szkół badawczych w zakresie wybranych dyscyplin naukowych, właściwych dla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K_W07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uporządkowaną wiedzę na temat znaczenia edukacji filologicznej w kształtowaniu współczesnego człowieka, swobodnie poruszającego się obszarach języka, kultury i literatury, oraz ich historycznego rozwoju oraz rozumie na poziomie zaawansowanym historyczny charakter kształtowania się wybranych tradycji, teorii lub szkół badawczych w zakresie wybranych dyscyplin naukowych, właściwych dla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K_W08</w:t>
            </w:r>
          </w:p>
        </w:tc>
      </w:tr>
      <w:tr w:rsidR="00DB2E0E" w:rsidTr="00DB2E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zna i rozumie podstawowe pojęcia i zasady z zakresu ochrony własności przemysłowej i prawa autorskiego oraz konieczność zarządzania  zasobami własności intelektualnej, a także zasady stylu akademickiego oraz prawidłowego posługiwania się materiałami źródłowymi w tekście naukowym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K_W09</w:t>
            </w:r>
          </w:p>
        </w:tc>
      </w:tr>
      <w:tr w:rsidR="00DB2E0E" w:rsidTr="00DB2E0E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W_10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 i rozumie zaawansowane metody analizy i interpretacji tekstów literackich lub zjawisk kulturowych, których dotyczy tematyka pracy dyplomowej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K_W10</w:t>
            </w:r>
          </w:p>
        </w:tc>
      </w:tr>
      <w:tr w:rsidR="00DB2E0E" w:rsidTr="00DB2E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wyszukiwać, analizować, oceniać, selekcjonować i integrować informację z wykorzystaniem różnych źródeł oraz formułować na tej podstawie krytyczne sądy w zakresie wybranych dyscyplin naukowych, właściwych dla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K_U02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precyzyjnie i poprawnie logicznie i językowo wyrażać swoje myśli i poglądy w języku niderlandzkim oraz porozumiewać się z odbiorcami spoza grona specjalistów; w sposób merytoryczny prowadzi debatę w języku niderlandzkim przy użyciu specjalistycznej terminologii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K_U03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różne rejestry języka na poziomie zaawansowanym w tym rejestr języka akademickiego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K_U04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pogłębione umiejętności badawcze, obejmujące analizę prac innych autorów, syntezę różnych idei i poglądów, w zakresie wybranych dziedzin naukowych w obrębie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K_U05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metody oraz konstruować narzędzia badawcze pozwalające na rozwiązanie problemów w zakresie wybranych dziedzin naukowych w obrębie kierunku Filologia Niderlandzka oraz dokonać klarownej prezentacji opracowanych zagadnień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K_U06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samodzielnie zdobywać wiedzę i poszerzać umiejętności badawcze w zakresie wybranych dziedzin naukowych w obrębie kierunku Filologia Niderlandzka, inspirując, ukierunkowując i organizując proces uczenia się innych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K_U07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dokonać oceny złożonych zależności między procesami społecznymi i kulturowymi a zmianami w literaturze lub języku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K_U08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przeprowadzić krytyczną analizę i interpretację różnych rodzajów wytworów kultury właściwych dla studiów z zakresu Filologii Niderlandzkiej, stosując oryginalne podejścia, w celu określenia ich znaczeń, oddziaływania społecznego, miejsca w procesie historyczno-kulturowym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K_U09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merytorycznie argumentować, z wykorzystaniem własnych poglądów oraz poglądów innych autorów; formułuje i testuje wnioski, hipotezy i opinie krytyczne oraz tworzy syntetyczne podsumowania w odniesieniu do wytworów intelektualnych w zakresie wybranych dziedzin naukowych w obrębie kierunku Filologia Niderlandzka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K_U10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lastRenderedPageBreak/>
              <w:t>U_10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porozumiewać się z wykorzystaniem różnych kanałów i technik komunikacyjnych (korzystając również z typowych komunikatorów sieciowych np. </w:t>
            </w:r>
            <w:proofErr w:type="spellStart"/>
            <w:r>
              <w:rPr>
                <w:sz w:val="18"/>
                <w:szCs w:val="18"/>
              </w:rPr>
              <w:t>skype</w:t>
            </w:r>
            <w:proofErr w:type="spellEnd"/>
            <w:r>
              <w:rPr>
                <w:sz w:val="18"/>
                <w:szCs w:val="18"/>
              </w:rPr>
              <w:t>) prowadząc wymianę informacji i poglądów naukowych ze specjalistami w zakresie wybranych dziedzin nauki studiowanych w ramach Filologii Niderlandzkiej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K_U12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pogłębioną umiejętność przygotowania typowych krótkich prac pisemnych w języku niderlandzkim w zakresie wybranych dziedzin naukowych w obrębie kierunku Filologia Niderlandzka oraz potrafi przygotować zaawansowaną naukową pracę pisemną w różnych formatach (np. streszczenie, recenzja, praca magisterska) w języku niderlandzkim, posługując się przy tym źródłami pomocniczymi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K_U13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E" w:rsidRDefault="00DB2E0E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organizować działanie innych jak i organizować samemu wydarzenia naukowe i kulturalne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K_U14</w:t>
            </w:r>
          </w:p>
        </w:tc>
      </w:tr>
      <w:tr w:rsidR="00DB2E0E" w:rsidTr="00DB2E0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U_12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potrafi przedstawić tymczasowy przebieg swoich badań i ich wyniki w formie referatu oraz przygotować spełniającą wymagania merytoryczne pracę magisterską w języku niderlandzkim (bądź jej części wyznaczone do realizacji w danym semestrze), posługując się przy tym odpowiednią literaturą podmiotu i przedmiotu.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K_U15</w:t>
            </w:r>
          </w:p>
        </w:tc>
      </w:tr>
      <w:tr w:rsidR="00DB2E0E" w:rsidTr="00DB2E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DB2E0E" w:rsidTr="00DB2E0E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organizacji przedsięwzięć o charakterze popularyzatorskim oraz inicjuje działania na rzecz interesu publicznego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K_K02</w:t>
            </w:r>
          </w:p>
        </w:tc>
      </w:tr>
      <w:tr w:rsidR="00DB2E0E" w:rsidTr="00DB2E0E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zależność między jakością i poziomem uzyskanego narzędzia w postaci języka niderlandzkiego a jego/jej postrzeganiem jako osoby przez świat zewnętrzny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K_K04</w:t>
            </w:r>
          </w:p>
        </w:tc>
      </w:tr>
      <w:tr w:rsidR="00DB2E0E" w:rsidTr="00DB2E0E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systematycznie uczestniczy w życiu kulturalnym, interesuje się, inspiruje i organizuje działalność kulturalną oraz posiada zdolność krytycznej oceny aktualnych wydarzeń kulturalnych, nowatorskich i tradycyjnych form wyrazu artystycznego, historii sztuki i nowych zjawisk w sztuce niderlandzkiej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K_K06</w:t>
            </w:r>
          </w:p>
        </w:tc>
      </w:tr>
      <w:tr w:rsidR="00DB2E0E" w:rsidTr="00DB2E0E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się do odpowiedzialnego pełnienia ról zawodowych poprzez stosowanie się do zasad etycznych dotyczących przygotowywania prac naukowych, w tym zasad dotyczących respektowania własności intelektualnej.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0E" w:rsidRDefault="00DB2E0E">
            <w:pPr>
              <w:spacing w:after="0" w:line="240" w:lineRule="auto"/>
            </w:pPr>
            <w:r>
              <w:t>K_K07</w:t>
            </w:r>
          </w:p>
        </w:tc>
      </w:tr>
    </w:tbl>
    <w:p w:rsidR="0005103D" w:rsidRPr="0005103D" w:rsidRDefault="0005103D" w:rsidP="0005103D">
      <w:pPr>
        <w:rPr>
          <w:b/>
        </w:rPr>
      </w:pPr>
    </w:p>
    <w:p w:rsidR="00FC6CE1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p w:rsidR="00DC2498" w:rsidRDefault="00DC2498" w:rsidP="00BD7F37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rFonts w:cs="Calibri"/>
                <w:b/>
              </w:rPr>
            </w:pPr>
            <w:r w:rsidRPr="00D64D43">
              <w:rPr>
                <w:rFonts w:cs="Calibri"/>
                <w:b/>
              </w:rPr>
              <w:t>Następujące tematy omawiane są w trakcie semestru zimowego: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 xml:space="preserve">1. Wprowadzenie do zajęć. Omówienie harmonogramu pracy w III semestrze. Dyskusja nt. planów badawczych. 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2. Udoskonalenie struktury rozprawy. Ustalenie zagadnień i harmonogramu prezentacji.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3. Prezentacje indywidualne studentów dotyczące postępu prowadzonych przez nich badań.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4. Dyskusja nt. wybranych tekstów naukowych w języku niderlandzkim.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 xml:space="preserve">5. Podsumowanie wstępnych wyników badań oraz dyskusja nt. przedstawionych na piśmie części pracy dyplomowej pod kątem merytorycznym i lingwistyczno-edytorskim.  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rFonts w:cs="Calibri"/>
                <w:b/>
              </w:rPr>
            </w:pPr>
            <w:r w:rsidRPr="00D64D43">
              <w:rPr>
                <w:rFonts w:cs="Calibri"/>
                <w:b/>
              </w:rPr>
              <w:t>Następujące tematy omawiane są w trakcie semestru letniego: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 xml:space="preserve">1. Wprowadzenie do zajęć. Omówienie harmonogramu pracy w IV semestrze. Dyskusja nt. planów badawczych. 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2. Ustalenie zagadnień i harmonogramu prezentacji w IV semestrze.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3. Prezentacje indywidualne studentów dotyczące postępu prowadzonych przez nich badań.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>4. Dyskusja nt. wybranych tekstów naukowych w języku niderlandzkim.</w:t>
            </w:r>
          </w:p>
        </w:tc>
      </w:tr>
      <w:tr w:rsidR="00F810E6" w:rsidRPr="00D64D43" w:rsidTr="00D64D43">
        <w:tc>
          <w:tcPr>
            <w:tcW w:w="9212" w:type="dxa"/>
            <w:shd w:val="clear" w:color="auto" w:fill="auto"/>
          </w:tcPr>
          <w:p w:rsidR="00F810E6" w:rsidRPr="00D64D43" w:rsidRDefault="00F810E6" w:rsidP="00D64D4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64D43">
              <w:rPr>
                <w:bCs/>
                <w:sz w:val="20"/>
                <w:szCs w:val="20"/>
              </w:rPr>
              <w:t xml:space="preserve">5. Podsumowanie całościowych wyników badań oraz dyskusja nt. przedstawionych na piśmie części pracy dyplomowej pod kątem merytorycznym i lingwistyczno-edytorskim.  </w:t>
            </w:r>
          </w:p>
        </w:tc>
      </w:tr>
    </w:tbl>
    <w:p w:rsidR="005161C8" w:rsidRDefault="005161C8" w:rsidP="00BD7F37">
      <w:pPr>
        <w:pStyle w:val="Akapitzlist"/>
        <w:ind w:left="1080"/>
        <w:rPr>
          <w:b/>
        </w:rPr>
      </w:pPr>
    </w:p>
    <w:p w:rsidR="005161C8" w:rsidRDefault="005161C8" w:rsidP="00BD7F37">
      <w:pPr>
        <w:pStyle w:val="Akapitzlist"/>
        <w:ind w:left="1080"/>
        <w:rPr>
          <w:b/>
        </w:rPr>
      </w:pPr>
    </w:p>
    <w:p w:rsidR="004F73CF" w:rsidRPr="00B3330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C406F5" w:rsidRPr="00D64D43" w:rsidTr="00D64D43">
        <w:tc>
          <w:tcPr>
            <w:tcW w:w="1101" w:type="dxa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lastRenderedPageBreak/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Metody dydaktyczne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Metody weryfikacji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Sposoby dokumentacji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rPr>
                <w:i/>
                <w:sz w:val="18"/>
                <w:szCs w:val="18"/>
              </w:rPr>
              <w:t>(lista wyboru)</w:t>
            </w:r>
          </w:p>
        </w:tc>
      </w:tr>
      <w:tr w:rsidR="00C406F5" w:rsidRPr="00D64D43" w:rsidTr="00D64D43">
        <w:tc>
          <w:tcPr>
            <w:tcW w:w="9212" w:type="dxa"/>
            <w:gridSpan w:val="4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WIEDZA</w:t>
            </w:r>
          </w:p>
        </w:tc>
      </w:tr>
      <w:tr w:rsidR="00C406F5" w:rsidRPr="00D64D43" w:rsidTr="00D64D43">
        <w:tc>
          <w:tcPr>
            <w:tcW w:w="1101" w:type="dxa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  <w:r w:rsidRPr="00D64D43">
              <w:t>W_01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C406F5" w:rsidRPr="00D64D43" w:rsidRDefault="00C406F5" w:rsidP="00D64D43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Praca pisemna</w:t>
            </w:r>
          </w:p>
          <w:p w:rsidR="00C406F5" w:rsidRPr="00D64D43" w:rsidRDefault="00C406F5" w:rsidP="00D64D43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Oceniony tekst pracy pisemnej</w:t>
            </w:r>
            <w:r w:rsidR="006F3997" w:rsidRPr="00D64D43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Praca magisterska</w:t>
            </w:r>
          </w:p>
        </w:tc>
      </w:tr>
      <w:tr w:rsidR="00C406F5" w:rsidRPr="00D64D43" w:rsidTr="00D64D43">
        <w:tc>
          <w:tcPr>
            <w:tcW w:w="1101" w:type="dxa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  <w:r w:rsidRPr="00D64D43">
              <w:t>W_02</w:t>
            </w:r>
          </w:p>
        </w:tc>
        <w:tc>
          <w:tcPr>
            <w:tcW w:w="2693" w:type="dxa"/>
            <w:vMerge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</w:p>
        </w:tc>
      </w:tr>
      <w:tr w:rsidR="00150D3A" w:rsidRPr="00D64D43" w:rsidTr="00D64D43">
        <w:trPr>
          <w:trHeight w:val="1095"/>
        </w:trPr>
        <w:tc>
          <w:tcPr>
            <w:tcW w:w="1101" w:type="dxa"/>
            <w:shd w:val="clear" w:color="auto" w:fill="auto"/>
          </w:tcPr>
          <w:p w:rsidR="00150D3A" w:rsidRPr="00D64D43" w:rsidRDefault="00150D3A" w:rsidP="00D64D43">
            <w:pPr>
              <w:spacing w:after="0" w:line="240" w:lineRule="auto"/>
            </w:pPr>
            <w:r w:rsidRPr="00D64D43">
              <w:t>W_03</w:t>
            </w:r>
          </w:p>
        </w:tc>
        <w:tc>
          <w:tcPr>
            <w:tcW w:w="2693" w:type="dxa"/>
            <w:vMerge/>
            <w:shd w:val="clear" w:color="auto" w:fill="auto"/>
          </w:tcPr>
          <w:p w:rsidR="00150D3A" w:rsidRPr="00D64D43" w:rsidRDefault="00150D3A" w:rsidP="00D64D43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150D3A" w:rsidRPr="00D64D43" w:rsidRDefault="00150D3A" w:rsidP="00D64D43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150D3A" w:rsidRPr="00D64D43" w:rsidRDefault="00150D3A" w:rsidP="00D64D43">
            <w:pPr>
              <w:spacing w:after="0" w:line="240" w:lineRule="auto"/>
            </w:pPr>
          </w:p>
        </w:tc>
      </w:tr>
      <w:tr w:rsidR="00C406F5" w:rsidRPr="00D64D43" w:rsidTr="00D64D43">
        <w:tc>
          <w:tcPr>
            <w:tcW w:w="9212" w:type="dxa"/>
            <w:gridSpan w:val="4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UMIEJĘTNOŚCI</w:t>
            </w:r>
          </w:p>
        </w:tc>
      </w:tr>
      <w:tr w:rsidR="00C406F5" w:rsidRPr="00D64D43" w:rsidTr="00D64D43">
        <w:trPr>
          <w:trHeight w:val="567"/>
        </w:trPr>
        <w:tc>
          <w:tcPr>
            <w:tcW w:w="1101" w:type="dxa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</w:pPr>
            <w:r w:rsidRPr="00D64D43">
              <w:t>U_01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C406F5" w:rsidRPr="00D64D43" w:rsidRDefault="00C406F5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0877A0" w:rsidRPr="00D64D43" w:rsidRDefault="000877A0" w:rsidP="00D64D43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Praca pisemna</w:t>
            </w:r>
          </w:p>
          <w:p w:rsidR="00C406F5" w:rsidRPr="00D64D43" w:rsidRDefault="00C406F5" w:rsidP="00D64D43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Praca magisterska</w:t>
            </w:r>
          </w:p>
        </w:tc>
      </w:tr>
      <w:tr w:rsidR="006F3997" w:rsidRPr="00D64D43" w:rsidTr="00D64D43">
        <w:trPr>
          <w:trHeight w:val="3611"/>
        </w:trPr>
        <w:tc>
          <w:tcPr>
            <w:tcW w:w="1101" w:type="dxa"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</w:pPr>
          </w:p>
        </w:tc>
      </w:tr>
      <w:tr w:rsidR="00C406F5" w:rsidRPr="00D64D43" w:rsidTr="00D64D43">
        <w:tc>
          <w:tcPr>
            <w:tcW w:w="9212" w:type="dxa"/>
            <w:gridSpan w:val="4"/>
            <w:shd w:val="clear" w:color="auto" w:fill="auto"/>
            <w:vAlign w:val="center"/>
          </w:tcPr>
          <w:p w:rsidR="00C406F5" w:rsidRPr="00D64D43" w:rsidRDefault="00C406F5" w:rsidP="00D64D43">
            <w:pPr>
              <w:spacing w:after="0" w:line="240" w:lineRule="auto"/>
              <w:jc w:val="center"/>
            </w:pPr>
            <w:r w:rsidRPr="00D64D43">
              <w:t>KOMPETENCJE SPOŁECZNE</w:t>
            </w:r>
          </w:p>
        </w:tc>
      </w:tr>
      <w:tr w:rsidR="006F3997" w:rsidRPr="00D64D43" w:rsidTr="00D64D43">
        <w:trPr>
          <w:trHeight w:val="1662"/>
        </w:trPr>
        <w:tc>
          <w:tcPr>
            <w:tcW w:w="1101" w:type="dxa"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</w:pPr>
            <w:r w:rsidRPr="00D64D43">
              <w:t>K_01</w:t>
            </w:r>
          </w:p>
        </w:tc>
        <w:tc>
          <w:tcPr>
            <w:tcW w:w="2693" w:type="dxa"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6F3997" w:rsidRPr="00D64D43" w:rsidRDefault="006F3997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6F3997" w:rsidRPr="00D64D43" w:rsidRDefault="006F3997" w:rsidP="00D6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6F3997" w:rsidRPr="00D64D43" w:rsidRDefault="006F3997" w:rsidP="00D64D43">
            <w:pPr>
              <w:spacing w:after="0" w:line="240" w:lineRule="auto"/>
            </w:pPr>
            <w:r w:rsidRPr="00D64D43">
              <w:rPr>
                <w:rFonts w:eastAsia="Times New Roman"/>
                <w:b/>
                <w:bCs/>
                <w:color w:val="000000"/>
                <w:lang w:eastAsia="pl-PL"/>
              </w:rPr>
              <w:t>Rozmowa sokratyczna</w:t>
            </w:r>
          </w:p>
        </w:tc>
        <w:tc>
          <w:tcPr>
            <w:tcW w:w="2835" w:type="dxa"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6F3997" w:rsidRPr="00D64D43" w:rsidRDefault="006F3997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Praca pisemna</w:t>
            </w:r>
          </w:p>
          <w:p w:rsidR="006F3997" w:rsidRPr="00D64D43" w:rsidRDefault="006F3997" w:rsidP="00D64D4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6F3997" w:rsidRPr="00D64D43" w:rsidRDefault="006F3997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6F3997" w:rsidRPr="00D64D43" w:rsidRDefault="006F3997" w:rsidP="00D64D4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64D43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  <w:p w:rsidR="006F3997" w:rsidRPr="00D64D43" w:rsidRDefault="006F3997" w:rsidP="00D64D43">
            <w:pPr>
              <w:spacing w:after="0" w:line="240" w:lineRule="auto"/>
            </w:pPr>
            <w:r w:rsidRPr="00D64D43">
              <w:t>Praca magisterska</w:t>
            </w:r>
          </w:p>
        </w:tc>
      </w:tr>
    </w:tbl>
    <w:p w:rsidR="00C961A5" w:rsidRPr="00B3330B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9A2CE1" w:rsidRDefault="009A2CE1" w:rsidP="009A2CE1">
      <w:r>
        <w:t>- w trakcie każdego semestru student zobowiązany jest do przygotowania i wygłoszenia prezentacji na temat prowadzonych przez siebie badań, a także do udziału w dyskusjach podczas seminarium;</w:t>
      </w:r>
    </w:p>
    <w:p w:rsidR="009A2CE1" w:rsidRDefault="009A2CE1" w:rsidP="009A2CE1">
      <w:r>
        <w:t>- student przekazuje prowadzącemu do oceny wykonane przez siebie składniki (np. rozdziały lub paragrafy) pracy dyplomowej.</w:t>
      </w:r>
    </w:p>
    <w:p w:rsidR="00DB5ED4" w:rsidRDefault="006665CA" w:rsidP="006665CA">
      <w:pPr>
        <w:rPr>
          <w:bCs/>
        </w:rPr>
      </w:pPr>
      <w:r w:rsidRPr="006665CA">
        <w:rPr>
          <w:b/>
          <w:u w:val="single"/>
        </w:rPr>
        <w:t>Kryteria wiedzy:</w:t>
      </w:r>
      <w:r w:rsidRPr="006665CA">
        <w:rPr>
          <w:bCs/>
        </w:rPr>
        <w:t xml:space="preserve"> </w:t>
      </w:r>
      <w:r w:rsidRPr="006665CA">
        <w:rPr>
          <w:b/>
          <w:i/>
          <w:iCs/>
        </w:rPr>
        <w:t>na ocen</w:t>
      </w:r>
      <w:r w:rsidRPr="00D64D43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2</w:t>
      </w:r>
      <w:r w:rsidRPr="006665CA">
        <w:rPr>
          <w:bCs/>
        </w:rPr>
        <w:t xml:space="preserve"> –</w:t>
      </w:r>
      <w:r w:rsidR="00B65841">
        <w:rPr>
          <w:bCs/>
        </w:rPr>
        <w:t xml:space="preserve"> </w:t>
      </w:r>
      <w:r w:rsidR="009C2336" w:rsidRPr="006665CA">
        <w:rPr>
          <w:bCs/>
        </w:rPr>
        <w:t xml:space="preserve">Student </w:t>
      </w:r>
      <w:r w:rsidR="009C2336">
        <w:rPr>
          <w:bCs/>
        </w:rPr>
        <w:t xml:space="preserve">nie </w:t>
      </w:r>
      <w:r w:rsidR="00B65841">
        <w:rPr>
          <w:bCs/>
        </w:rPr>
        <w:t>dysponuje</w:t>
      </w:r>
      <w:r w:rsidR="009C2336" w:rsidRPr="009C2336">
        <w:rPr>
          <w:bCs/>
        </w:rPr>
        <w:t xml:space="preserve"> pogłębion</w:t>
      </w:r>
      <w:r w:rsidR="00B65841">
        <w:rPr>
          <w:bCs/>
        </w:rPr>
        <w:t>ą</w:t>
      </w:r>
      <w:r w:rsidR="009C2336" w:rsidRPr="009C2336">
        <w:rPr>
          <w:bCs/>
        </w:rPr>
        <w:t>, uporządkowan</w:t>
      </w:r>
      <w:r w:rsidR="00B65841">
        <w:rPr>
          <w:bCs/>
        </w:rPr>
        <w:t>ą</w:t>
      </w:r>
      <w:r w:rsidR="009C2336" w:rsidRPr="009C2336">
        <w:rPr>
          <w:bCs/>
        </w:rPr>
        <w:t xml:space="preserve"> znajomoś</w:t>
      </w:r>
      <w:r w:rsidR="009C2336">
        <w:rPr>
          <w:bCs/>
        </w:rPr>
        <w:t>ci</w:t>
      </w:r>
      <w:r w:rsidR="00B65841">
        <w:rPr>
          <w:bCs/>
        </w:rPr>
        <w:t>ą</w:t>
      </w:r>
      <w:r w:rsidR="009C2336" w:rsidRPr="009C2336">
        <w:rPr>
          <w:bCs/>
        </w:rPr>
        <w:t xml:space="preserve"> problemów historycznoliterackich bądź kulturowych związanych z wybraną przez siebie tematyką pracy dyplomowej</w:t>
      </w:r>
      <w:r w:rsidR="009C2336">
        <w:rPr>
          <w:bCs/>
        </w:rPr>
        <w:t xml:space="preserve">, </w:t>
      </w:r>
      <w:r w:rsidR="009C2336" w:rsidRPr="006665CA">
        <w:rPr>
          <w:bCs/>
        </w:rPr>
        <w:t xml:space="preserve"> </w:t>
      </w:r>
      <w:r w:rsidR="009C2336">
        <w:rPr>
          <w:bCs/>
        </w:rPr>
        <w:t xml:space="preserve">nie </w:t>
      </w:r>
      <w:r w:rsidR="009C2336" w:rsidRPr="009C2336">
        <w:rPr>
          <w:bCs/>
        </w:rPr>
        <w:t xml:space="preserve">zna i </w:t>
      </w:r>
      <w:r w:rsidR="009C2336">
        <w:rPr>
          <w:bCs/>
        </w:rPr>
        <w:t xml:space="preserve">nie </w:t>
      </w:r>
      <w:r w:rsidR="009C2336" w:rsidRPr="009C2336">
        <w:rPr>
          <w:bCs/>
        </w:rPr>
        <w:t>rozumie zaawansowan</w:t>
      </w:r>
      <w:r w:rsidR="009C2336">
        <w:rPr>
          <w:bCs/>
        </w:rPr>
        <w:t>ych metod</w:t>
      </w:r>
      <w:r w:rsidR="009C2336" w:rsidRPr="009C2336">
        <w:rPr>
          <w:bCs/>
        </w:rPr>
        <w:t xml:space="preserve"> analizy i interpretacji tekstów literackich lub zjawisk kulturowych, których dotyczy tematyka pracy dyplomowej</w:t>
      </w:r>
      <w:r w:rsidR="009C2336">
        <w:rPr>
          <w:bCs/>
        </w:rPr>
        <w:t xml:space="preserve">, </w:t>
      </w:r>
      <w:r w:rsidR="00CE5C63">
        <w:rPr>
          <w:bCs/>
        </w:rPr>
        <w:t>a jakość pytania badawczego jest znikoma</w:t>
      </w:r>
      <w:r w:rsidRPr="006665CA">
        <w:rPr>
          <w:bCs/>
        </w:rPr>
        <w:t xml:space="preserve">; </w:t>
      </w:r>
      <w:r w:rsidRPr="006665CA">
        <w:rPr>
          <w:b/>
          <w:i/>
          <w:iCs/>
        </w:rPr>
        <w:t>na ocen</w:t>
      </w:r>
      <w:r w:rsidRPr="00D64D43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3</w:t>
      </w:r>
      <w:r w:rsidRPr="006665CA">
        <w:rPr>
          <w:bCs/>
        </w:rPr>
        <w:t xml:space="preserve"> –</w:t>
      </w:r>
      <w:r w:rsidR="00B65841">
        <w:rPr>
          <w:bCs/>
        </w:rPr>
        <w:t xml:space="preserve"> </w:t>
      </w:r>
      <w:r w:rsidR="00B65841" w:rsidRPr="006665CA">
        <w:rPr>
          <w:bCs/>
        </w:rPr>
        <w:t xml:space="preserve">Student </w:t>
      </w:r>
      <w:r w:rsidR="009C2336" w:rsidRPr="009C2336">
        <w:rPr>
          <w:bCs/>
        </w:rPr>
        <w:t xml:space="preserve">ma </w:t>
      </w:r>
      <w:r w:rsidR="005161C8">
        <w:rPr>
          <w:bCs/>
        </w:rPr>
        <w:t>wstępną</w:t>
      </w:r>
      <w:r w:rsidR="009C2336" w:rsidRPr="009C2336">
        <w:rPr>
          <w:bCs/>
        </w:rPr>
        <w:t>, uporządkowaną znajomość problemów historycznoliterackich bądź kulturowych związanych z wybraną przez siebie tematyką pracy dyplomowej</w:t>
      </w:r>
      <w:r w:rsidR="009C2336">
        <w:rPr>
          <w:bCs/>
        </w:rPr>
        <w:t xml:space="preserve">, </w:t>
      </w:r>
      <w:r w:rsidRPr="006665CA">
        <w:rPr>
          <w:bCs/>
        </w:rPr>
        <w:t xml:space="preserve"> </w:t>
      </w:r>
      <w:r w:rsidR="00DB5ED4">
        <w:rPr>
          <w:bCs/>
        </w:rPr>
        <w:t xml:space="preserve">w minimalnie wystarczający, ale nie pogłębiony sposób </w:t>
      </w:r>
      <w:r w:rsidR="009C2336" w:rsidRPr="009C2336">
        <w:rPr>
          <w:bCs/>
        </w:rPr>
        <w:t xml:space="preserve">zna i rozumie zaawansowane metody analizy i interpretacji tekstów literackich lub zjawisk kulturowych, których dotyczy tematyka </w:t>
      </w:r>
      <w:r w:rsidR="009C2336" w:rsidRPr="009C2336">
        <w:rPr>
          <w:bCs/>
        </w:rPr>
        <w:lastRenderedPageBreak/>
        <w:t>pracy dyplomowej</w:t>
      </w:r>
      <w:r w:rsidR="009C2336">
        <w:rPr>
          <w:bCs/>
        </w:rPr>
        <w:t xml:space="preserve">, </w:t>
      </w:r>
      <w:r w:rsidR="00CE5C63">
        <w:rPr>
          <w:bCs/>
        </w:rPr>
        <w:t>a jakość pytania badawczego jest wystarczająca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D64D43">
        <w:rPr>
          <w:rFonts w:cs="Calibri"/>
          <w:b/>
          <w:i/>
          <w:iCs/>
        </w:rPr>
        <w:t>ę</w:t>
      </w:r>
      <w:r w:rsidR="00DB5ED4"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 xml:space="preserve">4 – </w:t>
      </w:r>
      <w:r w:rsidR="00DB5ED4" w:rsidRPr="006665CA">
        <w:rPr>
          <w:bCs/>
        </w:rPr>
        <w:t xml:space="preserve">Student </w:t>
      </w:r>
      <w:r w:rsidR="00DB5ED4" w:rsidRPr="009C2336">
        <w:rPr>
          <w:bCs/>
        </w:rPr>
        <w:t>ma uporządkowaną</w:t>
      </w:r>
      <w:r w:rsidR="00DB5ED4">
        <w:rPr>
          <w:bCs/>
        </w:rPr>
        <w:t>, ale nie pełną</w:t>
      </w:r>
      <w:r w:rsidR="00DB5ED4" w:rsidRPr="009C2336">
        <w:rPr>
          <w:bCs/>
        </w:rPr>
        <w:t xml:space="preserve"> znajomość problemów historycznoliterackich bądź kulturowych związanych z wybraną przez siebie tematyką pracy dyplomowej</w:t>
      </w:r>
      <w:r w:rsidR="00DB5ED4">
        <w:rPr>
          <w:bCs/>
        </w:rPr>
        <w:t xml:space="preserve">, </w:t>
      </w:r>
      <w:r w:rsidR="00DB5ED4" w:rsidRPr="006665CA">
        <w:rPr>
          <w:bCs/>
        </w:rPr>
        <w:t xml:space="preserve"> </w:t>
      </w:r>
      <w:r w:rsidR="00DB5ED4">
        <w:rPr>
          <w:bCs/>
        </w:rPr>
        <w:t xml:space="preserve">w prawidłowy, ale nie pełny sposób </w:t>
      </w:r>
      <w:r w:rsidR="00DB5ED4" w:rsidRPr="009C2336">
        <w:rPr>
          <w:bCs/>
        </w:rPr>
        <w:t>zna i rozumie zaawansowane metody analizy i interpretacji tekstów literackich lub zjawisk kulturowych, których dotyczy tematyka pracy dyplomowej</w:t>
      </w:r>
      <w:r w:rsidR="00DB5ED4">
        <w:rPr>
          <w:bCs/>
        </w:rPr>
        <w:t xml:space="preserve">, </w:t>
      </w:r>
      <w:r w:rsidR="00CE5C63">
        <w:rPr>
          <w:bCs/>
        </w:rPr>
        <w:t>a jakość pytania badawczego jest adekwatna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D64D43">
        <w:rPr>
          <w:rFonts w:cs="Calibri"/>
          <w:b/>
          <w:i/>
          <w:iCs/>
        </w:rPr>
        <w:t>ę</w:t>
      </w:r>
      <w:r w:rsidR="00DB5ED4" w:rsidRPr="006665CA">
        <w:rPr>
          <w:b/>
          <w:i/>
          <w:iCs/>
        </w:rPr>
        <w:t xml:space="preserve"> </w:t>
      </w:r>
      <w:r w:rsidR="00CE5C63">
        <w:rPr>
          <w:b/>
          <w:i/>
          <w:iCs/>
        </w:rPr>
        <w:t>5</w:t>
      </w:r>
      <w:r w:rsidR="00DB5ED4">
        <w:rPr>
          <w:b/>
          <w:i/>
          <w:iCs/>
        </w:rPr>
        <w:t xml:space="preserve"> – </w:t>
      </w:r>
      <w:r w:rsidR="00DB5ED4" w:rsidRPr="006665CA">
        <w:rPr>
          <w:bCs/>
        </w:rPr>
        <w:t xml:space="preserve">Student </w:t>
      </w:r>
      <w:r w:rsidR="00DB5ED4" w:rsidRPr="009C2336">
        <w:rPr>
          <w:bCs/>
        </w:rPr>
        <w:t>ma uporządkowaną</w:t>
      </w:r>
      <w:r w:rsidR="00DB5ED4">
        <w:rPr>
          <w:bCs/>
        </w:rPr>
        <w:t>, wyśmienitą</w:t>
      </w:r>
      <w:r w:rsidR="00DB5ED4" w:rsidRPr="009C2336">
        <w:rPr>
          <w:bCs/>
        </w:rPr>
        <w:t xml:space="preserve"> znajomość problemów historycznoliterackich bądź kulturowych związanych z wybraną przez siebie tematyką pracy dyplomowej</w:t>
      </w:r>
      <w:r w:rsidR="00DB5ED4">
        <w:rPr>
          <w:bCs/>
        </w:rPr>
        <w:t xml:space="preserve">, </w:t>
      </w:r>
      <w:r w:rsidR="00DB5ED4" w:rsidRPr="006665CA">
        <w:rPr>
          <w:bCs/>
        </w:rPr>
        <w:t xml:space="preserve"> </w:t>
      </w:r>
      <w:r w:rsidR="00DB5ED4">
        <w:rPr>
          <w:bCs/>
        </w:rPr>
        <w:t xml:space="preserve">doskonale </w:t>
      </w:r>
      <w:r w:rsidR="00DB5ED4" w:rsidRPr="009C2336">
        <w:rPr>
          <w:bCs/>
        </w:rPr>
        <w:t>zna i rozumie zaawansowane metody analizy i interpretacji tekstów literackich lub zjawisk kulturowych, których dotyczy tematyka pracy dyplomowej</w:t>
      </w:r>
      <w:r w:rsidR="00DB5ED4">
        <w:rPr>
          <w:bCs/>
        </w:rPr>
        <w:t xml:space="preserve">, </w:t>
      </w:r>
      <w:r w:rsidR="00CE5C63">
        <w:rPr>
          <w:bCs/>
        </w:rPr>
        <w:t xml:space="preserve">a jakość pytania badawczego jest wyśmienita. </w:t>
      </w:r>
    </w:p>
    <w:p w:rsidR="006665CA" w:rsidRPr="006665CA" w:rsidRDefault="006665CA" w:rsidP="006665CA">
      <w:pPr>
        <w:rPr>
          <w:bCs/>
        </w:rPr>
      </w:pPr>
      <w:r w:rsidRPr="006665CA">
        <w:rPr>
          <w:b/>
          <w:u w:val="single"/>
        </w:rPr>
        <w:t>Kryteria umiej</w:t>
      </w:r>
      <w:r w:rsidRPr="00D64D43">
        <w:rPr>
          <w:rFonts w:cs="Calibri"/>
          <w:b/>
          <w:u w:val="single"/>
        </w:rPr>
        <w:t>ę</w:t>
      </w:r>
      <w:r w:rsidRPr="006665CA">
        <w:rPr>
          <w:b/>
          <w:u w:val="single"/>
        </w:rPr>
        <w:t>tności:</w:t>
      </w:r>
      <w:r w:rsidRPr="006665CA">
        <w:rPr>
          <w:bCs/>
        </w:rPr>
        <w:t xml:space="preserve"> </w:t>
      </w:r>
      <w:r w:rsidRPr="006665CA">
        <w:rPr>
          <w:b/>
          <w:i/>
          <w:iCs/>
        </w:rPr>
        <w:t>na ocen</w:t>
      </w:r>
      <w:r w:rsidRPr="00D64D43">
        <w:rPr>
          <w:rFonts w:cs="Calibri"/>
          <w:b/>
          <w:i/>
          <w:iCs/>
        </w:rPr>
        <w:t>ę</w:t>
      </w:r>
      <w:r w:rsidRPr="006665CA">
        <w:rPr>
          <w:b/>
          <w:i/>
          <w:iCs/>
        </w:rPr>
        <w:t xml:space="preserve"> </w:t>
      </w:r>
      <w:r w:rsidR="00DB5ED4">
        <w:rPr>
          <w:b/>
          <w:i/>
          <w:iCs/>
        </w:rPr>
        <w:t>2</w:t>
      </w:r>
      <w:r w:rsidRPr="006665CA">
        <w:rPr>
          <w:bCs/>
        </w:rPr>
        <w:t xml:space="preserve"> – Student nie </w:t>
      </w:r>
      <w:r w:rsidR="00DE510D">
        <w:rPr>
          <w:bCs/>
        </w:rPr>
        <w:t>umie</w:t>
      </w:r>
      <w:r w:rsidR="00DE510D" w:rsidRPr="00DE510D">
        <w:rPr>
          <w:bCs/>
        </w:rPr>
        <w:t xml:space="preserve"> przedstawić przebieg</w:t>
      </w:r>
      <w:r w:rsidR="00DE510D">
        <w:rPr>
          <w:bCs/>
        </w:rPr>
        <w:t>u</w:t>
      </w:r>
      <w:r w:rsidR="00DE510D" w:rsidRPr="00DE510D">
        <w:rPr>
          <w:bCs/>
        </w:rPr>
        <w:t xml:space="preserve"> swoich badań i ich </w:t>
      </w:r>
      <w:r w:rsidR="00DE510D">
        <w:rPr>
          <w:bCs/>
        </w:rPr>
        <w:t xml:space="preserve">tymczasowych </w:t>
      </w:r>
      <w:r w:rsidR="00DE510D" w:rsidRPr="00DE510D">
        <w:rPr>
          <w:bCs/>
        </w:rPr>
        <w:t>wynik</w:t>
      </w:r>
      <w:r w:rsidR="00DE510D">
        <w:rPr>
          <w:bCs/>
        </w:rPr>
        <w:t>ów</w:t>
      </w:r>
      <w:r w:rsidR="00DE510D" w:rsidRPr="00DE510D">
        <w:rPr>
          <w:bCs/>
        </w:rPr>
        <w:t xml:space="preserve"> w formie referatu</w:t>
      </w:r>
      <w:r w:rsidR="00DE510D">
        <w:rPr>
          <w:bCs/>
        </w:rPr>
        <w:t>; nie potrafi</w:t>
      </w:r>
      <w:r w:rsidR="00DE510D" w:rsidRPr="00DE510D">
        <w:rPr>
          <w:bCs/>
        </w:rPr>
        <w:t xml:space="preserve"> przygotować spełniając</w:t>
      </w:r>
      <w:r w:rsidR="00DE510D">
        <w:rPr>
          <w:bCs/>
        </w:rPr>
        <w:t>ej</w:t>
      </w:r>
      <w:r w:rsidR="00DE510D" w:rsidRPr="00DE510D">
        <w:rPr>
          <w:bCs/>
        </w:rPr>
        <w:t xml:space="preserve"> wymagania merytoryczne prac</w:t>
      </w:r>
      <w:r w:rsidR="00DE510D">
        <w:rPr>
          <w:bCs/>
        </w:rPr>
        <w:t>y</w:t>
      </w:r>
      <w:r w:rsidR="00DE510D" w:rsidRPr="00DE510D">
        <w:rPr>
          <w:bCs/>
        </w:rPr>
        <w:t xml:space="preserve"> magistersk</w:t>
      </w:r>
      <w:r w:rsidR="00DE510D">
        <w:rPr>
          <w:bCs/>
        </w:rPr>
        <w:t>iej</w:t>
      </w:r>
      <w:r w:rsidR="00DE510D" w:rsidRPr="00DE510D">
        <w:rPr>
          <w:bCs/>
        </w:rPr>
        <w:t xml:space="preserve"> w języku niderlandzkim</w:t>
      </w:r>
      <w:r w:rsidR="00DE510D">
        <w:rPr>
          <w:bCs/>
        </w:rPr>
        <w:t xml:space="preserve"> (bądź jej poszczególnych elementów wskazanych do realizacji na dany semestr)</w:t>
      </w:r>
      <w:r w:rsidR="00DE510D" w:rsidRPr="00DE510D">
        <w:rPr>
          <w:bCs/>
        </w:rPr>
        <w:t>, posługując się przy tym odpowiednią literaturą podmiotu i przedmiotu</w:t>
      </w:r>
      <w:r w:rsidR="00CE5C63">
        <w:rPr>
          <w:bCs/>
        </w:rPr>
        <w:t>, nie umie sformułować pytania badawczego</w:t>
      </w:r>
      <w:r w:rsidRPr="006665CA">
        <w:rPr>
          <w:bCs/>
        </w:rPr>
        <w:t xml:space="preserve">; </w:t>
      </w:r>
      <w:r w:rsidRPr="006665CA">
        <w:rPr>
          <w:b/>
          <w:i/>
          <w:iCs/>
        </w:rPr>
        <w:t>na ocen</w:t>
      </w:r>
      <w:r w:rsidRPr="00D64D43">
        <w:rPr>
          <w:rFonts w:cs="Calibri"/>
          <w:b/>
          <w:i/>
          <w:iCs/>
        </w:rPr>
        <w:t xml:space="preserve">ę </w:t>
      </w:r>
      <w:r w:rsidR="00DB5ED4">
        <w:rPr>
          <w:b/>
          <w:i/>
          <w:iCs/>
        </w:rPr>
        <w:t>3</w:t>
      </w:r>
      <w:r w:rsidRPr="006665CA">
        <w:rPr>
          <w:bCs/>
        </w:rPr>
        <w:t xml:space="preserve"> – Student </w:t>
      </w:r>
      <w:r w:rsidR="00CE5C63">
        <w:rPr>
          <w:bCs/>
        </w:rPr>
        <w:t>przedstawia</w:t>
      </w:r>
      <w:r w:rsidR="006F3997" w:rsidRPr="006F3997">
        <w:rPr>
          <w:bCs/>
        </w:rPr>
        <w:t xml:space="preserve"> przebieg swoich badań i ich </w:t>
      </w:r>
      <w:r w:rsidR="00DE510D">
        <w:rPr>
          <w:bCs/>
        </w:rPr>
        <w:t xml:space="preserve">tymczasowe </w:t>
      </w:r>
      <w:r w:rsidR="006F3997" w:rsidRPr="006F3997">
        <w:rPr>
          <w:bCs/>
        </w:rPr>
        <w:t xml:space="preserve">wyniki w formie referatu </w:t>
      </w:r>
      <w:r w:rsidR="00CE5C63">
        <w:rPr>
          <w:bCs/>
        </w:rPr>
        <w:t>w sposób jakościowo pozostawiający wiele do życzenia, potrafi</w:t>
      </w:r>
      <w:r w:rsidR="006F3997" w:rsidRPr="006F3997">
        <w:rPr>
          <w:bCs/>
        </w:rPr>
        <w:t xml:space="preserve"> przygotować pracę magisterską w języku niderlandzkim</w:t>
      </w:r>
      <w:r w:rsidR="00DE510D">
        <w:rPr>
          <w:bCs/>
        </w:rPr>
        <w:t xml:space="preserve"> (bądź jej poszczególne elementy wskazane do realizacji na dany semestr)</w:t>
      </w:r>
      <w:r w:rsidR="006F3997" w:rsidRPr="006F3997">
        <w:rPr>
          <w:bCs/>
        </w:rPr>
        <w:t>, posługując się przy tym odpowiednią literaturą podmiotu i przedmiotu</w:t>
      </w:r>
      <w:r w:rsidR="00CE5C63">
        <w:rPr>
          <w:bCs/>
        </w:rPr>
        <w:t xml:space="preserve"> w sposób jakościowo ledwo satysfakcjonujący, umie sformułować jakościowo wystarczające pytanie badawcze</w:t>
      </w:r>
      <w:r w:rsidR="00DB5ED4">
        <w:rPr>
          <w:bCs/>
        </w:rPr>
        <w:t xml:space="preserve">; </w:t>
      </w:r>
      <w:r w:rsidR="00DB5ED4" w:rsidRPr="006665CA">
        <w:rPr>
          <w:b/>
          <w:i/>
          <w:iCs/>
        </w:rPr>
        <w:t>na ocen</w:t>
      </w:r>
      <w:r w:rsidR="00DB5ED4" w:rsidRPr="00D64D43">
        <w:rPr>
          <w:rFonts w:cs="Calibri"/>
          <w:b/>
          <w:i/>
          <w:iCs/>
        </w:rPr>
        <w:t xml:space="preserve">ę </w:t>
      </w:r>
      <w:r w:rsidR="00DB5ED4">
        <w:rPr>
          <w:b/>
          <w:i/>
          <w:iCs/>
        </w:rPr>
        <w:t>4</w:t>
      </w:r>
      <w:r w:rsidR="00DB5ED4" w:rsidRPr="006665CA">
        <w:rPr>
          <w:bCs/>
        </w:rPr>
        <w:t xml:space="preserve"> – Student </w:t>
      </w:r>
      <w:r w:rsidR="00DB5ED4">
        <w:rPr>
          <w:bCs/>
        </w:rPr>
        <w:t>w prawidłowy, choć niepełny sposób umie</w:t>
      </w:r>
      <w:r w:rsidR="00DB5ED4" w:rsidRPr="006F3997">
        <w:rPr>
          <w:bCs/>
        </w:rPr>
        <w:t xml:space="preserve"> przedstawić przebieg swoich badań i ich </w:t>
      </w:r>
      <w:r w:rsidR="00DB5ED4">
        <w:rPr>
          <w:bCs/>
        </w:rPr>
        <w:t xml:space="preserve">tymczasowe </w:t>
      </w:r>
      <w:r w:rsidR="00DB5ED4" w:rsidRPr="006F3997">
        <w:rPr>
          <w:bCs/>
        </w:rPr>
        <w:t xml:space="preserve">wyniki w formie referatu oraz </w:t>
      </w:r>
      <w:r w:rsidR="00CE5C63">
        <w:rPr>
          <w:bCs/>
        </w:rPr>
        <w:t>w prawidłowy, choć niepełny sposób</w:t>
      </w:r>
      <w:r w:rsidR="00CE5C63" w:rsidRPr="006F3997">
        <w:rPr>
          <w:bCs/>
        </w:rPr>
        <w:t xml:space="preserve"> </w:t>
      </w:r>
      <w:r w:rsidR="00CE5C63">
        <w:rPr>
          <w:bCs/>
        </w:rPr>
        <w:t>potrafi przygotować</w:t>
      </w:r>
      <w:r w:rsidR="00DB5ED4" w:rsidRPr="006F3997">
        <w:rPr>
          <w:bCs/>
        </w:rPr>
        <w:t xml:space="preserve"> pracę magisterską w języku niderlandzkim</w:t>
      </w:r>
      <w:r w:rsidR="00DB5ED4">
        <w:rPr>
          <w:bCs/>
        </w:rPr>
        <w:t xml:space="preserve"> (bądź jej poszczególne elementy wskazane do realizacji na dany semestr)</w:t>
      </w:r>
      <w:r w:rsidR="00DB5ED4" w:rsidRPr="006F3997">
        <w:rPr>
          <w:bCs/>
        </w:rPr>
        <w:t>, posługując się przy tym odpowiednią literaturą podmiotu i przedmiotu</w:t>
      </w:r>
      <w:r w:rsidR="00CE5C63">
        <w:rPr>
          <w:bCs/>
        </w:rPr>
        <w:t xml:space="preserve">, umie sformułować jakościowo adekwatne pytanie badawcze; </w:t>
      </w:r>
      <w:r w:rsidR="00CE5C63" w:rsidRPr="006665CA">
        <w:rPr>
          <w:b/>
          <w:i/>
          <w:iCs/>
        </w:rPr>
        <w:t>na ocen</w:t>
      </w:r>
      <w:r w:rsidR="00CE5C63" w:rsidRPr="00D64D43">
        <w:rPr>
          <w:rFonts w:cs="Calibri"/>
          <w:b/>
          <w:i/>
          <w:iCs/>
        </w:rPr>
        <w:t xml:space="preserve">ę </w:t>
      </w:r>
      <w:r w:rsidR="00CE5C63">
        <w:rPr>
          <w:b/>
          <w:i/>
          <w:iCs/>
        </w:rPr>
        <w:t>5</w:t>
      </w:r>
      <w:r w:rsidR="00CE5C63">
        <w:rPr>
          <w:bCs/>
        </w:rPr>
        <w:t xml:space="preserve"> – Student umie</w:t>
      </w:r>
      <w:r w:rsidR="00CE5C63" w:rsidRPr="006F3997">
        <w:rPr>
          <w:bCs/>
        </w:rPr>
        <w:t xml:space="preserve"> przedstawić przebieg swoich badań i ich </w:t>
      </w:r>
      <w:r w:rsidR="00CE5C63">
        <w:rPr>
          <w:bCs/>
        </w:rPr>
        <w:t xml:space="preserve">tymczasowe </w:t>
      </w:r>
      <w:r w:rsidR="00CE5C63" w:rsidRPr="006F3997">
        <w:rPr>
          <w:bCs/>
        </w:rPr>
        <w:t xml:space="preserve">wyniki w formie </w:t>
      </w:r>
      <w:r w:rsidR="00CE5C63">
        <w:rPr>
          <w:bCs/>
        </w:rPr>
        <w:t xml:space="preserve">jakościowo wyśmienitego </w:t>
      </w:r>
      <w:r w:rsidR="00CE5C63" w:rsidRPr="006F3997">
        <w:rPr>
          <w:bCs/>
        </w:rPr>
        <w:t xml:space="preserve">referatu oraz </w:t>
      </w:r>
      <w:r w:rsidR="00CE5C63">
        <w:rPr>
          <w:bCs/>
        </w:rPr>
        <w:t>w doskonały sposób</w:t>
      </w:r>
      <w:r w:rsidR="00CE5C63" w:rsidRPr="006F3997">
        <w:rPr>
          <w:bCs/>
        </w:rPr>
        <w:t xml:space="preserve"> </w:t>
      </w:r>
      <w:r w:rsidR="00CE5C63">
        <w:rPr>
          <w:bCs/>
        </w:rPr>
        <w:t>potrafi przygotować</w:t>
      </w:r>
      <w:r w:rsidR="00CE5C63" w:rsidRPr="006F3997">
        <w:rPr>
          <w:bCs/>
        </w:rPr>
        <w:t xml:space="preserve"> pracę magisterską w języku niderlandzkim</w:t>
      </w:r>
      <w:r w:rsidR="00CE5C63">
        <w:rPr>
          <w:bCs/>
        </w:rPr>
        <w:t xml:space="preserve"> (bądź jej poszczególne elementy wskazane do realizacji na dany semestr)</w:t>
      </w:r>
      <w:r w:rsidR="00CE5C63" w:rsidRPr="006F3997">
        <w:rPr>
          <w:bCs/>
        </w:rPr>
        <w:t>, posługując się przy tym odpowiednią literaturą podmiotu i przedmiotu</w:t>
      </w:r>
      <w:r w:rsidR="00CE5C63">
        <w:rPr>
          <w:bCs/>
        </w:rPr>
        <w:t>, umie sformułować jakościowo wyśmienite pytanie badawcze</w:t>
      </w:r>
    </w:p>
    <w:p w:rsidR="00CE5C63" w:rsidRPr="00772A5B" w:rsidRDefault="00CE5C63" w:rsidP="00CE5C63">
      <w:pPr>
        <w:rPr>
          <w:rFonts w:eastAsia="Times New Roman" w:cs="Calibri"/>
          <w:bCs/>
          <w:lang w:eastAsia="pl-PL"/>
        </w:rPr>
      </w:pPr>
      <w:r w:rsidRPr="00772A5B">
        <w:rPr>
          <w:rFonts w:eastAsia="Times New Roman" w:cs="Calibri"/>
          <w:b/>
          <w:u w:val="single"/>
          <w:lang w:eastAsia="pl-PL"/>
        </w:rPr>
        <w:t>Kryteria kompetencji społecznych:</w:t>
      </w:r>
      <w:r w:rsidRPr="00772A5B">
        <w:rPr>
          <w:rFonts w:eastAsia="Times New Roman" w:cs="Calibri"/>
          <w:bCs/>
          <w:lang w:eastAsia="pl-PL"/>
        </w:rPr>
        <w:t xml:space="preserve"> </w:t>
      </w:r>
      <w:r w:rsidRPr="00772A5B">
        <w:rPr>
          <w:rFonts w:eastAsia="Times New Roman" w:cs="Calibri"/>
          <w:b/>
          <w:i/>
          <w:iCs/>
          <w:lang w:eastAsia="pl-PL"/>
        </w:rPr>
        <w:t>na ocenę 2</w:t>
      </w:r>
      <w:r w:rsidRPr="00772A5B">
        <w:rPr>
          <w:rFonts w:eastAsia="Times New Roman" w:cs="Calibri"/>
          <w:bCs/>
          <w:lang w:eastAsia="pl-PL"/>
        </w:rPr>
        <w:t xml:space="preserve"> – </w:t>
      </w:r>
      <w:r w:rsidRPr="00772A5B">
        <w:rPr>
          <w:rFonts w:eastAsia="Times New Roman" w:cs="Calibri"/>
          <w:lang w:eastAsia="pl-PL"/>
        </w:rPr>
        <w:t>Student nie potrafi znaleźć źródeł informacji dotyczących podjętego tematu badawczego</w:t>
      </w:r>
      <w:r w:rsidRPr="00CE5C63">
        <w:rPr>
          <w:bCs/>
        </w:rPr>
        <w:t xml:space="preserve"> </w:t>
      </w:r>
      <w:r>
        <w:rPr>
          <w:bCs/>
        </w:rPr>
        <w:t xml:space="preserve">i </w:t>
      </w:r>
      <w:r w:rsidRPr="006665CA">
        <w:rPr>
          <w:bCs/>
        </w:rPr>
        <w:t xml:space="preserve">nie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3</w:t>
      </w:r>
      <w:r w:rsidRPr="00772A5B">
        <w:rPr>
          <w:rFonts w:eastAsia="Times New Roman" w:cs="Calibri"/>
          <w:lang w:eastAsia="pl-PL"/>
        </w:rPr>
        <w:t xml:space="preserve"> – Student potrafi jedynie otworzyć źródła informacji na podstawie bibliografii dostarczonej mu przez prowadzącego zajęcia</w:t>
      </w:r>
      <w:r>
        <w:rPr>
          <w:rFonts w:eastAsia="Times New Roman" w:cs="Calibri"/>
          <w:lang w:eastAsia="pl-PL"/>
        </w:rPr>
        <w:t xml:space="preserve"> ale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4</w:t>
      </w:r>
      <w:r w:rsidRPr="00772A5B">
        <w:rPr>
          <w:rFonts w:eastAsia="Times New Roman" w:cs="Calibri"/>
          <w:lang w:eastAsia="pl-PL"/>
        </w:rPr>
        <w:t xml:space="preserve"> – Student samodzielnie identyfikuje potrzebne mu źródła informacji, dokonuje ich analizy i selekcji wg sugestii prowadzącego zajęcia</w:t>
      </w:r>
      <w:r>
        <w:rPr>
          <w:rFonts w:eastAsia="Times New Roman" w:cs="Calibri"/>
          <w:lang w:eastAsia="pl-PL"/>
        </w:rPr>
        <w:t xml:space="preserve"> oraz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 xml:space="preserve">; </w:t>
      </w:r>
      <w:r w:rsidRPr="00772A5B">
        <w:rPr>
          <w:rFonts w:eastAsia="Times New Roman" w:cs="Calibri"/>
          <w:b/>
          <w:bCs/>
          <w:i/>
          <w:iCs/>
          <w:lang w:eastAsia="pl-PL"/>
        </w:rPr>
        <w:t>Na ocenę 5</w:t>
      </w:r>
      <w:r w:rsidRPr="00772A5B">
        <w:rPr>
          <w:rFonts w:eastAsia="Times New Roman" w:cs="Calibri"/>
          <w:lang w:eastAsia="pl-PL"/>
        </w:rPr>
        <w:t xml:space="preserve"> – Student samodzielnie określa własne potrzeby informacyjne, zdobywa niezbędne informacje nie ograniczając się do jednego nośnika ani typu dokumentu, dokonuje ich wnikliwej analizy i oceny pod kątem postawionych celów badawczych, samodzielnie określa ich stopień użyteczności i decyduje o sposobie ich wykorzystania na potrzeby</w:t>
      </w:r>
      <w:r w:rsidRPr="00772A5B">
        <w:rPr>
          <w:rFonts w:eastAsia="Times New Roman" w:cs="Calibri"/>
          <w:shd w:val="clear" w:color="auto" w:fill="EEEEEE"/>
          <w:lang w:eastAsia="pl-PL"/>
        </w:rPr>
        <w:t xml:space="preserve"> </w:t>
      </w:r>
      <w:r w:rsidRPr="00772A5B">
        <w:rPr>
          <w:rFonts w:eastAsia="Times New Roman" w:cs="Calibri"/>
          <w:lang w:eastAsia="pl-PL"/>
        </w:rPr>
        <w:t>redagowanej pracy</w:t>
      </w:r>
      <w:r>
        <w:rPr>
          <w:rFonts w:eastAsia="Times New Roman" w:cs="Calibri"/>
          <w:lang w:eastAsia="pl-PL"/>
        </w:rPr>
        <w:t xml:space="preserve">, a także </w:t>
      </w:r>
      <w:r w:rsidRPr="006F3997">
        <w:rPr>
          <w:bCs/>
        </w:rPr>
        <w:t>s</w:t>
      </w:r>
      <w:r w:rsidRPr="006F3997">
        <w:t>tosuje się do zasad etycznych dotyczących przygotowywania prac naukowych, w tym zasad dotyczących respektowania własności intelektualnej</w:t>
      </w:r>
      <w:r w:rsidRPr="00772A5B">
        <w:rPr>
          <w:rFonts w:eastAsia="Times New Roman" w:cs="Calibri"/>
          <w:lang w:eastAsia="pl-PL"/>
        </w:rPr>
        <w:t>.</w:t>
      </w:r>
    </w:p>
    <w:p w:rsidR="00505329" w:rsidRPr="006F3997" w:rsidRDefault="00505329" w:rsidP="006665CA">
      <w:pPr>
        <w:rPr>
          <w:bCs/>
        </w:rPr>
      </w:pPr>
    </w:p>
    <w:p w:rsidR="004948AC" w:rsidRPr="00B3330B" w:rsidRDefault="004948AC" w:rsidP="007A4186">
      <w:pPr>
        <w:rPr>
          <w:bCs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D64D43" w:rsidTr="00D64D43">
        <w:tc>
          <w:tcPr>
            <w:tcW w:w="4606" w:type="dxa"/>
            <w:shd w:val="clear" w:color="auto" w:fill="auto"/>
          </w:tcPr>
          <w:p w:rsidR="004E2DB4" w:rsidRPr="00D64D43" w:rsidRDefault="004E2DB4" w:rsidP="00D64D43">
            <w:pPr>
              <w:spacing w:after="0" w:line="240" w:lineRule="auto"/>
            </w:pPr>
            <w:r w:rsidRPr="00D64D43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D64D43" w:rsidRDefault="004E2DB4" w:rsidP="00D64D43">
            <w:pPr>
              <w:spacing w:after="0" w:line="240" w:lineRule="auto"/>
            </w:pPr>
            <w:r w:rsidRPr="00D64D43">
              <w:t>Liczba godzin</w:t>
            </w:r>
          </w:p>
        </w:tc>
      </w:tr>
      <w:tr w:rsidR="004E2DB4" w:rsidRPr="00D64D43" w:rsidTr="00D64D43">
        <w:tc>
          <w:tcPr>
            <w:tcW w:w="4606" w:type="dxa"/>
            <w:shd w:val="clear" w:color="auto" w:fill="auto"/>
          </w:tcPr>
          <w:p w:rsidR="004E2DB4" w:rsidRPr="00D64D43" w:rsidRDefault="004E2DB4" w:rsidP="00D64D43">
            <w:pPr>
              <w:spacing w:after="0" w:line="240" w:lineRule="auto"/>
            </w:pPr>
            <w:r w:rsidRPr="00D64D43">
              <w:t xml:space="preserve">Liczba godzin kontaktowych z nauczycielem </w:t>
            </w:r>
          </w:p>
          <w:p w:rsidR="004E2DB4" w:rsidRPr="00D64D43" w:rsidRDefault="004E2DB4" w:rsidP="00D64D4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D64D43" w:rsidRDefault="008B55D8" w:rsidP="00D64D43">
            <w:pPr>
              <w:spacing w:after="0" w:line="240" w:lineRule="auto"/>
              <w:rPr>
                <w:bCs/>
              </w:rPr>
            </w:pPr>
            <w:r w:rsidRPr="00D64D43">
              <w:rPr>
                <w:b/>
              </w:rPr>
              <w:t>30</w:t>
            </w:r>
            <w:r w:rsidR="006B4062" w:rsidRPr="00D64D43">
              <w:rPr>
                <w:bCs/>
              </w:rPr>
              <w:t xml:space="preserve"> (ZS) + </w:t>
            </w:r>
            <w:r w:rsidR="006B4062" w:rsidRPr="00D64D43">
              <w:rPr>
                <w:b/>
              </w:rPr>
              <w:t>30</w:t>
            </w:r>
            <w:r w:rsidR="006B4062" w:rsidRPr="00D64D43">
              <w:rPr>
                <w:bCs/>
              </w:rPr>
              <w:t xml:space="preserve"> (LS)</w:t>
            </w:r>
          </w:p>
        </w:tc>
      </w:tr>
      <w:tr w:rsidR="004E2DB4" w:rsidRPr="00D64D43" w:rsidTr="00D64D43">
        <w:tc>
          <w:tcPr>
            <w:tcW w:w="4606" w:type="dxa"/>
            <w:shd w:val="clear" w:color="auto" w:fill="auto"/>
          </w:tcPr>
          <w:p w:rsidR="004E2DB4" w:rsidRPr="00D64D43" w:rsidRDefault="004E2DB4" w:rsidP="00D64D43">
            <w:pPr>
              <w:spacing w:after="0" w:line="240" w:lineRule="auto"/>
            </w:pPr>
            <w:r w:rsidRPr="00D64D43">
              <w:t>Liczba godzin indywidualnej pracy studenta</w:t>
            </w:r>
          </w:p>
          <w:p w:rsidR="004E2DB4" w:rsidRPr="00D64D43" w:rsidRDefault="004E2DB4" w:rsidP="00D64D4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D64D43" w:rsidRDefault="000205E3" w:rsidP="00D64D43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1</w:t>
            </w:r>
            <w:r w:rsidR="00CD1FE8">
              <w:rPr>
                <w:b/>
              </w:rPr>
              <w:t>2</w:t>
            </w:r>
            <w:r w:rsidR="001D768A" w:rsidRPr="00D64D43">
              <w:rPr>
                <w:b/>
              </w:rPr>
              <w:t>0</w:t>
            </w:r>
            <w:r w:rsidR="006B4062" w:rsidRPr="00D64D43">
              <w:rPr>
                <w:b/>
              </w:rPr>
              <w:t xml:space="preserve"> </w:t>
            </w:r>
            <w:r w:rsidR="006B4062" w:rsidRPr="00D64D43">
              <w:rPr>
                <w:bCs/>
              </w:rPr>
              <w:t xml:space="preserve">(ZS) + </w:t>
            </w:r>
            <w:r w:rsidR="00CD1FE8" w:rsidRPr="00CD1FE8">
              <w:rPr>
                <w:b/>
              </w:rPr>
              <w:t>90</w:t>
            </w:r>
            <w:r w:rsidR="006B4062" w:rsidRPr="00D64D43">
              <w:rPr>
                <w:bCs/>
              </w:rPr>
              <w:t xml:space="preserve"> (LS)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  <w:rPr>
                <w:b/>
                <w:bCs/>
              </w:rPr>
            </w:pPr>
            <w:r w:rsidRPr="00D64D43">
              <w:rPr>
                <w:b/>
                <w:bCs/>
              </w:rPr>
              <w:t>Literatura podstawowa</w:t>
            </w:r>
          </w:p>
        </w:tc>
      </w:tr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</w:pPr>
            <w:r w:rsidRPr="00D64D43">
              <w:t xml:space="preserve">Zasady dyplomowania w Katedrze Literatury i Języka Niderlandzkiego. </w:t>
            </w:r>
          </w:p>
        </w:tc>
      </w:tr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  <w:rPr>
                <w:b/>
                <w:bCs/>
                <w:lang w:val="nl-NL"/>
              </w:rPr>
            </w:pPr>
            <w:r w:rsidRPr="00D64D43">
              <w:rPr>
                <w:b/>
                <w:bCs/>
                <w:lang w:val="nl-NL"/>
              </w:rPr>
              <w:t>Literatura uzupełniająca</w:t>
            </w:r>
          </w:p>
        </w:tc>
      </w:tr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  <w:rPr>
                <w:bCs/>
              </w:rPr>
            </w:pPr>
            <w:r w:rsidRPr="00D64D43">
              <w:rPr>
                <w:rStyle w:val="Uwydatnienie"/>
              </w:rPr>
              <w:t>Eco, U. 2007. Jak napisać pracę dyplomową</w:t>
            </w:r>
            <w:r w:rsidRPr="00D64D43">
              <w:rPr>
                <w:rStyle w:val="st"/>
              </w:rPr>
              <w:t xml:space="preserve">. </w:t>
            </w:r>
            <w:r w:rsidRPr="00D64D43">
              <w:rPr>
                <w:rStyle w:val="Uwydatnienie"/>
              </w:rPr>
              <w:t>Poradnik dla humanistów</w:t>
            </w:r>
            <w:r w:rsidRPr="00D64D43">
              <w:rPr>
                <w:rStyle w:val="st"/>
              </w:rPr>
              <w:t>. Umberto Eco. Wydawnictwo: WUW.</w:t>
            </w:r>
          </w:p>
        </w:tc>
      </w:tr>
      <w:tr w:rsidR="000F3497" w:rsidRPr="000205E3" w:rsidTr="00D64D43">
        <w:tc>
          <w:tcPr>
            <w:tcW w:w="9212" w:type="dxa"/>
            <w:shd w:val="clear" w:color="auto" w:fill="auto"/>
          </w:tcPr>
          <w:p w:rsidR="000F3497" w:rsidRPr="00D64D43" w:rsidRDefault="000F3497" w:rsidP="00D64D43">
            <w:pPr>
              <w:spacing w:after="0" w:line="240" w:lineRule="auto"/>
              <w:rPr>
                <w:lang w:val="nl-NL"/>
              </w:rPr>
            </w:pPr>
            <w:r w:rsidRPr="00D64D43">
              <w:rPr>
                <w:lang w:val="nl-NL"/>
              </w:rPr>
              <w:t xml:space="preserve">Lieve de Wachter &amp; Carolien Van Soom, </w:t>
            </w:r>
            <w:r w:rsidRPr="00D64D43">
              <w:rPr>
                <w:i/>
                <w:lang w:val="nl-NL"/>
              </w:rPr>
              <w:t>Academisch schrijven</w:t>
            </w:r>
            <w:r w:rsidRPr="00D64D43">
              <w:rPr>
                <w:lang w:val="nl-NL"/>
              </w:rPr>
              <w:t xml:space="preserve">. </w:t>
            </w:r>
            <w:r w:rsidRPr="00D64D43">
              <w:rPr>
                <w:i/>
                <w:lang w:val="nl-NL"/>
              </w:rPr>
              <w:t>Een praktische gids</w:t>
            </w:r>
            <w:r w:rsidRPr="00D64D43">
              <w:rPr>
                <w:lang w:val="nl-NL"/>
              </w:rPr>
              <w:t>. Leuven &amp; Den Haag: Acco 2010</w:t>
            </w:r>
          </w:p>
        </w:tc>
      </w:tr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  <w:rPr>
                <w:bCs/>
              </w:rPr>
            </w:pPr>
            <w:r w:rsidRPr="00D64D43">
              <w:rPr>
                <w:bCs/>
              </w:rPr>
              <w:t xml:space="preserve">Węglińska, M. 2016. </w:t>
            </w:r>
            <w:r w:rsidRPr="00D64D43">
              <w:rPr>
                <w:bCs/>
                <w:i/>
              </w:rPr>
              <w:t>Jak napisać pracę magisterską. Poradnik dla studentów</w:t>
            </w:r>
            <w:r w:rsidRPr="00D64D43">
              <w:rPr>
                <w:bCs/>
              </w:rPr>
              <w:t xml:space="preserve">. Kraków: Impuls. </w:t>
            </w:r>
          </w:p>
        </w:tc>
      </w:tr>
      <w:tr w:rsidR="00505329" w:rsidRPr="00D64D43" w:rsidTr="00D64D43">
        <w:tc>
          <w:tcPr>
            <w:tcW w:w="9212" w:type="dxa"/>
            <w:shd w:val="clear" w:color="auto" w:fill="auto"/>
          </w:tcPr>
          <w:p w:rsidR="00505329" w:rsidRPr="00D64D43" w:rsidRDefault="00505329" w:rsidP="00D64D43">
            <w:pPr>
              <w:spacing w:after="0" w:line="240" w:lineRule="auto"/>
              <w:rPr>
                <w:bCs/>
              </w:rPr>
            </w:pPr>
            <w:r w:rsidRPr="00D64D43">
              <w:rPr>
                <w:bCs/>
              </w:rPr>
              <w:t>Literatura przedmiotu zależy od tematyki badawczej wybranej przez uczestników seminarium</w:t>
            </w:r>
            <w:r w:rsidR="00734BEC" w:rsidRPr="00D64D43">
              <w:rPr>
                <w:bCs/>
              </w:rPr>
              <w:t>.</w:t>
            </w:r>
          </w:p>
        </w:tc>
      </w:tr>
    </w:tbl>
    <w:p w:rsidR="008911B5" w:rsidRDefault="008911B5" w:rsidP="008911B5">
      <w:pPr>
        <w:rPr>
          <w:b/>
        </w:rPr>
      </w:pPr>
      <w:r>
        <w:rPr>
          <w:b/>
        </w:rPr>
        <w:t xml:space="preserve">Zajęcia odbywają się zdalnie z wykorzystaniem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oraz </w:t>
      </w:r>
      <w:proofErr w:type="spellStart"/>
      <w:r>
        <w:rPr>
          <w:b/>
        </w:rPr>
        <w:t>Moodle</w:t>
      </w:r>
      <w:proofErr w:type="spellEnd"/>
    </w:p>
    <w:p w:rsidR="004948AC" w:rsidRPr="00DC2498" w:rsidRDefault="004948AC" w:rsidP="00BD7F37"/>
    <w:sectPr w:rsidR="004948AC" w:rsidRPr="00DC2498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25" w:rsidRDefault="00277625" w:rsidP="00B04272">
      <w:pPr>
        <w:spacing w:after="0" w:line="240" w:lineRule="auto"/>
      </w:pPr>
      <w:r>
        <w:separator/>
      </w:r>
    </w:p>
  </w:endnote>
  <w:endnote w:type="continuationSeparator" w:id="0">
    <w:p w:rsidR="00277625" w:rsidRDefault="0027762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25" w:rsidRDefault="00277625" w:rsidP="00B04272">
      <w:pPr>
        <w:spacing w:after="0" w:line="240" w:lineRule="auto"/>
      </w:pPr>
      <w:r>
        <w:separator/>
      </w:r>
    </w:p>
  </w:footnote>
  <w:footnote w:type="continuationSeparator" w:id="0">
    <w:p w:rsidR="00277625" w:rsidRDefault="0027762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03E35"/>
    <w:multiLevelType w:val="hybridMultilevel"/>
    <w:tmpl w:val="554EF38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25F482E0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6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259"/>
    <w:rsid w:val="00002A69"/>
    <w:rsid w:val="00010BA3"/>
    <w:rsid w:val="00012F64"/>
    <w:rsid w:val="000150B6"/>
    <w:rsid w:val="000153A0"/>
    <w:rsid w:val="000205E3"/>
    <w:rsid w:val="000332D4"/>
    <w:rsid w:val="000351F2"/>
    <w:rsid w:val="00047D65"/>
    <w:rsid w:val="0005103D"/>
    <w:rsid w:val="0005709E"/>
    <w:rsid w:val="00083988"/>
    <w:rsid w:val="00084ADA"/>
    <w:rsid w:val="000877A0"/>
    <w:rsid w:val="000916EF"/>
    <w:rsid w:val="000A1555"/>
    <w:rsid w:val="000A338B"/>
    <w:rsid w:val="000B3BEC"/>
    <w:rsid w:val="000F3497"/>
    <w:rsid w:val="001024C9"/>
    <w:rsid w:val="001051F5"/>
    <w:rsid w:val="00115BF8"/>
    <w:rsid w:val="0012000C"/>
    <w:rsid w:val="001263ED"/>
    <w:rsid w:val="00150D3A"/>
    <w:rsid w:val="001721D3"/>
    <w:rsid w:val="00192A29"/>
    <w:rsid w:val="001A261B"/>
    <w:rsid w:val="001A5D37"/>
    <w:rsid w:val="001C0192"/>
    <w:rsid w:val="001C278A"/>
    <w:rsid w:val="001D4AC7"/>
    <w:rsid w:val="001D768A"/>
    <w:rsid w:val="00216EC6"/>
    <w:rsid w:val="002477A4"/>
    <w:rsid w:val="00257C52"/>
    <w:rsid w:val="002754C6"/>
    <w:rsid w:val="00277625"/>
    <w:rsid w:val="002778F0"/>
    <w:rsid w:val="002B3F83"/>
    <w:rsid w:val="002C734E"/>
    <w:rsid w:val="002D1A52"/>
    <w:rsid w:val="002E4A05"/>
    <w:rsid w:val="002F18E2"/>
    <w:rsid w:val="002F2985"/>
    <w:rsid w:val="00304259"/>
    <w:rsid w:val="00317BBA"/>
    <w:rsid w:val="00320B0D"/>
    <w:rsid w:val="00323823"/>
    <w:rsid w:val="0033369E"/>
    <w:rsid w:val="0033749E"/>
    <w:rsid w:val="003478E3"/>
    <w:rsid w:val="00347E47"/>
    <w:rsid w:val="003501E6"/>
    <w:rsid w:val="0035275D"/>
    <w:rsid w:val="003621FD"/>
    <w:rsid w:val="00372079"/>
    <w:rsid w:val="003C473D"/>
    <w:rsid w:val="003C65DA"/>
    <w:rsid w:val="003D4626"/>
    <w:rsid w:val="004051F6"/>
    <w:rsid w:val="00405C0B"/>
    <w:rsid w:val="004113B6"/>
    <w:rsid w:val="00432509"/>
    <w:rsid w:val="00450FA6"/>
    <w:rsid w:val="00474237"/>
    <w:rsid w:val="004948AC"/>
    <w:rsid w:val="004B6F7B"/>
    <w:rsid w:val="004E2DB4"/>
    <w:rsid w:val="004F73CF"/>
    <w:rsid w:val="00505329"/>
    <w:rsid w:val="005161C8"/>
    <w:rsid w:val="00535941"/>
    <w:rsid w:val="00541191"/>
    <w:rsid w:val="005564E6"/>
    <w:rsid w:val="00556FCA"/>
    <w:rsid w:val="005653BC"/>
    <w:rsid w:val="00583DB9"/>
    <w:rsid w:val="005A3D71"/>
    <w:rsid w:val="005B7C75"/>
    <w:rsid w:val="005D4C42"/>
    <w:rsid w:val="006040EA"/>
    <w:rsid w:val="00644415"/>
    <w:rsid w:val="006534C9"/>
    <w:rsid w:val="0066271E"/>
    <w:rsid w:val="0066551D"/>
    <w:rsid w:val="006665CA"/>
    <w:rsid w:val="006721F3"/>
    <w:rsid w:val="00685044"/>
    <w:rsid w:val="006B4062"/>
    <w:rsid w:val="006E46DD"/>
    <w:rsid w:val="006F3997"/>
    <w:rsid w:val="006F427E"/>
    <w:rsid w:val="00732E45"/>
    <w:rsid w:val="00734BEC"/>
    <w:rsid w:val="0075006B"/>
    <w:rsid w:val="00757261"/>
    <w:rsid w:val="00782189"/>
    <w:rsid w:val="007841B3"/>
    <w:rsid w:val="0079793E"/>
    <w:rsid w:val="007A4186"/>
    <w:rsid w:val="007A5383"/>
    <w:rsid w:val="007D0038"/>
    <w:rsid w:val="007D5DE5"/>
    <w:rsid w:val="007D6295"/>
    <w:rsid w:val="00802008"/>
    <w:rsid w:val="00820FFB"/>
    <w:rsid w:val="008215CC"/>
    <w:rsid w:val="008240F3"/>
    <w:rsid w:val="00873405"/>
    <w:rsid w:val="008911B5"/>
    <w:rsid w:val="008B55D8"/>
    <w:rsid w:val="008E2C5B"/>
    <w:rsid w:val="008E4017"/>
    <w:rsid w:val="009115CA"/>
    <w:rsid w:val="009168BF"/>
    <w:rsid w:val="009309EA"/>
    <w:rsid w:val="00933F07"/>
    <w:rsid w:val="00940E52"/>
    <w:rsid w:val="00947516"/>
    <w:rsid w:val="0095150D"/>
    <w:rsid w:val="00965F70"/>
    <w:rsid w:val="009A2CE1"/>
    <w:rsid w:val="009C2336"/>
    <w:rsid w:val="009C5B54"/>
    <w:rsid w:val="009D424F"/>
    <w:rsid w:val="009D6ED7"/>
    <w:rsid w:val="009F19A7"/>
    <w:rsid w:val="00A144A0"/>
    <w:rsid w:val="00A22B8A"/>
    <w:rsid w:val="00A309FA"/>
    <w:rsid w:val="00A40520"/>
    <w:rsid w:val="00A41B3E"/>
    <w:rsid w:val="00A5036D"/>
    <w:rsid w:val="00A8259B"/>
    <w:rsid w:val="00A93DFC"/>
    <w:rsid w:val="00AC170D"/>
    <w:rsid w:val="00AC748E"/>
    <w:rsid w:val="00AD203B"/>
    <w:rsid w:val="00B03D0D"/>
    <w:rsid w:val="00B04272"/>
    <w:rsid w:val="00B3330B"/>
    <w:rsid w:val="00B65841"/>
    <w:rsid w:val="00B86AEF"/>
    <w:rsid w:val="00BC4DCB"/>
    <w:rsid w:val="00BD58F9"/>
    <w:rsid w:val="00BD7F37"/>
    <w:rsid w:val="00BE454D"/>
    <w:rsid w:val="00BF56D4"/>
    <w:rsid w:val="00BF6226"/>
    <w:rsid w:val="00C10721"/>
    <w:rsid w:val="00C37A43"/>
    <w:rsid w:val="00C406F5"/>
    <w:rsid w:val="00C42FCF"/>
    <w:rsid w:val="00C52E02"/>
    <w:rsid w:val="00C63094"/>
    <w:rsid w:val="00C748B5"/>
    <w:rsid w:val="00C76A9F"/>
    <w:rsid w:val="00C961A5"/>
    <w:rsid w:val="00CD1FE8"/>
    <w:rsid w:val="00CD7096"/>
    <w:rsid w:val="00CE5C63"/>
    <w:rsid w:val="00CF2C7E"/>
    <w:rsid w:val="00D06015"/>
    <w:rsid w:val="00D27DDC"/>
    <w:rsid w:val="00D306B9"/>
    <w:rsid w:val="00D406F6"/>
    <w:rsid w:val="00D410DA"/>
    <w:rsid w:val="00D64D43"/>
    <w:rsid w:val="00D712B9"/>
    <w:rsid w:val="00D92A60"/>
    <w:rsid w:val="00D974C4"/>
    <w:rsid w:val="00DB2E0E"/>
    <w:rsid w:val="00DB5ED4"/>
    <w:rsid w:val="00DB781E"/>
    <w:rsid w:val="00DC1AA2"/>
    <w:rsid w:val="00DC2498"/>
    <w:rsid w:val="00DC7BE3"/>
    <w:rsid w:val="00DE43B6"/>
    <w:rsid w:val="00DE510D"/>
    <w:rsid w:val="00DF0159"/>
    <w:rsid w:val="00DF2726"/>
    <w:rsid w:val="00E34974"/>
    <w:rsid w:val="00E35724"/>
    <w:rsid w:val="00E37C5C"/>
    <w:rsid w:val="00E4083A"/>
    <w:rsid w:val="00E43C97"/>
    <w:rsid w:val="00E451A7"/>
    <w:rsid w:val="00E86AB2"/>
    <w:rsid w:val="00E87F01"/>
    <w:rsid w:val="00EC3F0A"/>
    <w:rsid w:val="00EE29DB"/>
    <w:rsid w:val="00F15310"/>
    <w:rsid w:val="00F30761"/>
    <w:rsid w:val="00F31A47"/>
    <w:rsid w:val="00F3596B"/>
    <w:rsid w:val="00F452F2"/>
    <w:rsid w:val="00F523DA"/>
    <w:rsid w:val="00F54F71"/>
    <w:rsid w:val="00F56A7A"/>
    <w:rsid w:val="00F810E6"/>
    <w:rsid w:val="00FA50B3"/>
    <w:rsid w:val="00FC6CE1"/>
    <w:rsid w:val="00FE35E3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D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8A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D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68A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0150B6"/>
  </w:style>
  <w:style w:type="character" w:styleId="Uwydatnienie">
    <w:name w:val="Emphasis"/>
    <w:uiPriority w:val="20"/>
    <w:qFormat/>
    <w:rsid w:val="00015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24A7-E4F8-40EF-94D2-98F72276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13736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Polkowski</cp:lastModifiedBy>
  <cp:revision>2</cp:revision>
  <cp:lastPrinted>2019-01-23T11:10:00Z</cp:lastPrinted>
  <dcterms:created xsi:type="dcterms:W3CDTF">2023-12-14T11:57:00Z</dcterms:created>
  <dcterms:modified xsi:type="dcterms:W3CDTF">2023-12-14T11:57:00Z</dcterms:modified>
</cp:coreProperties>
</file>