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9359CD" w:rsidRPr="008123B2" w:rsidTr="009359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9359CD" w:rsidRPr="008123B2" w:rsidTr="009359CD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CD" w:rsidRDefault="009359C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8123B2" w:rsidRPr="00210074" w:rsidRDefault="008123B2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21007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Historia, stacjonarne studia II stopnia, rok. </w:t>
            </w:r>
            <w:r w:rsidR="00210074" w:rsidRPr="0021007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</w:t>
            </w:r>
            <w:r w:rsidRPr="0021007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9359CD" w:rsidRPr="008123B2" w:rsidTr="009359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CD" w:rsidRPr="008123B2" w:rsidRDefault="00114E87" w:rsidP="00C600F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3B2">
              <w:rPr>
                <w:rFonts w:ascii="Times New Roman" w:hAnsi="Times New Roman"/>
                <w:b/>
                <w:sz w:val="24"/>
                <w:szCs w:val="24"/>
              </w:rPr>
              <w:t>Dzieje myśli i ruchów społeczno-politycznych (wykład)</w:t>
            </w:r>
          </w:p>
        </w:tc>
      </w:tr>
      <w:tr w:rsidR="009359CD" w:rsidRPr="008123B2" w:rsidTr="009359CD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8123B2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CD" w:rsidRPr="008123B2" w:rsidRDefault="009359CD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9359CD" w:rsidRPr="008123B2" w:rsidRDefault="00BF5F59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9359CD" w:rsidRPr="008123B2" w:rsidTr="009359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CD" w:rsidRPr="008123B2" w:rsidRDefault="008123B2" w:rsidP="008123B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  <w:p w:rsidR="009359CD" w:rsidRPr="008123B2" w:rsidRDefault="009359C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9359CD" w:rsidRPr="008123B2" w:rsidTr="009359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CD" w:rsidRPr="008123B2" w:rsidRDefault="008123B2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sz w:val="24"/>
                <w:szCs w:val="24"/>
              </w:rPr>
              <w:t>Z/4</w:t>
            </w:r>
          </w:p>
        </w:tc>
      </w:tr>
      <w:tr w:rsidR="009359CD" w:rsidRPr="008123B2" w:rsidTr="009359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="00BF5F59" w:rsidRPr="00812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F59" w:rsidRPr="008123B2">
              <w:rPr>
                <w:rFonts w:ascii="Times New Roman" w:eastAsia="Garamond" w:hAnsi="Times New Roman"/>
                <w:bCs/>
                <w:sz w:val="24"/>
                <w:szCs w:val="24"/>
              </w:rPr>
              <w:t>Zapoznanie studentów z głównymi ideami politycznymi i społecznymi w Europie w czasach nowożytnych.</w:t>
            </w:r>
          </w:p>
        </w:tc>
      </w:tr>
      <w:tr w:rsidR="009359CD" w:rsidRPr="008123B2" w:rsidTr="009359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CD" w:rsidRPr="008123B2" w:rsidRDefault="00BF5F59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sz w:val="24"/>
                <w:szCs w:val="24"/>
              </w:rPr>
              <w:t>wykład</w:t>
            </w:r>
          </w:p>
          <w:p w:rsidR="009359CD" w:rsidRPr="008123B2" w:rsidRDefault="009359CD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9359CD" w:rsidRPr="008123B2" w:rsidTr="009359CD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F59" w:rsidRPr="008123B2" w:rsidRDefault="00BF5F59" w:rsidP="00BF5F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sz w:val="24"/>
                <w:szCs w:val="24"/>
              </w:rPr>
              <w:t>Zaliczenie wykładu następuje na podstawie obecności studentów na zajęciach</w:t>
            </w:r>
          </w:p>
          <w:p w:rsidR="009359CD" w:rsidRDefault="00BF5F59" w:rsidP="00BF5F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sz w:val="24"/>
                <w:szCs w:val="24"/>
              </w:rPr>
              <w:t>Wymogi egzaminacyjne: znajomość materiału prezentowanego na wykładzie oraz na konwersatorium z tego przedmiotu.</w:t>
            </w:r>
          </w:p>
          <w:p w:rsidR="008123B2" w:rsidRPr="008123B2" w:rsidRDefault="008123B2" w:rsidP="00BF5F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9359CD" w:rsidRPr="008123B2" w:rsidTr="009359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F59" w:rsidRPr="008123B2" w:rsidRDefault="00732A8B" w:rsidP="00BF5F5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23B2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BF5F59" w:rsidRPr="008123B2">
              <w:rPr>
                <w:rFonts w:ascii="Times New Roman" w:eastAsiaTheme="minorHAnsi" w:hAnsi="Times New Roman"/>
                <w:sz w:val="24"/>
                <w:szCs w:val="24"/>
              </w:rPr>
              <w:t>Początki liberalizmu politycznego i ekonomicznego.</w:t>
            </w:r>
          </w:p>
          <w:p w:rsidR="00BF5F59" w:rsidRPr="008123B2" w:rsidRDefault="00BF5F59" w:rsidP="00BF5F5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23B2">
              <w:rPr>
                <w:rFonts w:ascii="Times New Roman" w:eastAsiaTheme="minorHAnsi" w:hAnsi="Times New Roman"/>
                <w:sz w:val="24"/>
                <w:szCs w:val="24"/>
              </w:rPr>
              <w:t>2-3.Wpływ rewolucji francuskiej na rozwój myśli politycznej.</w:t>
            </w:r>
          </w:p>
          <w:p w:rsidR="00BF5F59" w:rsidRPr="008123B2" w:rsidRDefault="00BF5F59" w:rsidP="00BF5F5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23B2">
              <w:rPr>
                <w:rFonts w:ascii="Times New Roman" w:eastAsiaTheme="minorHAnsi" w:hAnsi="Times New Roman"/>
                <w:sz w:val="24"/>
                <w:szCs w:val="24"/>
              </w:rPr>
              <w:t>4. Idea bonapartyzmu.</w:t>
            </w:r>
          </w:p>
          <w:p w:rsidR="00BF5F59" w:rsidRPr="008123B2" w:rsidRDefault="00BF5F59" w:rsidP="00BF5F5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23B2">
              <w:rPr>
                <w:rFonts w:ascii="Times New Roman" w:eastAsiaTheme="minorHAnsi" w:hAnsi="Times New Roman"/>
                <w:sz w:val="24"/>
                <w:szCs w:val="24"/>
              </w:rPr>
              <w:t>5. „Restauracja” w Europie.</w:t>
            </w:r>
          </w:p>
          <w:p w:rsidR="00BF5F59" w:rsidRPr="008123B2" w:rsidRDefault="00BF5F59" w:rsidP="00BF5F5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23B2">
              <w:rPr>
                <w:rFonts w:ascii="Times New Roman" w:eastAsiaTheme="minorHAnsi" w:hAnsi="Times New Roman"/>
                <w:sz w:val="24"/>
                <w:szCs w:val="24"/>
              </w:rPr>
              <w:t>6-7. Rozwój konserwatyzmu w XIX w.</w:t>
            </w:r>
          </w:p>
          <w:p w:rsidR="00BF5F59" w:rsidRPr="008123B2" w:rsidRDefault="00BF5F59" w:rsidP="00BF5F5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23B2">
              <w:rPr>
                <w:rFonts w:ascii="Times New Roman" w:eastAsiaTheme="minorHAnsi" w:hAnsi="Times New Roman"/>
                <w:sz w:val="24"/>
                <w:szCs w:val="24"/>
              </w:rPr>
              <w:t>8. Liberalizm polityczny w XIX w.</w:t>
            </w:r>
          </w:p>
          <w:p w:rsidR="00BF5F59" w:rsidRPr="008123B2" w:rsidRDefault="00BF5F59" w:rsidP="00BF5F5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23B2">
              <w:rPr>
                <w:rFonts w:ascii="Times New Roman" w:eastAsiaTheme="minorHAnsi" w:hAnsi="Times New Roman"/>
                <w:sz w:val="24"/>
                <w:szCs w:val="24"/>
              </w:rPr>
              <w:t>9. Socjalizm utopijny.</w:t>
            </w:r>
          </w:p>
          <w:p w:rsidR="00BF5F59" w:rsidRPr="008123B2" w:rsidRDefault="00BF5F59" w:rsidP="00BF5F5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23B2">
              <w:rPr>
                <w:rFonts w:ascii="Times New Roman" w:eastAsiaTheme="minorHAnsi" w:hAnsi="Times New Roman"/>
                <w:sz w:val="24"/>
                <w:szCs w:val="24"/>
              </w:rPr>
              <w:t>10-11. Marks i rozwój ideologii socjalistycznych w Europie zachodniej.</w:t>
            </w:r>
          </w:p>
          <w:p w:rsidR="00BF5F59" w:rsidRPr="008123B2" w:rsidRDefault="00BF5F59" w:rsidP="00BF5F5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23B2">
              <w:rPr>
                <w:rFonts w:ascii="Times New Roman" w:eastAsiaTheme="minorHAnsi" w:hAnsi="Times New Roman"/>
                <w:sz w:val="24"/>
                <w:szCs w:val="24"/>
              </w:rPr>
              <w:t>12. Nacjonalizm w XIX w.</w:t>
            </w:r>
          </w:p>
          <w:p w:rsidR="009359CD" w:rsidRDefault="00BF5F59" w:rsidP="00BF5F5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23B2">
              <w:rPr>
                <w:rFonts w:ascii="Times New Roman" w:eastAsiaTheme="minorHAnsi" w:hAnsi="Times New Roman"/>
                <w:sz w:val="24"/>
                <w:szCs w:val="24"/>
              </w:rPr>
              <w:t>13-15. Kościół katolicki wobec nowych ideologii – społeczna nauka Kościoła.</w:t>
            </w:r>
          </w:p>
          <w:p w:rsidR="008123B2" w:rsidRPr="008123B2" w:rsidRDefault="008123B2" w:rsidP="00BF5F5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359CD" w:rsidRPr="008123B2" w:rsidTr="009359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F59" w:rsidRPr="008123B2" w:rsidRDefault="00BF5F59" w:rsidP="00BF5F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8123B2">
              <w:rPr>
                <w:rFonts w:ascii="Times New Roman" w:eastAsia="Garamond" w:hAnsi="Times New Roman"/>
                <w:sz w:val="24"/>
                <w:szCs w:val="24"/>
              </w:rPr>
              <w:t>Schumpeter</w:t>
            </w:r>
            <w:proofErr w:type="spellEnd"/>
            <w:r w:rsidRPr="008123B2">
              <w:rPr>
                <w:rFonts w:ascii="Times New Roman" w:eastAsia="Garamond" w:hAnsi="Times New Roman"/>
                <w:sz w:val="24"/>
                <w:szCs w:val="24"/>
              </w:rPr>
              <w:t xml:space="preserve"> J.A. Kapitalizm, socjalizm, demokracja, Warszawa 1995.</w:t>
            </w:r>
          </w:p>
          <w:p w:rsidR="00BF5F59" w:rsidRPr="008123B2" w:rsidRDefault="00BF5F59" w:rsidP="00BF5F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sz w:val="24"/>
                <w:szCs w:val="24"/>
              </w:rPr>
              <w:t>Skarzyński R. Konserwatyzm, zarys dziejów filozofii politycznej, Warszawa 1998.</w:t>
            </w:r>
          </w:p>
          <w:p w:rsidR="00BF5F59" w:rsidRPr="008123B2" w:rsidRDefault="00BF5F59" w:rsidP="00BF5F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sz w:val="24"/>
                <w:szCs w:val="24"/>
              </w:rPr>
              <w:t xml:space="preserve">Miklaszewska J. </w:t>
            </w:r>
            <w:proofErr w:type="spellStart"/>
            <w:r w:rsidRPr="008123B2">
              <w:rPr>
                <w:rFonts w:ascii="Times New Roman" w:eastAsia="Garamond" w:hAnsi="Times New Roman"/>
                <w:sz w:val="24"/>
                <w:szCs w:val="24"/>
              </w:rPr>
              <w:t>Libertariańskie</w:t>
            </w:r>
            <w:proofErr w:type="spellEnd"/>
            <w:r w:rsidRPr="008123B2">
              <w:rPr>
                <w:rFonts w:ascii="Times New Roman" w:eastAsia="Garamond" w:hAnsi="Times New Roman"/>
                <w:sz w:val="24"/>
                <w:szCs w:val="24"/>
              </w:rPr>
              <w:t xml:space="preserve"> koncepcje wolności i własności, Kraków 1994</w:t>
            </w:r>
          </w:p>
          <w:p w:rsidR="00BF5F59" w:rsidRPr="008123B2" w:rsidRDefault="00BF5F59" w:rsidP="00BF5F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sz w:val="24"/>
                <w:szCs w:val="24"/>
              </w:rPr>
              <w:t>Kołakowski L. Główne nurty marksizmu. Powstanie, rozwój, rozkład, t. 1-3, Warszawa 1988.</w:t>
            </w:r>
          </w:p>
          <w:p w:rsidR="00BF5F59" w:rsidRPr="008123B2" w:rsidRDefault="00BF5F59" w:rsidP="00BF5F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sz w:val="24"/>
                <w:szCs w:val="24"/>
              </w:rPr>
              <w:t>Szlachta B. Konserwatyzm. Z dziejów tradycji myślenia o polityce, Kraków – Warszawa 1998.</w:t>
            </w:r>
          </w:p>
          <w:p w:rsidR="00BF5F59" w:rsidRPr="008123B2" w:rsidRDefault="00BF5F59" w:rsidP="00BF5F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sz w:val="24"/>
                <w:szCs w:val="24"/>
              </w:rPr>
              <w:t>Waldenberg M. Narody zależne i mniejszości narodowe, Warszawa 2000.</w:t>
            </w:r>
          </w:p>
          <w:p w:rsidR="00BF5F59" w:rsidRPr="008123B2" w:rsidRDefault="00BF5F59" w:rsidP="00BF5F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sz w:val="24"/>
                <w:szCs w:val="24"/>
              </w:rPr>
              <w:t>Strzeszewski Cz. Katolicka nauka społeczna, Lublin 1994.</w:t>
            </w:r>
          </w:p>
          <w:p w:rsidR="00BF5F59" w:rsidRPr="008123B2" w:rsidRDefault="00BF5F59" w:rsidP="00BF5F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8123B2">
              <w:rPr>
                <w:rFonts w:ascii="Times New Roman" w:eastAsia="Garamond" w:hAnsi="Times New Roman"/>
                <w:sz w:val="24"/>
                <w:szCs w:val="24"/>
              </w:rPr>
              <w:t>Duroselle</w:t>
            </w:r>
            <w:proofErr w:type="spellEnd"/>
            <w:r w:rsidRPr="008123B2">
              <w:rPr>
                <w:rFonts w:ascii="Times New Roman" w:eastAsia="Garamond" w:hAnsi="Times New Roman"/>
                <w:sz w:val="24"/>
                <w:szCs w:val="24"/>
              </w:rPr>
              <w:t>, Początki katolicyzmu społecznego we Francji (1822-1870), Warszawa 1961.</w:t>
            </w:r>
          </w:p>
          <w:p w:rsidR="009359CD" w:rsidRPr="008123B2" w:rsidRDefault="00BF5F59" w:rsidP="00BF5F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sz w:val="24"/>
                <w:szCs w:val="24"/>
              </w:rPr>
              <w:t>Marx R. abp, Kapitał. Mowa w obronie człowieka, Karków 2009.</w:t>
            </w:r>
          </w:p>
        </w:tc>
      </w:tr>
      <w:tr w:rsidR="009359CD" w:rsidRPr="008123B2" w:rsidTr="009359CD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9CD" w:rsidRPr="008123B2" w:rsidRDefault="009359C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8123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CD" w:rsidRPr="008123B2" w:rsidRDefault="009359CD" w:rsidP="00C600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F59" w:rsidRPr="008123B2" w:rsidRDefault="00BF5F59" w:rsidP="00C600F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3B2">
              <w:rPr>
                <w:rFonts w:ascii="Times New Roman" w:hAnsi="Times New Roman"/>
                <w:b/>
                <w:sz w:val="24"/>
                <w:szCs w:val="24"/>
              </w:rPr>
              <w:t xml:space="preserve">dr Ewa Ziółek </w:t>
            </w:r>
          </w:p>
        </w:tc>
      </w:tr>
    </w:tbl>
    <w:p w:rsidR="00233287" w:rsidRDefault="00233287"/>
    <w:sectPr w:rsidR="0023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5C"/>
    <w:rsid w:val="00114E87"/>
    <w:rsid w:val="00210074"/>
    <w:rsid w:val="00233287"/>
    <w:rsid w:val="004F1F5C"/>
    <w:rsid w:val="00732A8B"/>
    <w:rsid w:val="008123B2"/>
    <w:rsid w:val="009359CD"/>
    <w:rsid w:val="00B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9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9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2012-11-28T21:04:00Z</dcterms:created>
  <dcterms:modified xsi:type="dcterms:W3CDTF">2012-12-01T21:28:00Z</dcterms:modified>
</cp:coreProperties>
</file>