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777987" w:rsidRDefault="00777987" w:rsidP="006252C5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4E3CE6">
            <w:pPr>
              <w:autoSpaceDE w:val="0"/>
              <w:spacing w:after="0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777987" w:rsidTr="006252C5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777987" w:rsidRDefault="00777987" w:rsidP="00495EA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</w:t>
            </w:r>
            <w:r w:rsidRPr="0077798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(stacjonarne II stopnia). Specjalizacja </w:t>
            </w:r>
            <w:proofErr w:type="spellStart"/>
            <w:r w:rsidRPr="00777987">
              <w:rPr>
                <w:rFonts w:ascii="Times New Roman" w:eastAsia="Garamond" w:hAnsi="Times New Roman"/>
                <w:bCs/>
                <w:sz w:val="24"/>
                <w:szCs w:val="24"/>
              </w:rPr>
              <w:t>geoinformacyjna</w:t>
            </w:r>
            <w:proofErr w:type="spellEnd"/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777987" w:rsidRPr="00495EAD" w:rsidRDefault="00495EAD" w:rsidP="006252C5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EAD">
              <w:rPr>
                <w:rFonts w:ascii="Times New Roman" w:hAnsi="Times New Roman"/>
                <w:b/>
                <w:sz w:val="24"/>
                <w:szCs w:val="24"/>
              </w:rPr>
              <w:t>Systemy Informac</w:t>
            </w:r>
            <w:r w:rsidR="003777E8">
              <w:rPr>
                <w:rFonts w:ascii="Times New Roman" w:hAnsi="Times New Roman"/>
                <w:b/>
                <w:sz w:val="24"/>
                <w:szCs w:val="24"/>
              </w:rPr>
              <w:t>ji Przestrzennej. Aplikacje GIS</w:t>
            </w:r>
            <w:bookmarkStart w:id="0" w:name="_GoBack"/>
            <w:bookmarkEnd w:id="0"/>
          </w:p>
        </w:tc>
      </w:tr>
      <w:tr w:rsidR="00777987" w:rsidTr="006252C5">
        <w:trPr>
          <w:trHeight w:val="17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95EAD" w:rsidRDefault="00495EAD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T</w:t>
            </w:r>
            <w:r w:rsidRPr="00495EAD">
              <w:rPr>
                <w:rFonts w:ascii="Times New Roman" w:eastAsia="Garamond" w:hAnsi="Times New Roman"/>
                <w:sz w:val="24"/>
                <w:szCs w:val="24"/>
              </w:rPr>
              <w:t xml:space="preserve">echnologie informacyjne; </w:t>
            </w:r>
          </w:p>
          <w:p w:rsidR="00777987" w:rsidRDefault="00495EAD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95EAD">
              <w:rPr>
                <w:rFonts w:ascii="Times New Roman" w:eastAsia="Garamond" w:hAnsi="Times New Roman"/>
                <w:sz w:val="24"/>
                <w:szCs w:val="24"/>
              </w:rPr>
              <w:t>nauki pomocnicze historii (geografia historyczna)</w:t>
            </w: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77987" w:rsidRDefault="009B35B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77987" w:rsidRDefault="009B35B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2/2</w:t>
            </w: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5B7" w:rsidRPr="009B35B7" w:rsidRDefault="009B35B7" w:rsidP="009B35B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Podstawowym założeniem programowym ćwiczeń jest przygotowanie studenta do swobodnego poruszania się w zagadnieniach Systemów Informacji Przestrzennych oraz posługiwania się aplikacjami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geoinformacyjnymi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pakietu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Desktop. Uczestnik kursu nabędzie umiejętności praktyczne w zakresie instalacji wymaganego oprogramowania,  gromadzenia i przetwarzania danych przestrzennych, nadawania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georeferencji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dawnym i współczesnym mapom, tworzenia i organizacji nowych zestawów wektorowych, manipulowania danymi tabelarycznymi i przygotowania własnej publikacji w postaci kompozycji mapowej w programie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.</w:t>
            </w:r>
          </w:p>
          <w:p w:rsidR="009B35B7" w:rsidRPr="009B35B7" w:rsidRDefault="009B35B7" w:rsidP="009B35B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Podczas trwania kursu student poznaje narzędzia, które pozwalają znaczenie skrócić czas pracy badacza (poprzez efektywną edycję i automatyzację procesów – rozszerzenie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ArcScan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) oraz utrzymać kontrolę i wysoką jakość tworzonych danych (podtypy i domeny, reguły topologiczne). Narzędzia te pozwalają również na zarządzanie profesjonalnymi geometryczno-tabelarycznymi bazami danych. Ćwiczenia te uczą jak dobierać najlepsze narzędzia w celu realizacji zaplanowanych zadań. Po skończonym kursie student posiada rozeznanie na temat korzyści wynikających z korzystania z komercyjnego oprogramowania. Potrafi szacować czas pracy nad historycznymi zagadnieniami GIS. Wiedza zdobywana w trakcie trwania zajęć, jest rozszerzana o materiały dodatkowe, dostępne online, co skutkuje wzrostem aktywności wśród studentów do samodzielnego poszukiwania rozwiązań dla postawionych problemów badawczych. </w:t>
            </w:r>
          </w:p>
          <w:p w:rsidR="00777987" w:rsidRDefault="009B35B7" w:rsidP="009B35B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Praca z historycznymi danymi przestrzennymi w aplikacji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umożliwia równoczesne poznawanie specjalistycznych narzędzi GIS oraz budowanie warsztatu cyfrowej organizacji materiałów źródłowych. Umiejętności te w znacznym stopniu przyczyniają się do podejmowania samodzielnych badań historycznych z wykorzystaniem nowoczesnych technologii informacyjnych </w:t>
            </w:r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lastRenderedPageBreak/>
              <w:t xml:space="preserve">pakietu </w:t>
            </w:r>
            <w:proofErr w:type="spellStart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Desktop.  </w:t>
            </w: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9B35B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ćwiczenia laboratoryjne; pomoce naukowe: komputery z dostępem do Internetu, wraz z oprogramowaniem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geoinformacyjnym</w:t>
            </w:r>
            <w:proofErr w:type="spellEnd"/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77987" w:rsidRDefault="009B35B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35B7">
              <w:rPr>
                <w:rFonts w:ascii="Times New Roman" w:eastAsia="Garamond" w:hAnsi="Times New Roman"/>
                <w:sz w:val="24"/>
                <w:szCs w:val="24"/>
              </w:rPr>
              <w:t>zaliczenie na ocenę na podstawie zadań wykonywanych w trakcie zajęć</w:t>
            </w:r>
          </w:p>
          <w:p w:rsidR="00777987" w:rsidRDefault="0077798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987" w:rsidRDefault="0077798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77987" w:rsidRDefault="009B35B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Instalacja i rejestracja pakietu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, zapoznanie z interfejsem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ArcMap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,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ArcCatalog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,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ArcScene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,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ArcGlobe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;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Georeferencja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rastra (w oparciu o siatkę, w oparciu o punkty stałe), organizacja pracy z rastrami z wykorzystaniem narzędzi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(katalog rastrów, zestaw danych rastrowych, mozaika); Formaty danych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Esri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(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geobaza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personalna,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geobaza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plikowa, manipulowanie danymi, domeny i podtypy, klasy adnotacji); Edycja danych (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wektoryzacja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ręczna, ustawienia parametrów dociągania, 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templates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, skróty klawiszowe, edycja zaawansowana, użycie usług WMS/WFS,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wektoryzacja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półautomatyczna z wykorzystaniem rozszerzenia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ArcScan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);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Geoprocessing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(podstawowe narzędzia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geoprocessingu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: wycinanie, kopiowanie, sumowanie, przecinanie, łączenie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itp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); Podstawy praktycznego wykorzystania zasad topologicznych w  pracy z danymi przestrzennymi; Edycja atrybutów przestrzennych i opisowych  (organizacja danych w tabelach, kalkulator pól, selekcja po atrybutach, selekcja przestrzenna, relacje i złączenia); Przygotowanie projektu do wydruku (symbolizacja, zarządzanie stylami, etykietowanie, klasy etykiet, poziomy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skalowe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, reprezentacje kartograficzne, metody wizualizacji danych 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geostatystycznych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); Publikacja danych (</w:t>
            </w:r>
            <w:proofErr w:type="spellStart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>ArcGIS</w:t>
            </w:r>
            <w:proofErr w:type="spellEnd"/>
            <w:r w:rsidRPr="009B35B7">
              <w:rPr>
                <w:rFonts w:ascii="Times New Roman" w:eastAsia="Garamond" w:hAnsi="Times New Roman"/>
                <w:sz w:val="24"/>
                <w:szCs w:val="24"/>
              </w:rPr>
              <w:t xml:space="preserve"> Online, giscloud.com)</w:t>
            </w: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Pr="00204304" w:rsidRDefault="00777987" w:rsidP="006252C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  <w:lang w:val="en-US"/>
              </w:rPr>
            </w:pPr>
          </w:p>
          <w:p w:rsidR="00204304" w:rsidRPr="00204304" w:rsidRDefault="00204304" w:rsidP="0020430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Ormsby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E. Napoleon, R. Burke, Getting to Know ArcGIS Desktop: Basics of ArcView, 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ArcEditor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ArcInfo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Second Edition, 2008.</w:t>
            </w:r>
          </w:p>
          <w:p w:rsidR="00204304" w:rsidRPr="00204304" w:rsidRDefault="00204304" w:rsidP="0020430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P.A. Longley, M.F. 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Goodchild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D.J. Maguire, GIS. </w:t>
            </w:r>
            <w:r w:rsidRPr="00204304">
              <w:rPr>
                <w:rFonts w:ascii="Times New Roman" w:eastAsia="Garamond" w:hAnsi="Times New Roman"/>
                <w:sz w:val="24"/>
                <w:szCs w:val="24"/>
              </w:rPr>
              <w:t>Teoria i praktyka, Warszawa 2008.</w:t>
            </w:r>
          </w:p>
          <w:p w:rsidR="00204304" w:rsidRPr="00204304" w:rsidRDefault="00204304" w:rsidP="0020430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04304">
              <w:rPr>
                <w:rFonts w:ascii="Times New Roman" w:eastAsia="Garamond" w:hAnsi="Times New Roman"/>
                <w:sz w:val="24"/>
                <w:szCs w:val="24"/>
              </w:rPr>
              <w:t>B. Medyńska-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</w:rPr>
              <w:t>Gulij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</w:rPr>
              <w:t xml:space="preserve">, Kartografia i 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</w:rPr>
              <w:t>geowizualizacja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</w:rPr>
              <w:t>, Warszawa 2011.</w:t>
            </w:r>
          </w:p>
          <w:p w:rsidR="00777987" w:rsidRDefault="00204304" w:rsidP="0020430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04304">
              <w:rPr>
                <w:rFonts w:ascii="Times New Roman" w:eastAsia="Garamond" w:hAnsi="Times New Roman"/>
                <w:sz w:val="24"/>
                <w:szCs w:val="24"/>
              </w:rPr>
              <w:t xml:space="preserve">Pełna dokumentacja pakietu </w:t>
            </w:r>
            <w:proofErr w:type="spellStart"/>
            <w:r w:rsidRPr="00204304">
              <w:rPr>
                <w:rFonts w:ascii="Times New Roman" w:eastAsia="Garamond" w:hAnsi="Times New Roman"/>
                <w:sz w:val="24"/>
                <w:szCs w:val="24"/>
              </w:rPr>
              <w:t>ArcGIS</w:t>
            </w:r>
            <w:proofErr w:type="spellEnd"/>
            <w:r w:rsidRPr="00204304">
              <w:rPr>
                <w:rFonts w:ascii="Times New Roman" w:eastAsia="Garamond" w:hAnsi="Times New Roman"/>
                <w:sz w:val="24"/>
                <w:szCs w:val="24"/>
              </w:rPr>
              <w:t xml:space="preserve"> w wersji 9.3 (dostęp online: http://webhelp.esri.com/arcgisdesktop/9.3/index.cfm?TopicName=welcome 1.10.2012)</w:t>
            </w:r>
          </w:p>
        </w:tc>
      </w:tr>
      <w:tr w:rsidR="00777987" w:rsidTr="006252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77987" w:rsidRDefault="00777987" w:rsidP="006252C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87" w:rsidRDefault="00777987" w:rsidP="006252C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987" w:rsidRDefault="00204304" w:rsidP="006252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Mateusz Zawadzki</w:t>
            </w:r>
          </w:p>
        </w:tc>
      </w:tr>
    </w:tbl>
    <w:p w:rsidR="00E04181" w:rsidRDefault="00E04181"/>
    <w:sectPr w:rsidR="00E0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AC"/>
    <w:rsid w:val="00204304"/>
    <w:rsid w:val="003777E8"/>
    <w:rsid w:val="00495EAD"/>
    <w:rsid w:val="004E3CE6"/>
    <w:rsid w:val="00596DAC"/>
    <w:rsid w:val="00777987"/>
    <w:rsid w:val="009B35B7"/>
    <w:rsid w:val="00E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2012-11-24T22:09:00Z</dcterms:created>
  <dcterms:modified xsi:type="dcterms:W3CDTF">2012-11-24T22:14:00Z</dcterms:modified>
</cp:coreProperties>
</file>