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7651"/>
      </w:tblGrid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2A05A4" w:rsidTr="002A05A4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Historia, </w:t>
            </w:r>
            <w:r w:rsidRPr="002A05A4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specjalizacja pedagogiczna dla stacjonarnych studiów I stopnia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2A05A4" w:rsidP="000E2944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5A4" w:rsidRDefault="002A05A4" w:rsidP="000E2944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A4">
              <w:rPr>
                <w:rFonts w:ascii="Times New Roman" w:hAnsi="Times New Roman"/>
                <w:b/>
                <w:sz w:val="24"/>
                <w:szCs w:val="24"/>
              </w:rPr>
              <w:t>Tradycje nauczania treści historyczno-społecznych w edukacji szkolnej (konwersatorium)</w:t>
            </w:r>
          </w:p>
        </w:tc>
      </w:tr>
      <w:tr w:rsidR="002A05A4" w:rsidTr="002A05A4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2A05A4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A05A4" w:rsidRDefault="002A05A4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A05A4" w:rsidRDefault="00871DCC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P</w:t>
            </w:r>
            <w:r w:rsidRPr="00871DCC">
              <w:rPr>
                <w:rFonts w:ascii="Times New Roman" w:eastAsia="Garamond" w:hAnsi="Times New Roman"/>
                <w:sz w:val="24"/>
                <w:szCs w:val="24"/>
              </w:rPr>
              <w:t>odstawowe dane z pedagogiki, psychologii i dydaktyki ogólnej oraz szczegółowej przedmiotu w ramach specjalizacji pedagogicznej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2A05A4" w:rsidP="000E2944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2A05A4" w:rsidRDefault="00871DCC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30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871DCC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/>
                <w:sz w:val="24"/>
                <w:szCs w:val="24"/>
              </w:rPr>
              <w:t>Zbo</w:t>
            </w:r>
            <w:proofErr w:type="spellEnd"/>
            <w:r>
              <w:rPr>
                <w:rFonts w:ascii="Times New Roman" w:eastAsia="Garamond" w:hAnsi="Times New Roman"/>
                <w:sz w:val="24"/>
                <w:szCs w:val="24"/>
              </w:rPr>
              <w:t>/2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DCC" w:rsidRPr="00871DCC" w:rsidRDefault="00871DCC" w:rsidP="00871DC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Cel zajęć: Zapoznanie z historycznym rozwojem teorii i praktyki szkolnej na przestrzeni dziejów; Ukazanie związku polityki oświatowej państwa w dziedzinie nauczania historii  z ogólnymi dziejami politycznymi; Uzmysłowienie roli i znaczenia misji nauczania historii oraz niebezpieczeństw wynikających z upolitycznienia tego przedmiotu.</w:t>
            </w:r>
          </w:p>
          <w:p w:rsidR="00871DCC" w:rsidRPr="00871DCC" w:rsidRDefault="00871DCC" w:rsidP="00871DC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Efekty kształcenia: wiedza w zakresie celów treści historycznych na przestrzeni dziejów; znajomość specyfiki treści historycznych w okresie przed usamodzielnieniem się przedmiotu, rozumienie znaczenia i pozycji retoryki i gramatyki w nauczaniu klasycznym, definiowanie szkoły średniowiecznej i humanistycznej, opisywanie drogi wykształcenia się historii jako samodzielnego przedmiotu, porównywanie specyfiki polskich uwarunkowań umiejscowienia historii w programach KEN, rozpoznawanie różnic w polityce historycznej zaborców, krytykowanie pozycji historii jako narzędzia rusyfikacji i germanizacji na ziemiach polskich w czasie zaborów, definiowanie historii jako narodowej i państwowej sztuki wychowania w warunkach XX-</w:t>
            </w:r>
            <w:proofErr w:type="spellStart"/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lecia</w:t>
            </w:r>
            <w:proofErr w:type="spellEnd"/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 xml:space="preserve"> międzywojennego, rozumienie wykorzystywania historii do indoktrynacji politycznej w czasach PRL.</w:t>
            </w:r>
          </w:p>
          <w:p w:rsidR="00871DCC" w:rsidRPr="00871DCC" w:rsidRDefault="00871DCC" w:rsidP="00871DC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Umiejętności: Interpretowanie celów nauczania przedmiotu w warunkach pokoju i zniewolenia, prezentowanie własnej oceny faktów historycznych, analizowanie tekstów źródłowych z poszczególnych epok, interpretowanie współczesnych rozwiązań edukacyjnych w kontekście ewolucji nauczania przedmiotu.</w:t>
            </w:r>
          </w:p>
          <w:p w:rsidR="002A05A4" w:rsidRDefault="00871DCC" w:rsidP="00871DCC">
            <w:pPr>
              <w:spacing w:after="0"/>
              <w:rPr>
                <w:rFonts w:asciiTheme="minorHAnsi" w:eastAsiaTheme="minorHAnsi" w:hAnsiTheme="minorHAnsi"/>
              </w:rPr>
            </w:pPr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Inne kompetencje: wyrabianie poczucia misji zawodu nauczyciela historii odpowiedzialnego za kształtowanie tożsamości narodowej.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871DCC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sz w:val="24"/>
                <w:szCs w:val="24"/>
              </w:rPr>
              <w:t>Forma zajęć konwersatoryjna z elementami metody wykładowej, pracy pod kierunkiem, rozmowy nauczającej i dyskusji.</w:t>
            </w:r>
          </w:p>
        </w:tc>
      </w:tr>
      <w:tr w:rsidR="002A05A4" w:rsidTr="002A05A4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5A4" w:rsidRDefault="00871DCC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sz w:val="24"/>
                <w:szCs w:val="24"/>
              </w:rPr>
              <w:t>Zaliczenie pisemne w postaci testu (50% oceny); udział aktywny w zajęciach (25% oceny); frekwencja (25% oceny).</w:t>
            </w:r>
          </w:p>
          <w:p w:rsidR="00871DCC" w:rsidRDefault="00871DCC" w:rsidP="000E294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Pr="00871DCC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Pr="00871DCC" w:rsidRDefault="00871DCC" w:rsidP="000E2944">
            <w:pPr>
              <w:spacing w:after="0"/>
              <w:rPr>
                <w:rFonts w:ascii="Times New Roman" w:eastAsiaTheme="minorHAnsi" w:hAnsi="Times New Roman"/>
              </w:rPr>
            </w:pPr>
            <w:r w:rsidRPr="00871DCC">
              <w:rPr>
                <w:rFonts w:ascii="Times New Roman" w:eastAsiaTheme="minorHAnsi" w:hAnsi="Times New Roman"/>
              </w:rPr>
              <w:t>1</w:t>
            </w:r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. Pojęcie, zakres i cel historii wychowania jako przedmiotu kształcenia pedagogicznego - specyfika polskiej myśli pedagogicznej; 2. Opis dziejów i pierwsi historycy czasów starożytnych; 3. Służebna rola treści historycznych w gramatyce i retoryce średniowiecznej; 4. Droga do samodzielności przedmiotu w szkole humanistycznej; 4. Rola i miejsce historii w reformach szkolnych KEN; 5. Dydaktyka historii w czasie zaborów: czasy Księstwa Warszawskiego, Królestwa Polskiego, edukacja historyczna w Galicji i zaborze pruskim, dydaktyka historii w latach 1905-1918; 6. Szkolna dydaktyka historii w XX-</w:t>
            </w:r>
            <w:proofErr w:type="spellStart"/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>leciu</w:t>
            </w:r>
            <w:proofErr w:type="spellEnd"/>
            <w:r w:rsidRPr="00871DCC">
              <w:rPr>
                <w:rFonts w:ascii="Times New Roman" w:eastAsiaTheme="minorHAnsi" w:hAnsi="Times New Roman"/>
                <w:sz w:val="24"/>
                <w:szCs w:val="24"/>
              </w:rPr>
              <w:t xml:space="preserve"> międzywojennym; 7. Dydaktyka historyczna czasów PRL; 8. Współczesne systemy edukacji historyczno-społecznej na świecie.</w:t>
            </w:r>
          </w:p>
        </w:tc>
      </w:tr>
      <w:tr w:rsidR="002A05A4" w:rsidTr="002A05A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0D3" w:rsidRDefault="00871DCC" w:rsidP="00871DC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40D3">
              <w:rPr>
                <w:rFonts w:ascii="Times New Roman" w:eastAsia="Garamond" w:hAnsi="Times New Roman"/>
                <w:b/>
                <w:sz w:val="24"/>
                <w:szCs w:val="24"/>
              </w:rPr>
              <w:t>Literatura podstawowa:</w:t>
            </w:r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 </w:t>
            </w:r>
          </w:p>
          <w:p w:rsidR="00871DCC" w:rsidRPr="00871DCC" w:rsidRDefault="00871DCC" w:rsidP="00871DC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K. Bartnicka, Wychowanie patriotyczne w szkołach Komisji Edukacji Narodowej; Warszawa 1998; W. Górczyński, Losy edukacji historycznej w szkołach średnich Królestwa Polskiego w latach 1864-1872; w: Historia. poznanie i przekaz, red. J. Jakubowska, Rzeszów 2000, s. 241-255; B. Jakubowska, Przeobrażenia w szkolnej edukacji historycznej w Polsce w latach 1944-1989, Warszawa 1986; H. Konopka, Edukacja historyczna w polskich szkołach powszechnych, 1918-1939, Białystok 1987; C. Kupisiewicz, Szkice z dziejów dydaktyki: od starożytności po czasy dzisiejsze, Kraków 2010; C. Majorek, Nauczanie historii w świecie, w: Współczesna dydaktyka historii, red.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Warszawa 2004, s. 216-223;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Dydaktyka historii w Polsce, 1773-1918, Warszawa 1974;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Polska dydaktyka historii 1918-1939, Warszawa 1978;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Szkolna edukacja historyczna w Polsce w latach 1939-2000 (Szkic syntetyczny), „Wiadomości Historyczne”, 2003, nr 3, s. 159-171;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Nauczanie historii w szkołach średnich księstwa Warszawskiego i Królestwa Polskiego (do 1830 r.), „Rozprawy z dziejów oświaty, t. 17 (1974), s. 51-103; L.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Mokrzecki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Tradycje nauczania historii do końca XVI wieku, Gdańsk 1992; K. Puchowski, Edukacja historyczna w kolegiach jezuickich, Gdańsk 1999; E. Szkoda, Znaczenie edukacji historycznej w kształtowaniu postaw patriotyczno-obywatelskich w okresie Polski Ludowej, w: Historia wychowania w kształceniu nauczycieli, red. T.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Gumuła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 i S. Majewski, Kielce 2005, s. 365-372.</w:t>
            </w:r>
          </w:p>
          <w:p w:rsidR="00C640D3" w:rsidRDefault="00871DCC" w:rsidP="00871DC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40D3">
              <w:rPr>
                <w:rFonts w:ascii="Times New Roman" w:eastAsia="Garamond" w:hAnsi="Times New Roman"/>
                <w:b/>
                <w:sz w:val="24"/>
                <w:szCs w:val="24"/>
              </w:rPr>
              <w:t>Literatura uzupełniająca</w:t>
            </w:r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: </w:t>
            </w:r>
          </w:p>
          <w:p w:rsidR="00871DCC" w:rsidRPr="00871DCC" w:rsidRDefault="00871DCC" w:rsidP="00871DC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Dybiec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Nie tylko szablą. Nauka i kultura polska w walce o utrzymanie tożsamości narodowej 1795-1918, Kraków 2004; K. Jakubiak, Wychowanie państwowe jako ideologia wychowawcza sanacji, Bydgoszcz 1994; B. Jakubowska, Strategia wychowawcza w PRL, Warszawa 2009; S. Janeczek, Ideały wychowawcze i dydaktyczne w szkolnictwie pijarskim, Kraków 1994; J.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Krasuski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, Tajne szkolnictwo polskie w okresie okupacji hitlerowskiej 1939-1945, Warszawa 1971; J. Kujawiński, Ewolucja szkoły i jej współczesna wizja, Poznań 2010, J.Z Lichański. Retoryka w Polsce. Studia o historii, nauczaniu i teorii w czasach I Rzeczypospolitej, Warszawa 2000; S. Litak, Historia Wychowania. t 1. Do Wielkiej rewolucji Francuskiej, Kraków 2010; S. Możdżeń, Zarys historii wychowania, cz. 1-2, Kielce 1993-1994; A.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Słomalski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. Pedeutologia historyczna, Wrocław 2006; Szkoła polska od średniowiecza do XX wieku między tradycją a innowacją; Re. I. </w:t>
            </w:r>
            <w:proofErr w:type="spellStart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>Szybiak</w:t>
            </w:r>
            <w:proofErr w:type="spellEnd"/>
            <w:r w:rsidRPr="00871DCC">
              <w:rPr>
                <w:rFonts w:ascii="Times New Roman" w:eastAsia="Garamond" w:hAnsi="Times New Roman"/>
                <w:sz w:val="24"/>
                <w:szCs w:val="24"/>
              </w:rPr>
              <w:t xml:space="preserve"> i Inn., Warszawa 2010; S. Wielgus, Zachodnia i polska nauka średniowieczna – encyklopedycznie, Płock 2005; D. Żołądź, Ideały edukacyjne doby </w:t>
            </w:r>
            <w:r w:rsidRPr="00871DCC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staropolskiej, Warszawa – Poznań 1990.</w:t>
            </w:r>
          </w:p>
          <w:p w:rsidR="002A05A4" w:rsidRDefault="00871DCC" w:rsidP="00871DC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871DCC">
              <w:rPr>
                <w:rFonts w:ascii="Times New Roman" w:eastAsia="Garamond" w:hAnsi="Times New Roman"/>
                <w:sz w:val="24"/>
                <w:szCs w:val="24"/>
              </w:rPr>
              <w:t>Pomoce dydaktyczne: S. Możdżeń, Teksty źródłowe do dziejów wychowania, cz. 1-8, Kielce 1993-1994 oraz przykłady podręczników i programów nauczania z poszczególnych epok.</w:t>
            </w:r>
          </w:p>
        </w:tc>
      </w:tr>
      <w:tr w:rsidR="002A05A4" w:rsidTr="002A05A4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5A4" w:rsidRDefault="002A05A4" w:rsidP="000E294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640D3" w:rsidRDefault="00C640D3" w:rsidP="000E294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r Joanna Szady</w:t>
            </w:r>
          </w:p>
        </w:tc>
      </w:tr>
    </w:tbl>
    <w:p w:rsidR="00AF2A1A" w:rsidRDefault="00AF2A1A"/>
    <w:sectPr w:rsidR="00AF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0"/>
    <w:rsid w:val="002A05A4"/>
    <w:rsid w:val="00871DCC"/>
    <w:rsid w:val="00AF2A1A"/>
    <w:rsid w:val="00B11790"/>
    <w:rsid w:val="00C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2012-12-02T17:33:00Z</dcterms:created>
  <dcterms:modified xsi:type="dcterms:W3CDTF">2012-12-02T17:37:00Z</dcterms:modified>
</cp:coreProperties>
</file>