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tabs>
          <w:tab w:val="left" w:pos="1080" w:leader="none"/>
        </w:tabs>
        <w:spacing w:lineRule="auto" w:line="276"/>
        <w:jc w:val="center"/>
        <w:rPr>
          <w:b/>
          <w:b/>
          <w:bCs/>
          <w:sz w:val="28"/>
          <w:szCs w:val="28"/>
        </w:rPr>
      </w:pPr>
      <w:bookmarkStart w:id="0" w:name="_GoBack"/>
      <w:bookmarkStart w:id="1" w:name="_GoBack"/>
      <w:bookmarkEnd w:id="1"/>
      <w:r>
        <w:rPr>
          <w:b/>
          <w:bCs/>
          <w:sz w:val="28"/>
          <w:szCs w:val="28"/>
        </w:rPr>
      </w:r>
    </w:p>
    <w:p>
      <w:pPr>
        <w:pStyle w:val="Tretekstu"/>
        <w:tabs>
          <w:tab w:val="left" w:pos="1080" w:leader="none"/>
        </w:tabs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uczestnika konferencji</w:t>
      </w:r>
    </w:p>
    <w:p>
      <w:pPr>
        <w:pStyle w:val="Tretekstu"/>
        <w:tabs>
          <w:tab w:val="left" w:pos="1080" w:leader="none"/>
        </w:tabs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Emigracja rosyjska, ukraińska i białoruska XX i XXI wieku.</w:t>
      </w:r>
    </w:p>
    <w:p>
      <w:pPr>
        <w:pStyle w:val="Normal"/>
        <w:spacing w:lineRule="auto" w:line="360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Kulturowe zbliżenia i miejsca wspólne, oddziaływanie i odrzucenie.</w:t>
      </w:r>
    </w:p>
    <w:p>
      <w:pPr>
        <w:pStyle w:val="Normal"/>
        <w:spacing w:lineRule="auto" w:line="360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Tretekstu"/>
        <w:tabs>
          <w:tab w:val="left" w:pos="1080" w:leader="none"/>
        </w:tabs>
        <w:spacing w:lineRule="auto" w:line="48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Lublin, 25-26 maja 2017 r.</w:t>
      </w:r>
    </w:p>
    <w:p>
      <w:pPr>
        <w:pStyle w:val="Tretekstu"/>
        <w:tabs>
          <w:tab w:val="left" w:pos="1080" w:leader="none"/>
        </w:tabs>
        <w:spacing w:lineRule="auto" w:line="480" w:before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tbl>
      <w:tblPr>
        <w:tblW w:w="8973" w:type="dxa"/>
        <w:jc w:val="left"/>
        <w:tblInd w:w="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52" w:type="dxa"/>
          <w:bottom w:w="0" w:type="dxa"/>
          <w:right w:w="57" w:type="dxa"/>
        </w:tblCellMar>
        <w:tblLook w:val="0000"/>
      </w:tblPr>
      <w:tblGrid>
        <w:gridCol w:w="2495"/>
        <w:gridCol w:w="6477"/>
      </w:tblGrid>
      <w:tr>
        <w:trPr>
          <w:trHeight w:val="360" w:hRule="atLeast"/>
        </w:trPr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agwek2"/>
              <w:numPr>
                <w:ilvl w:val="1"/>
                <w:numId w:val="2"/>
              </w:numPr>
              <w:ind w:left="0" w:hanging="0"/>
              <w:rPr/>
            </w:pPr>
            <w:r>
              <w:rPr>
                <w:b w:val="false"/>
                <w:bCs w:val="false"/>
                <w:sz w:val="22"/>
                <w:szCs w:val="22"/>
              </w:rPr>
              <w:t>Imię i nazwisko</w:t>
            </w:r>
            <w:r>
              <w:rPr>
                <w:sz w:val="22"/>
                <w:szCs w:val="22"/>
              </w:rPr>
              <w:t>: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Stopień/tytuł naukowy:</w:t>
            </w:r>
          </w:p>
        </w:tc>
        <w:tc>
          <w:tcPr>
            <w:tcW w:w="6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89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agwek1"/>
              <w:spacing w:before="0" w:after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Tytuł wystąpienia:</w:t>
            </w:r>
          </w:p>
        </w:tc>
        <w:tc>
          <w:tcPr>
            <w:tcW w:w="6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89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60" w:hRule="atLeast"/>
        </w:trPr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Nazwa i adres instytucji:</w:t>
            </w:r>
          </w:p>
        </w:tc>
        <w:tc>
          <w:tcPr>
            <w:tcW w:w="6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89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agwek1"/>
              <w:spacing w:before="0" w:after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Adres do korespondencji:</w:t>
            </w:r>
          </w:p>
        </w:tc>
        <w:tc>
          <w:tcPr>
            <w:tcW w:w="6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6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89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agwek1"/>
              <w:spacing w:before="0" w:after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Dane do faktury VAT</w:t>
            </w:r>
          </w:p>
        </w:tc>
        <w:tc>
          <w:tcPr>
            <w:tcW w:w="6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Abstrakt (do 200 słów)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09a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4809ae"/>
    <w:pPr>
      <w:spacing w:before="28" w:after="28"/>
      <w:outlineLvl w:val="0"/>
    </w:pPr>
    <w:rPr>
      <w:b/>
      <w:bCs/>
    </w:rPr>
  </w:style>
  <w:style w:type="paragraph" w:styleId="Nagwek2">
    <w:name w:val="Heading 2"/>
    <w:basedOn w:val="Normal"/>
    <w:qFormat/>
    <w:rsid w:val="004809ae"/>
    <w:pPr>
      <w:keepNext/>
      <w:numPr>
        <w:ilvl w:val="1"/>
        <w:numId w:val="1"/>
      </w:numPr>
      <w:tabs>
        <w:tab w:val="left" w:pos="1440" w:leader="none"/>
      </w:tabs>
      <w:ind w:left="1440" w:hanging="360"/>
      <w:outlineLvl w:val="1"/>
      <w:outlineLvl w:val="1"/>
    </w:pPr>
    <w:rPr>
      <w:b/>
      <w:bCs/>
      <w:sz w:val="18"/>
      <w:szCs w:val="18"/>
      <w:lang w:eastAsia="ar-SA"/>
    </w:rPr>
  </w:style>
  <w:style w:type="paragraph" w:styleId="Nagwek3">
    <w:name w:val="Heading 3"/>
    <w:basedOn w:val="Normal"/>
    <w:qFormat/>
    <w:rsid w:val="004809ae"/>
    <w:pPr>
      <w:keepNext/>
      <w:numPr>
        <w:ilvl w:val="2"/>
        <w:numId w:val="1"/>
      </w:numPr>
      <w:tabs>
        <w:tab w:val="left" w:pos="2160" w:leader="none"/>
        <w:tab w:val="left" w:pos="5196" w:leader="none"/>
      </w:tabs>
      <w:spacing w:lineRule="auto" w:line="288"/>
      <w:ind w:left="-18" w:hanging="0"/>
      <w:outlineLvl w:val="2"/>
      <w:outlineLvl w:val="2"/>
    </w:pPr>
    <w:rPr>
      <w:b/>
      <w:bCs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1" w:customStyle="1">
    <w:name w:val="Default Paragraph Font1"/>
    <w:qFormat/>
    <w:rsid w:val="004809ae"/>
    <w:rPr/>
  </w:style>
  <w:style w:type="character" w:styleId="Heading1Char" w:customStyle="1">
    <w:name w:val="Heading 1 Char"/>
    <w:basedOn w:val="DefaultParagraphFont1"/>
    <w:qFormat/>
    <w:rsid w:val="004809ae"/>
    <w:rPr>
      <w:rFonts w:ascii="Times New Roman" w:hAnsi="Times New Roman" w:cs="Times New Roman"/>
      <w:b/>
      <w:bCs/>
      <w:sz w:val="48"/>
      <w:szCs w:val="48"/>
      <w:lang w:eastAsia="pl-PL"/>
    </w:rPr>
  </w:style>
  <w:style w:type="character" w:styleId="Heading2Char" w:customStyle="1">
    <w:name w:val="Heading 2 Char"/>
    <w:basedOn w:val="DefaultParagraphFont1"/>
    <w:qFormat/>
    <w:rsid w:val="004809ae"/>
    <w:rPr>
      <w:rFonts w:ascii="Times New Roman" w:hAnsi="Times New Roman" w:cs="Times New Roman"/>
      <w:b/>
      <w:bCs/>
      <w:sz w:val="18"/>
      <w:szCs w:val="18"/>
      <w:lang w:eastAsia="ar-SA" w:bidi="ar-SA"/>
    </w:rPr>
  </w:style>
  <w:style w:type="character" w:styleId="Heading3Char" w:customStyle="1">
    <w:name w:val="Heading 3 Char"/>
    <w:basedOn w:val="DefaultParagraphFont1"/>
    <w:qFormat/>
    <w:rsid w:val="004809ae"/>
    <w:rPr>
      <w:rFonts w:ascii="Times New Roman" w:hAnsi="Times New Roman" w:cs="Times New Roman"/>
      <w:b/>
      <w:bCs/>
      <w:sz w:val="18"/>
      <w:szCs w:val="18"/>
      <w:lang w:eastAsia="ar-SA" w:bidi="ar-SA"/>
    </w:rPr>
  </w:style>
  <w:style w:type="character" w:styleId="BodyTextChar" w:customStyle="1">
    <w:name w:val="Body Text Char"/>
    <w:basedOn w:val="DefaultParagraphFont1"/>
    <w:qFormat/>
    <w:rsid w:val="004809ae"/>
    <w:rPr>
      <w:rFonts w:ascii="Times New Roman" w:hAnsi="Times New Roman" w:cs="Times New Roman"/>
      <w:sz w:val="24"/>
      <w:szCs w:val="24"/>
      <w:lang w:eastAsia="ar-SA" w:bidi="ar-SA"/>
    </w:rPr>
  </w:style>
  <w:style w:type="character" w:styleId="BalloonTextChar" w:customStyle="1">
    <w:name w:val="Balloon Text Char"/>
    <w:basedOn w:val="DefaultParagraphFont1"/>
    <w:qFormat/>
    <w:rsid w:val="004809ae"/>
    <w:rPr>
      <w:rFonts w:ascii="Tahoma" w:hAnsi="Tahoma" w:cs="Tahoma"/>
      <w:sz w:val="16"/>
      <w:szCs w:val="16"/>
      <w:lang w:eastAsia="pl-PL"/>
    </w:rPr>
  </w:style>
  <w:style w:type="paragraph" w:styleId="Nagwek" w:customStyle="1">
    <w:name w:val="Nagłówek"/>
    <w:basedOn w:val="Normal"/>
    <w:next w:val="Tretekstu"/>
    <w:qFormat/>
    <w:rsid w:val="004809ae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retekstu">
    <w:name w:val="Body Text"/>
    <w:basedOn w:val="Normal"/>
    <w:rsid w:val="004809ae"/>
    <w:pPr>
      <w:spacing w:before="0" w:after="120"/>
    </w:pPr>
    <w:rPr>
      <w:lang w:eastAsia="ar-SA"/>
    </w:rPr>
  </w:style>
  <w:style w:type="paragraph" w:styleId="Lista">
    <w:name w:val="List"/>
    <w:basedOn w:val="Tretekstu"/>
    <w:rsid w:val="004809ae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4809ae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809ae"/>
    <w:pPr>
      <w:suppressLineNumbers/>
      <w:spacing w:before="120" w:after="120"/>
    </w:pPr>
    <w:rPr>
      <w:rFonts w:cs="Mangal"/>
      <w:i/>
      <w:iCs/>
    </w:rPr>
  </w:style>
  <w:style w:type="paragraph" w:styleId="Styl2" w:customStyle="1">
    <w:name w:val="Styl2"/>
    <w:basedOn w:val="Normal"/>
    <w:qFormat/>
    <w:rsid w:val="004809ae"/>
    <w:pPr>
      <w:jc w:val="both"/>
    </w:pPr>
    <w:rPr>
      <w:rFonts w:eastAsia="Calibri"/>
      <w:lang w:eastAsia="ar-SA"/>
    </w:rPr>
  </w:style>
  <w:style w:type="paragraph" w:styleId="NormalWeb">
    <w:name w:val="Normal (Web)"/>
    <w:basedOn w:val="Normal"/>
    <w:qFormat/>
    <w:rsid w:val="004809ae"/>
    <w:pPr>
      <w:spacing w:before="28" w:after="28"/>
    </w:pPr>
    <w:rPr/>
  </w:style>
  <w:style w:type="paragraph" w:styleId="BalloonText">
    <w:name w:val="Balloon Text"/>
    <w:basedOn w:val="Normal"/>
    <w:qFormat/>
    <w:rsid w:val="004809a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LibreOffice/5.2.3.3$Linux_X86_64 LibreOffice_project/20$Build-3</Application>
  <Pages>1</Pages>
  <Words>48</Words>
  <Characters>300</Characters>
  <CharactersWithSpaces>336</CharactersWithSpaces>
  <Paragraphs>12</Paragraphs>
  <Company>zamzar.com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2016-12-07T20:09:00Z</dcterms:created>
  <dc:creator>Bolek</dc:creator>
  <dc:description/>
  <dc:language>pl-PL</dc:language>
  <cp:lastModifiedBy>Bolek</cp:lastModifiedBy>
  <cp:lastPrinted>2015-04-29T22:47:00Z</cp:lastPrinted>
  <dcterms:modified xsi:type="dcterms:W3CDTF">2016-12-07T20:09:00Z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zamzar.com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